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DDBEC" w14:textId="6427D80C" w:rsidR="003C0D80" w:rsidRDefault="002E3D7E" w:rsidP="003C0D80">
      <w:pPr>
        <w:pStyle w:val="Paranonumber"/>
        <w:rPr>
          <w:rFonts w:cs="Arial"/>
        </w:rPr>
      </w:pPr>
      <w:r>
        <w:rPr>
          <w:noProof/>
        </w:rPr>
        <mc:AlternateContent>
          <mc:Choice Requires="wps">
            <w:drawing>
              <wp:anchor distT="0" distB="0" distL="114300" distR="114300" simplePos="0" relativeHeight="251657728" behindDoc="0" locked="0" layoutInCell="1" allowOverlap="1" wp14:anchorId="2696D8D5" wp14:editId="7096CC48">
                <wp:simplePos x="0" y="0"/>
                <wp:positionH relativeFrom="column">
                  <wp:posOffset>4227195</wp:posOffset>
                </wp:positionH>
                <wp:positionV relativeFrom="paragraph">
                  <wp:posOffset>-666750</wp:posOffset>
                </wp:positionV>
                <wp:extent cx="1974215" cy="1396365"/>
                <wp:effectExtent l="0" t="0" r="0" b="3810"/>
                <wp:wrapNone/>
                <wp:docPr id="663134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139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77398" w14:textId="691FB226" w:rsidR="003C0D80" w:rsidRDefault="002E3D7E" w:rsidP="003C0D80">
                            <w:r>
                              <w:rPr>
                                <w:rFonts w:ascii="Times New Roman" w:hAnsi="Times New Roman"/>
                                <w:noProof/>
                                <w:sz w:val="20"/>
                                <w:szCs w:val="20"/>
                                <w:lang w:eastAsia="en-GB"/>
                              </w:rPr>
                              <w:drawing>
                                <wp:inline distT="0" distB="0" distL="0" distR="0" wp14:anchorId="78579A1F" wp14:editId="13DB8F93">
                                  <wp:extent cx="179070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696D8D5" id="_x0000_t202" coordsize="21600,21600" o:spt="202" path="m,l,21600r21600,l21600,xe">
                <v:stroke joinstyle="miter"/>
                <v:path gradientshapeok="t" o:connecttype="rect"/>
              </v:shapetype>
              <v:shape id="Text Box 2" o:spid="_x0000_s1026" type="#_x0000_t202" style="position:absolute;margin-left:332.85pt;margin-top:-52.5pt;width:155.45pt;height:109.9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" filled="f" stroked="f">
                <v:textbox style="mso-fit-shape-to-text:t">
                  <w:txbxContent>
                    <w:p w14:paraId="6D177398" w14:textId="691FB226" w:rsidR="003C0D80" w:rsidRDefault="002E3D7E" w:rsidP="003C0D80">
                      <w:r>
                        <w:rPr>
                          <w:rFonts w:ascii="Times New Roman" w:hAnsi="Times New Roman"/>
                          <w:noProof/>
                          <w:sz w:val="20"/>
                          <w:szCs w:val="20"/>
                          <w:lang w:eastAsia="en-GB"/>
                        </w:rPr>
                        <w:drawing>
                          <wp:inline distT="0" distB="0" distL="0" distR="0" wp14:anchorId="78579A1F" wp14:editId="13DB8F93">
                            <wp:extent cx="179070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v:shape>
            </w:pict>
          </mc:Fallback>
        </mc:AlternateContent>
      </w:r>
    </w:p>
    <w:p w14:paraId="4BEAD077" w14:textId="77777777" w:rsidR="003C0D80" w:rsidRDefault="003C0D80" w:rsidP="003C0D80">
      <w:pPr>
        <w:pStyle w:val="Paranumber"/>
        <w:numPr>
          <w:ilvl w:val="0"/>
          <w:numId w:val="0"/>
        </w:numPr>
        <w:rPr>
          <w:rFonts w:cs="Arial"/>
        </w:rPr>
      </w:pPr>
    </w:p>
    <w:p w14:paraId="0A4C3602" w14:textId="77777777" w:rsidR="003C0D80" w:rsidRDefault="003C0D80" w:rsidP="003C0D80"/>
    <w:p w14:paraId="28C096DC" w14:textId="77777777" w:rsidR="003C0D80" w:rsidRDefault="003C0D80" w:rsidP="003C0D80">
      <w:pPr>
        <w:pStyle w:val="B-head"/>
      </w:pPr>
      <w:r>
        <w:rPr>
          <w:lang w:val="cy-GB"/>
        </w:rPr>
        <w:t>Cwestiynau Cyffredin: hysbysiadau gwrthod dynodydd pleidlais bost</w:t>
      </w:r>
    </w:p>
    <w:p w14:paraId="7F684F3C" w14:textId="77777777" w:rsidR="003C0D80" w:rsidRDefault="003C0D80" w:rsidP="003C0D80">
      <w:pPr>
        <w:pStyle w:val="C-head"/>
        <w:rPr>
          <w:rFonts w:cs="Arial"/>
          <w:b w:val="0"/>
        </w:rPr>
      </w:pPr>
      <w:r>
        <w:rPr>
          <w:rFonts w:cs="Arial"/>
          <w:b w:val="0"/>
          <w:lang w:val="cy-GB"/>
        </w:rPr>
        <w:t>Bwriedir i'r canlynol eich helpu wrth ymateb i amrywiaeth o gwestiynau posibl y gallech eu cael gan etholwyr yn dilyn anfon hysbysiadau gwrthod dynodydd pleidlais bost ar ôl etholiadau. Chi fydd yn penderfynu pa rai o'r cwestiynau hyn yr hoffech i staff etholiadau eu hateb a pha rai rydych yn hapus i eraill, fel staff canolfan alwadau, ymateb iddynt.</w:t>
      </w:r>
    </w:p>
    <w:p w14:paraId="5FB49E6A" w14:textId="77777777" w:rsidR="003C0D80" w:rsidRDefault="003C0D80" w:rsidP="003C0D80">
      <w:pPr>
        <w:pStyle w:val="C-head"/>
        <w:rPr>
          <w:rFonts w:cs="Arial"/>
          <w:b w:val="0"/>
        </w:rPr>
      </w:pPr>
    </w:p>
    <w:p w14:paraId="2F2E3ED2" w14:textId="77777777" w:rsidR="003C0D80" w:rsidRDefault="003C0D80" w:rsidP="003C0D80">
      <w:pPr>
        <w:pStyle w:val="C-head"/>
        <w:rPr>
          <w:rFonts w:cs="Arial"/>
        </w:rPr>
      </w:pPr>
      <w:r>
        <w:rPr>
          <w:rFonts w:cs="Arial"/>
          <w:bCs/>
          <w:lang w:val="cy-GB"/>
        </w:rPr>
        <w:t>1. Gwn fy mod wedi cwblhau fy mhleidlais bost yn anghywir - mae fy mhleidlais bost wedi cael ei wrthod ar gam</w:t>
      </w:r>
    </w:p>
    <w:p w14:paraId="1C2CD0DD" w14:textId="77777777" w:rsidR="003C0D80" w:rsidRDefault="003C0D80" w:rsidP="003C0D80">
      <w:pPr>
        <w:rPr>
          <w:rFonts w:ascii="Arial" w:hAnsi="Arial" w:cs="Arial"/>
          <w:sz w:val="24"/>
          <w:szCs w:val="24"/>
        </w:rPr>
      </w:pPr>
      <w:r>
        <w:rPr>
          <w:rFonts w:ascii="Arial" w:hAnsi="Arial" w:cs="Arial"/>
          <w:sz w:val="24"/>
          <w:szCs w:val="24"/>
          <w:lang w:val="cy-GB"/>
        </w:rPr>
        <w:t>Yn ôl y gyfraith, rhaid i'r Swyddog Canlyniadau wirio'r llofnod a'r dyddiad geni ar bob datganiad pleidleisio drwy'r post a ddychwelir a phenderfynu a ydynt yn cyfateb i'r rhai a gofrestrwyd. Os na fyddant, neu os na chawsant eu darparu, rhaid i'r Swyddog Canlyniadau wrthod y bleidlais bost. Mae penderfyniad y Swyddog Canlyniadau yn derfynol. Er mwyn osgoi sefyllfa debyg yn y dyfodol: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3C0D80" w14:paraId="55946DD8" w14:textId="77777777" w:rsidTr="003C0D80">
        <w:tc>
          <w:tcPr>
            <w:tcW w:w="1667" w:type="pct"/>
            <w:tcBorders>
              <w:top w:val="single" w:sz="4" w:space="0" w:color="auto"/>
              <w:left w:val="single" w:sz="4" w:space="0" w:color="auto"/>
              <w:bottom w:val="single" w:sz="4" w:space="0" w:color="auto"/>
              <w:right w:val="single" w:sz="4" w:space="0" w:color="auto"/>
            </w:tcBorders>
            <w:hideMark/>
          </w:tcPr>
          <w:p w14:paraId="7E556834"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llofnodion yn cyfateb</w:t>
            </w:r>
          </w:p>
        </w:tc>
        <w:tc>
          <w:tcPr>
            <w:tcW w:w="1667" w:type="pct"/>
            <w:tcBorders>
              <w:top w:val="single" w:sz="4" w:space="0" w:color="auto"/>
              <w:left w:val="single" w:sz="4" w:space="0" w:color="auto"/>
              <w:bottom w:val="single" w:sz="4" w:space="0" w:color="auto"/>
              <w:right w:val="single" w:sz="4" w:space="0" w:color="auto"/>
            </w:tcBorders>
            <w:hideMark/>
          </w:tcPr>
          <w:p w14:paraId="2D8B7C64"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dyddiadau geni yn cyfateb</w:t>
            </w:r>
          </w:p>
        </w:tc>
        <w:tc>
          <w:tcPr>
            <w:tcW w:w="1667" w:type="pct"/>
            <w:tcBorders>
              <w:top w:val="single" w:sz="4" w:space="0" w:color="auto"/>
              <w:left w:val="single" w:sz="4" w:space="0" w:color="auto"/>
              <w:bottom w:val="single" w:sz="4" w:space="0" w:color="auto"/>
              <w:right w:val="single" w:sz="4" w:space="0" w:color="auto"/>
            </w:tcBorders>
            <w:hideMark/>
          </w:tcPr>
          <w:p w14:paraId="5B2FD893"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dyddiadau geni a/neu'r llofnodion wedi'u nodi</w:t>
            </w:r>
          </w:p>
        </w:tc>
      </w:tr>
      <w:tr w:rsidR="003C0D80" w14:paraId="3539FAAD" w14:textId="77777777" w:rsidTr="003C0D80">
        <w:tc>
          <w:tcPr>
            <w:tcW w:w="1667" w:type="pct"/>
            <w:tcBorders>
              <w:top w:val="single" w:sz="4" w:space="0" w:color="auto"/>
              <w:left w:val="single" w:sz="4" w:space="0" w:color="auto"/>
              <w:bottom w:val="single" w:sz="4" w:space="0" w:color="auto"/>
              <w:right w:val="single" w:sz="4" w:space="0" w:color="auto"/>
            </w:tcBorders>
            <w:hideMark/>
          </w:tcPr>
          <w:p w14:paraId="3A46EDA2" w14:textId="77777777" w:rsidR="003C0D80" w:rsidRDefault="003C0D80">
            <w:pPr>
              <w:rPr>
                <w:rFonts w:ascii="Arial" w:hAnsi="Arial" w:cs="Arial"/>
                <w:sz w:val="24"/>
                <w:szCs w:val="24"/>
              </w:rPr>
            </w:pPr>
            <w:r>
              <w:rPr>
                <w:rFonts w:ascii="Arial" w:hAnsi="Arial" w:cs="Arial"/>
                <w:sz w:val="24"/>
                <w:szCs w:val="24"/>
                <w:lang w:val="cy-GB"/>
              </w:rPr>
              <w:t xml:space="preserve">Gwnewch yn siŵr eich bod yn cwblhau'r ffurflen adnewyddu llofnod a anfonwyd atoch a darparwch gopi newydd o'ch llofnod erbyn </w:t>
            </w:r>
            <w:r>
              <w:rPr>
                <w:rFonts w:ascii="Arial" w:hAnsi="Arial" w:cs="Arial"/>
                <w:b/>
                <w:bCs/>
                <w:color w:val="FF0000"/>
                <w:sz w:val="24"/>
                <w:szCs w:val="24"/>
                <w:lang w:val="cy-GB"/>
              </w:rPr>
              <w:t>[rhowch ddyddiad]</w:t>
            </w:r>
            <w:r>
              <w:rPr>
                <w:rFonts w:ascii="Arial" w:hAnsi="Arial" w:cs="Arial"/>
                <w:sz w:val="24"/>
                <w:szCs w:val="24"/>
                <w:lang w:val="cy-GB"/>
              </w:rPr>
              <w:t xml:space="preserve"> fan bellaf.</w:t>
            </w:r>
          </w:p>
        </w:tc>
        <w:tc>
          <w:tcPr>
            <w:tcW w:w="1667" w:type="pct"/>
            <w:tcBorders>
              <w:top w:val="single" w:sz="4" w:space="0" w:color="auto"/>
              <w:left w:val="single" w:sz="4" w:space="0" w:color="auto"/>
              <w:bottom w:val="single" w:sz="4" w:space="0" w:color="auto"/>
              <w:right w:val="single" w:sz="4" w:space="0" w:color="auto"/>
            </w:tcBorders>
            <w:hideMark/>
          </w:tcPr>
          <w:p w14:paraId="4E17247C" w14:textId="77777777" w:rsidR="003C0D80" w:rsidRDefault="003C0D80">
            <w:pPr>
              <w:rPr>
                <w:rFonts w:ascii="Arial" w:hAnsi="Arial" w:cs="Arial"/>
                <w:sz w:val="24"/>
                <w:szCs w:val="24"/>
              </w:rPr>
            </w:pPr>
            <w:r>
              <w:rPr>
                <w:rFonts w:ascii="Arial" w:hAnsi="Arial" w:cs="Arial"/>
                <w:sz w:val="24"/>
                <w:szCs w:val="24"/>
                <w:lang w:val="cy-GB"/>
              </w:rPr>
              <w:t>Gwnewch yn siŵr, y tro nesaf, eich bod yn cynnwys eich dyddiad geni, yn y fformat cywir, ar y datganiad pleidleisio drwy'r post. Rhaid i'r dyddiad geni fod yr un peth â'r un a ddarparwyd gennych ar eich cais.</w:t>
            </w:r>
          </w:p>
          <w:p w14:paraId="68DF9192" w14:textId="77777777" w:rsidR="003C0D80" w:rsidRDefault="003C0D80">
            <w:pPr>
              <w:rPr>
                <w:rFonts w:ascii="Arial" w:hAnsi="Arial" w:cs="Arial"/>
                <w:i/>
                <w:sz w:val="24"/>
                <w:szCs w:val="24"/>
              </w:rPr>
            </w:pPr>
            <w:r>
              <w:rPr>
                <w:rFonts w:ascii="Arial" w:hAnsi="Arial" w:cs="Arial"/>
                <w:i/>
                <w:iCs/>
                <w:sz w:val="24"/>
                <w:szCs w:val="24"/>
                <w:lang w:val="cy-GB"/>
              </w:rPr>
              <w:t xml:space="preserve">Ewch i </w:t>
            </w:r>
            <w:r>
              <w:rPr>
                <w:rFonts w:ascii="Arial" w:hAnsi="Arial" w:cs="Arial"/>
                <w:b/>
                <w:bCs/>
                <w:i/>
                <w:iCs/>
                <w:sz w:val="24"/>
                <w:szCs w:val="24"/>
                <w:lang w:val="cy-GB"/>
              </w:rPr>
              <w:t>rif 8</w:t>
            </w:r>
            <w:r>
              <w:rPr>
                <w:rFonts w:ascii="Arial" w:hAnsi="Arial" w:cs="Arial"/>
                <w:i/>
                <w:iCs/>
                <w:sz w:val="24"/>
                <w:szCs w:val="24"/>
                <w:lang w:val="cy-GB"/>
              </w:rPr>
              <w:t xml:space="preserve"> os byddant yn awgrymu eu bod wedi rhoi'r dyddiad geni anghywir ar eu cais.</w:t>
            </w:r>
          </w:p>
        </w:tc>
        <w:tc>
          <w:tcPr>
            <w:tcW w:w="1667" w:type="pct"/>
            <w:tcBorders>
              <w:top w:val="single" w:sz="4" w:space="0" w:color="auto"/>
              <w:left w:val="single" w:sz="4" w:space="0" w:color="auto"/>
              <w:bottom w:val="single" w:sz="4" w:space="0" w:color="auto"/>
              <w:right w:val="single" w:sz="4" w:space="0" w:color="auto"/>
            </w:tcBorders>
            <w:hideMark/>
          </w:tcPr>
          <w:p w14:paraId="63E076C9" w14:textId="77777777" w:rsidR="003C0D80" w:rsidRDefault="003C0D80">
            <w:pPr>
              <w:rPr>
                <w:rFonts w:ascii="Arial" w:hAnsi="Arial" w:cs="Arial"/>
                <w:sz w:val="24"/>
                <w:szCs w:val="24"/>
              </w:rPr>
            </w:pPr>
            <w:r>
              <w:rPr>
                <w:rFonts w:ascii="Arial" w:hAnsi="Arial" w:cs="Arial"/>
                <w:sz w:val="24"/>
                <w:szCs w:val="24"/>
                <w:lang w:val="cy-GB"/>
              </w:rPr>
              <w:t>Gwnewch yn siŵr eich bod yn darparu eich dyddiad geni a'ch llofnod y tro nesaf. Gwnewch yn siŵr eich bod yn dilyn y cyfarwyddiadau a chwblhewch yr holl wybodaeth ofynnol.</w:t>
            </w:r>
          </w:p>
        </w:tc>
      </w:tr>
    </w:tbl>
    <w:p w14:paraId="0C5289C8" w14:textId="77777777" w:rsidR="003C0D80" w:rsidRDefault="003C0D80" w:rsidP="003C0D80">
      <w:pPr>
        <w:rPr>
          <w:rFonts w:ascii="Arial" w:hAnsi="Arial" w:cs="Arial"/>
          <w:sz w:val="24"/>
          <w:szCs w:val="24"/>
        </w:rPr>
      </w:pPr>
    </w:p>
    <w:p w14:paraId="557C6358" w14:textId="77777777" w:rsidR="003C0D80" w:rsidRDefault="003C0D80" w:rsidP="003C0D80">
      <w:pPr>
        <w:pStyle w:val="C-head"/>
        <w:rPr>
          <w:rFonts w:cs="Arial"/>
        </w:rPr>
      </w:pPr>
      <w:r>
        <w:rPr>
          <w:rFonts w:cs="Arial"/>
          <w:bCs/>
          <w:lang w:val="cy-GB"/>
        </w:rPr>
        <w:t>2. Mae'n warthus na chafodd fy mhleidlais ei chyfrif.</w:t>
      </w:r>
    </w:p>
    <w:p w14:paraId="1FFC0ED2" w14:textId="77777777" w:rsidR="003C0D80" w:rsidRDefault="003C0D80" w:rsidP="003C0D80">
      <w:pPr>
        <w:rPr>
          <w:rFonts w:ascii="Arial" w:hAnsi="Arial" w:cs="Arial"/>
          <w:color w:val="000000"/>
          <w:sz w:val="24"/>
          <w:szCs w:val="24"/>
        </w:rPr>
      </w:pPr>
      <w:r>
        <w:rPr>
          <w:rFonts w:ascii="Arial" w:hAnsi="Arial" w:cs="Arial"/>
          <w:color w:val="000000"/>
          <w:sz w:val="24"/>
          <w:szCs w:val="24"/>
          <w:lang w:val="cy-GB"/>
        </w:rPr>
        <w:t xml:space="preserve">Yn ôl y gyfraith, rhaid i Swyddog Canlyniadau wirio'r llofnod a'r dyddiad geni ar bob datganiad pleidleisio drwy'r post a ddychwelir a phenderfynu a ydynt yn cyfateb i'r rhai a gofrestrwyd. Rhaid gwneud hyn er mwyn diogelu uniondeb y broses pleidleisio drwy'r post ac mae'n sicrhau mai dim ond y pleidleisiau post hynny a gwblhawyd gan yr etholwr sy'n mynd ymlaen i'r broses gyfrif. Mewn achosion lle mae'r Swyddog Canlyniadau yn fodlon bod y dyddiadau geni a'r llofnodion yn cyfateb, bydd y papur pleidleisio drwy'r post yn mynd ymlaen i'r broses gyfrif. Mewn achosion lle nad yw'r Swyddog Canlyniadau yn fodlon, mae'n ofynnol iddo, yn ôl y gyfraith, wrthod y bleidlais bost. </w:t>
      </w:r>
    </w:p>
    <w:p w14:paraId="23D15EB0" w14:textId="77777777" w:rsidR="003C0D80" w:rsidRDefault="003C0D80" w:rsidP="003C0D80">
      <w:pPr>
        <w:rPr>
          <w:rFonts w:ascii="Arial" w:hAnsi="Arial" w:cs="Arial"/>
          <w:color w:val="000000"/>
          <w:sz w:val="24"/>
          <w:szCs w:val="24"/>
        </w:rPr>
      </w:pPr>
      <w:r>
        <w:rPr>
          <w:rFonts w:ascii="Arial" w:hAnsi="Arial" w:cs="Arial"/>
          <w:color w:val="000000"/>
          <w:sz w:val="24"/>
          <w:szCs w:val="24"/>
          <w:lang w:val="cy-GB"/>
        </w:rPr>
        <w:t>Er mwyn osgoi sefyllfa debyg yn y dyfodol: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7"/>
        <w:gridCol w:w="2876"/>
      </w:tblGrid>
      <w:tr w:rsidR="003C0D80" w14:paraId="08A59826" w14:textId="77777777" w:rsidTr="003C0D80">
        <w:tc>
          <w:tcPr>
            <w:tcW w:w="1667" w:type="pct"/>
            <w:tcBorders>
              <w:top w:val="single" w:sz="4" w:space="0" w:color="auto"/>
              <w:left w:val="single" w:sz="4" w:space="0" w:color="auto"/>
              <w:bottom w:val="single" w:sz="4" w:space="0" w:color="auto"/>
              <w:right w:val="single" w:sz="4" w:space="0" w:color="auto"/>
            </w:tcBorders>
            <w:hideMark/>
          </w:tcPr>
          <w:p w14:paraId="322A5BF5" w14:textId="77777777" w:rsidR="003C0D80" w:rsidRDefault="003C0D80">
            <w:pPr>
              <w:rPr>
                <w:rFonts w:ascii="Arial" w:hAnsi="Arial" w:cs="Arial"/>
                <w:sz w:val="24"/>
                <w:szCs w:val="24"/>
              </w:rPr>
            </w:pPr>
            <w:r>
              <w:rPr>
                <w:rFonts w:ascii="Arial" w:hAnsi="Arial" w:cs="Arial"/>
                <w:sz w:val="24"/>
                <w:szCs w:val="24"/>
                <w:lang w:val="cy-GB"/>
              </w:rPr>
              <w:t xml:space="preserve">Os gwrthodwyd y bleidlais bost am nad oedd y llofnodion yn cyfateb </w:t>
            </w:r>
          </w:p>
        </w:tc>
        <w:tc>
          <w:tcPr>
            <w:tcW w:w="1667" w:type="pct"/>
            <w:tcBorders>
              <w:top w:val="single" w:sz="4" w:space="0" w:color="auto"/>
              <w:left w:val="single" w:sz="4" w:space="0" w:color="auto"/>
              <w:bottom w:val="single" w:sz="4" w:space="0" w:color="auto"/>
              <w:right w:val="single" w:sz="4" w:space="0" w:color="auto"/>
            </w:tcBorders>
            <w:hideMark/>
          </w:tcPr>
          <w:p w14:paraId="1E168D90"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dyddiadau geni yn cyfateb</w:t>
            </w:r>
          </w:p>
        </w:tc>
        <w:tc>
          <w:tcPr>
            <w:tcW w:w="1666" w:type="pct"/>
            <w:tcBorders>
              <w:top w:val="single" w:sz="4" w:space="0" w:color="auto"/>
              <w:left w:val="single" w:sz="4" w:space="0" w:color="auto"/>
              <w:bottom w:val="single" w:sz="4" w:space="0" w:color="auto"/>
              <w:right w:val="single" w:sz="4" w:space="0" w:color="auto"/>
            </w:tcBorders>
            <w:hideMark/>
          </w:tcPr>
          <w:p w14:paraId="624192B2"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dyddiadau geni a/neu'r llofnodion wedi'u nodi</w:t>
            </w:r>
          </w:p>
        </w:tc>
      </w:tr>
      <w:tr w:rsidR="003C0D80" w14:paraId="462E20E3" w14:textId="77777777" w:rsidTr="003C0D80">
        <w:tc>
          <w:tcPr>
            <w:tcW w:w="1667" w:type="pct"/>
            <w:tcBorders>
              <w:top w:val="single" w:sz="4" w:space="0" w:color="auto"/>
              <w:left w:val="single" w:sz="4" w:space="0" w:color="auto"/>
              <w:bottom w:val="single" w:sz="4" w:space="0" w:color="auto"/>
              <w:right w:val="single" w:sz="4" w:space="0" w:color="auto"/>
            </w:tcBorders>
            <w:hideMark/>
          </w:tcPr>
          <w:p w14:paraId="53CAA958" w14:textId="77777777" w:rsidR="003C0D80" w:rsidRDefault="003C0D80">
            <w:pPr>
              <w:rPr>
                <w:rFonts w:ascii="Arial" w:hAnsi="Arial" w:cs="Arial"/>
                <w:sz w:val="24"/>
                <w:szCs w:val="24"/>
              </w:rPr>
            </w:pPr>
            <w:r>
              <w:rPr>
                <w:rFonts w:ascii="Arial" w:hAnsi="Arial" w:cs="Arial"/>
                <w:sz w:val="24"/>
                <w:szCs w:val="24"/>
                <w:lang w:val="cy-GB"/>
              </w:rPr>
              <w:t xml:space="preserve">Gwnewch yn siŵr eich bod yn cwblhau'r ffurflen adnewyddu llofnod a anfonwyd atoch a darparwch gopi newydd o'ch llofnod erbyn </w:t>
            </w:r>
            <w:r>
              <w:rPr>
                <w:rFonts w:ascii="Arial" w:hAnsi="Arial" w:cs="Arial"/>
                <w:b/>
                <w:bCs/>
                <w:color w:val="FF0000"/>
                <w:sz w:val="24"/>
                <w:szCs w:val="24"/>
                <w:lang w:val="cy-GB"/>
              </w:rPr>
              <w:t>[rhowch ddyddiad]</w:t>
            </w:r>
            <w:r>
              <w:rPr>
                <w:rFonts w:ascii="Arial" w:hAnsi="Arial" w:cs="Arial"/>
                <w:sz w:val="24"/>
                <w:szCs w:val="24"/>
                <w:lang w:val="cy-GB"/>
              </w:rPr>
              <w:t xml:space="preserve"> fan bellaf.</w:t>
            </w:r>
          </w:p>
        </w:tc>
        <w:tc>
          <w:tcPr>
            <w:tcW w:w="1667" w:type="pct"/>
            <w:tcBorders>
              <w:top w:val="single" w:sz="4" w:space="0" w:color="auto"/>
              <w:left w:val="single" w:sz="4" w:space="0" w:color="auto"/>
              <w:bottom w:val="single" w:sz="4" w:space="0" w:color="auto"/>
              <w:right w:val="single" w:sz="4" w:space="0" w:color="auto"/>
            </w:tcBorders>
            <w:hideMark/>
          </w:tcPr>
          <w:p w14:paraId="20CF7002" w14:textId="77777777" w:rsidR="003C0D80" w:rsidRDefault="003C0D80">
            <w:pPr>
              <w:rPr>
                <w:rFonts w:ascii="Arial" w:hAnsi="Arial" w:cs="Arial"/>
                <w:sz w:val="24"/>
                <w:szCs w:val="24"/>
              </w:rPr>
            </w:pPr>
            <w:r>
              <w:rPr>
                <w:rFonts w:ascii="Arial" w:hAnsi="Arial" w:cs="Arial"/>
                <w:sz w:val="24"/>
                <w:szCs w:val="24"/>
                <w:lang w:val="cy-GB"/>
              </w:rPr>
              <w:t>Gwnewch yn siŵr, y tro nesaf, eich bod yn cynnwys eich dyddiad geni, yn y fformat cywir, ar y datganiad pleidleisio drwy'r post. Rhaid i'r dyddiad geni fod yr un peth â'r un a ddarparwyd gennych ar eich cais.</w:t>
            </w:r>
          </w:p>
          <w:p w14:paraId="5108CACD" w14:textId="77777777" w:rsidR="003C0D80" w:rsidRDefault="003C0D80">
            <w:pPr>
              <w:rPr>
                <w:rFonts w:ascii="Arial" w:hAnsi="Arial" w:cs="Arial"/>
                <w:i/>
                <w:sz w:val="24"/>
                <w:szCs w:val="24"/>
              </w:rPr>
            </w:pPr>
            <w:r>
              <w:rPr>
                <w:rFonts w:ascii="Arial" w:hAnsi="Arial" w:cs="Arial"/>
                <w:i/>
                <w:iCs/>
                <w:sz w:val="24"/>
                <w:szCs w:val="24"/>
                <w:lang w:val="cy-GB"/>
              </w:rPr>
              <w:t xml:space="preserve">Ewch i </w:t>
            </w:r>
            <w:r>
              <w:rPr>
                <w:rFonts w:ascii="Arial" w:hAnsi="Arial" w:cs="Arial"/>
                <w:b/>
                <w:bCs/>
                <w:i/>
                <w:iCs/>
                <w:sz w:val="24"/>
                <w:szCs w:val="24"/>
                <w:lang w:val="cy-GB"/>
              </w:rPr>
              <w:t>rif 8</w:t>
            </w:r>
            <w:r>
              <w:rPr>
                <w:rFonts w:ascii="Arial" w:hAnsi="Arial" w:cs="Arial"/>
                <w:i/>
                <w:iCs/>
                <w:sz w:val="24"/>
                <w:szCs w:val="24"/>
                <w:lang w:val="cy-GB"/>
              </w:rPr>
              <w:t xml:space="preserve"> os byddant yn awgrymu eu bod wedi rhoi'r dyddiad geni anghywir ar eu cais.</w:t>
            </w:r>
          </w:p>
        </w:tc>
        <w:tc>
          <w:tcPr>
            <w:tcW w:w="1666" w:type="pct"/>
            <w:tcBorders>
              <w:top w:val="single" w:sz="4" w:space="0" w:color="auto"/>
              <w:left w:val="single" w:sz="4" w:space="0" w:color="auto"/>
              <w:bottom w:val="single" w:sz="4" w:space="0" w:color="auto"/>
              <w:right w:val="single" w:sz="4" w:space="0" w:color="auto"/>
            </w:tcBorders>
            <w:hideMark/>
          </w:tcPr>
          <w:p w14:paraId="5958FEA7" w14:textId="77777777" w:rsidR="003C0D80" w:rsidRDefault="003C0D80">
            <w:pPr>
              <w:rPr>
                <w:rFonts w:ascii="Arial" w:hAnsi="Arial" w:cs="Arial"/>
                <w:sz w:val="24"/>
                <w:szCs w:val="24"/>
              </w:rPr>
            </w:pPr>
            <w:r>
              <w:rPr>
                <w:rFonts w:ascii="Arial" w:hAnsi="Arial" w:cs="Arial"/>
                <w:sz w:val="24"/>
                <w:szCs w:val="24"/>
                <w:lang w:val="cy-GB"/>
              </w:rPr>
              <w:t>Gwnewch yn siŵr eich bod yn darparu eich dyddiad geni a'ch llofnod y tro nesaf. Gwnewch yn siŵr eich bod yn dilyn y cyfarwyddiadau a chwblhewch yr holl wybodaeth ofynnol.</w:t>
            </w:r>
          </w:p>
        </w:tc>
      </w:tr>
    </w:tbl>
    <w:p w14:paraId="72B08498" w14:textId="77777777" w:rsidR="003C0D80" w:rsidRDefault="003C0D80" w:rsidP="003C0D80">
      <w:pPr>
        <w:rPr>
          <w:rFonts w:ascii="Arial" w:hAnsi="Arial" w:cs="Arial"/>
          <w:color w:val="000000"/>
          <w:sz w:val="24"/>
          <w:szCs w:val="24"/>
        </w:rPr>
      </w:pPr>
    </w:p>
    <w:p w14:paraId="78DBBD24" w14:textId="77777777" w:rsidR="003C0D80" w:rsidRDefault="003C0D80" w:rsidP="003C0D80">
      <w:pPr>
        <w:pStyle w:val="C-head"/>
        <w:rPr>
          <w:rFonts w:cs="Arial"/>
        </w:rPr>
      </w:pPr>
      <w:r>
        <w:rPr>
          <w:rFonts w:cs="Arial"/>
          <w:bCs/>
          <w:lang w:val="cy-GB"/>
        </w:rPr>
        <w:t>3. Ond os byddaf yn darparu fy llofnod a/neu fy nyddiad geni, onid yw'n golygu nad yw fy mhleidlais yn gyfrinachol mwyach?</w:t>
      </w:r>
    </w:p>
    <w:p w14:paraId="20F40D15" w14:textId="77777777" w:rsidR="003C0D80" w:rsidRDefault="003C0D80" w:rsidP="003C0D80">
      <w:pPr>
        <w:pStyle w:val="BodyText1"/>
        <w:rPr>
          <w:rFonts w:cs="Arial"/>
        </w:rPr>
      </w:pPr>
      <w:r>
        <w:rPr>
          <w:rFonts w:cs="Arial"/>
          <w:lang w:val="cy-GB"/>
        </w:rPr>
        <w:t>Yn ôl y gyfraith, rhaid i Swyddog Canlyniadau ddarparu dwy amlen ar wahân wrth ddychwelyd pecyn pleidleisio drwy'r post:</w:t>
      </w:r>
    </w:p>
    <w:p w14:paraId="4DA6B3F9" w14:textId="77777777" w:rsidR="003C0D80" w:rsidRDefault="003C0D80" w:rsidP="003C0D80">
      <w:pPr>
        <w:pStyle w:val="BodyText1"/>
        <w:rPr>
          <w:rFonts w:cs="Arial"/>
        </w:rPr>
      </w:pPr>
    </w:p>
    <w:p w14:paraId="0F532D07" w14:textId="77777777" w:rsidR="003C0D80" w:rsidRDefault="003C0D80" w:rsidP="003C0D80">
      <w:pPr>
        <w:pStyle w:val="Bulletpoints"/>
        <w:numPr>
          <w:ilvl w:val="0"/>
          <w:numId w:val="6"/>
        </w:numPr>
        <w:ind w:left="567" w:hanging="567"/>
      </w:pPr>
      <w:r>
        <w:rPr>
          <w:lang w:val="cy-GB"/>
        </w:rPr>
        <w:t>Amlen A: defnyddir hon i ddychwelyd y papur(au) pleidleisio a gwblhawyd</w:t>
      </w:r>
    </w:p>
    <w:p w14:paraId="04F329A8" w14:textId="77777777" w:rsidR="003C0D80" w:rsidRDefault="003C0D80" w:rsidP="003C0D80">
      <w:pPr>
        <w:pStyle w:val="Bulletpoints"/>
        <w:numPr>
          <w:ilvl w:val="0"/>
          <w:numId w:val="6"/>
        </w:numPr>
        <w:ind w:left="567" w:hanging="567"/>
      </w:pPr>
      <w:r>
        <w:rPr>
          <w:lang w:val="cy-GB"/>
        </w:rPr>
        <w:lastRenderedPageBreak/>
        <w:t>Amlen B: defnyddir hon i ddychwelyd amlen A a'r datganiad pleidleisio drwy'r post (h.y. y ffurflen lle y gofynnir i'r pleidleisiwr ddarparu ei lofnod a'i ddyddiad geni)</w:t>
      </w:r>
    </w:p>
    <w:p w14:paraId="7F91C9C6" w14:textId="77777777" w:rsidR="003C0D80" w:rsidRDefault="003C0D80" w:rsidP="003C0D80">
      <w:pPr>
        <w:pStyle w:val="BodyText1"/>
        <w:rPr>
          <w:rFonts w:cs="Arial"/>
        </w:rPr>
      </w:pPr>
    </w:p>
    <w:p w14:paraId="16F6B688" w14:textId="77777777" w:rsidR="003C0D80" w:rsidRDefault="003C0D80" w:rsidP="003C0D80">
      <w:pPr>
        <w:pStyle w:val="BodyText1"/>
        <w:rPr>
          <w:rFonts w:cs="Arial"/>
        </w:rPr>
      </w:pPr>
      <w:r>
        <w:rPr>
          <w:rFonts w:cs="Arial"/>
          <w:lang w:val="cy-GB"/>
        </w:rPr>
        <w:t>Mae'r ddwy amlen ar wahân hyn yn helpu i ddiogelu cyfrinachedd y bleidlais. Mae hyn yn sicrhau bod unrhyw fanylion a ddarperir ar y datganiad pleidleisio drwy'r post - sy'n cynnwys enw, cyfeiriad, llofnod a dyddiad geni'r pleidleisiwr - yn cael eu cadw ar wahân i'r papur(au) pleidleisio a farciwyd.</w:t>
      </w:r>
    </w:p>
    <w:p w14:paraId="11C52DCA" w14:textId="77777777" w:rsidR="003C0D80" w:rsidRDefault="003C0D80" w:rsidP="003C0D80">
      <w:pPr>
        <w:pStyle w:val="BodyText1"/>
        <w:rPr>
          <w:rFonts w:cs="Arial"/>
        </w:rPr>
      </w:pPr>
    </w:p>
    <w:p w14:paraId="547A6291" w14:textId="77777777" w:rsidR="003C0D80" w:rsidRDefault="003C0D80" w:rsidP="003C0D80">
      <w:pPr>
        <w:rPr>
          <w:rFonts w:ascii="Arial" w:hAnsi="Arial" w:cs="Arial"/>
          <w:sz w:val="24"/>
          <w:szCs w:val="24"/>
        </w:rPr>
      </w:pPr>
      <w:r>
        <w:rPr>
          <w:rFonts w:ascii="Arial" w:hAnsi="Arial" w:cs="Arial"/>
          <w:sz w:val="24"/>
          <w:szCs w:val="24"/>
          <w:lang w:val="cy-GB"/>
        </w:rPr>
        <w:t>Bwriedir i'r broses o agor pecynnau pleidleisio drwy'r post hefyd ddiogelu cyfrinachedd y bleidlais. Pan fydd y Swyddog Canlyniadau yn cael pecyn pleidleisio drwy'r post wedi ei gwblhau, rhaid iddo ddilyn rheolau caeth ynghylch prosesu'r gwaith papur er mwyn cynnal cyfrinachedd y bleidlais. Dim ond pan fydd y datganiadau pleidleisio drwy'r post wedi cael eu gwirio ar wahân y caiff yr amlenni sy'n cynnwys y papur(au) pleidleisio eu hagor. Hefyd, rhaid i bapurau pleidleisio gael eu cadw wyneb i lawr drwy gydol y broses hon fel na all neb weld sut y cawsant eu cwblhau.</w:t>
      </w:r>
    </w:p>
    <w:p w14:paraId="762439C0" w14:textId="77777777" w:rsidR="003C0D80" w:rsidRDefault="003C0D80" w:rsidP="003C0D80">
      <w:pPr>
        <w:pStyle w:val="C-head"/>
        <w:rPr>
          <w:rFonts w:cs="Arial"/>
        </w:rPr>
      </w:pPr>
      <w:r>
        <w:rPr>
          <w:rFonts w:cs="Arial"/>
          <w:bCs/>
          <w:lang w:val="cy-GB"/>
        </w:rPr>
        <w:t>4.</w:t>
      </w:r>
      <w:r>
        <w:rPr>
          <w:rFonts w:cs="Arial"/>
          <w:b w:val="0"/>
          <w:lang w:val="cy-GB"/>
        </w:rPr>
        <w:t xml:space="preserve"> </w:t>
      </w:r>
      <w:r>
        <w:rPr>
          <w:rFonts w:cs="Arial"/>
          <w:bCs/>
          <w:lang w:val="cy-GB"/>
        </w:rPr>
        <w:t>Efallai fy mod wedi darparu dyddiad geni anghywir y tro cyntaf i mi wneud cais.</w:t>
      </w:r>
      <w:r>
        <w:rPr>
          <w:rFonts w:cs="Arial"/>
          <w:b w:val="0"/>
          <w:lang w:val="cy-GB"/>
        </w:rPr>
        <w:t xml:space="preserve"> </w:t>
      </w:r>
      <w:r>
        <w:rPr>
          <w:rFonts w:cs="Arial"/>
          <w:bCs/>
          <w:lang w:val="cy-GB"/>
        </w:rPr>
        <w:t>A allwch ddweud wrthyf pa ddyddiad geni a ddarperais ar y cais?</w:t>
      </w:r>
    </w:p>
    <w:p w14:paraId="66C87C39" w14:textId="77777777" w:rsidR="003C0D80" w:rsidRDefault="003C0D80" w:rsidP="003C0D80">
      <w:pPr>
        <w:rPr>
          <w:rFonts w:ascii="Arial" w:hAnsi="Arial" w:cs="Arial"/>
          <w:sz w:val="24"/>
          <w:szCs w:val="24"/>
        </w:rPr>
      </w:pPr>
      <w:r>
        <w:rPr>
          <w:rFonts w:ascii="Arial" w:hAnsi="Arial" w:cs="Arial"/>
          <w:sz w:val="24"/>
          <w:szCs w:val="24"/>
          <w:lang w:val="cy-GB"/>
        </w:rPr>
        <w:t xml:space="preserve">Os credwch eich bod wedi darparu'r dyddiad geni anghywir ar eich cais gwreiddiol, dylech gwblhau cais newydd i bleidleisio drwy'r post. Gallwch lawrlwytho pleidlais bost o </w:t>
      </w:r>
      <w:hyperlink r:id="rId15" w:history="1">
        <w:r>
          <w:rPr>
            <w:rStyle w:val="Hyperlink"/>
            <w:rFonts w:ascii="Arial" w:hAnsi="Arial" w:cs="Arial"/>
            <w:sz w:val="24"/>
            <w:szCs w:val="24"/>
            <w:lang w:val="cy-GB"/>
          </w:rPr>
          <w:t>www.dybleidlaisdi.co.uk</w:t>
        </w:r>
      </w:hyperlink>
      <w:r>
        <w:rPr>
          <w:rFonts w:ascii="Arial" w:hAnsi="Arial" w:cs="Arial"/>
          <w:sz w:val="24"/>
          <w:szCs w:val="24"/>
          <w:lang w:val="cy-GB"/>
        </w:rPr>
        <w:t xml:space="preserve"> neu gallwn anfon ffurflen atoch drwy'r post, os oes well gennych.</w:t>
      </w:r>
    </w:p>
    <w:p w14:paraId="3452921D" w14:textId="77777777" w:rsidR="003C0D80" w:rsidRDefault="003C0D80" w:rsidP="003C0D80">
      <w:pPr>
        <w:pStyle w:val="C-head"/>
        <w:rPr>
          <w:rFonts w:cs="Arial"/>
        </w:rPr>
      </w:pPr>
      <w:r>
        <w:rPr>
          <w:rFonts w:cs="Arial"/>
          <w:bCs/>
          <w:lang w:val="cy-GB"/>
        </w:rPr>
        <w:t>5. Pam fy mod wedi cael yr hysbysiad hwn?</w:t>
      </w:r>
      <w:r>
        <w:rPr>
          <w:rFonts w:cs="Arial"/>
          <w:b w:val="0"/>
          <w:lang w:val="cy-GB"/>
        </w:rPr>
        <w:t xml:space="preserve"> </w:t>
      </w:r>
      <w:r>
        <w:rPr>
          <w:rFonts w:cs="Arial"/>
          <w:bCs/>
          <w:lang w:val="cy-GB"/>
        </w:rPr>
        <w:t>Wnes i ddim pleidleisio drwy'r post yn yr etholiadau diwethaf neu dydw i ddim erioed wedi gwneud cais i bleidleisio drwy'r post</w:t>
      </w:r>
    </w:p>
    <w:p w14:paraId="5EBC4297" w14:textId="77777777" w:rsidR="003C0D80" w:rsidRDefault="003C0D80" w:rsidP="003C0D80">
      <w:pPr>
        <w:pStyle w:val="Paranumber"/>
        <w:numPr>
          <w:ilvl w:val="0"/>
          <w:numId w:val="0"/>
        </w:numPr>
        <w:rPr>
          <w:rFonts w:cs="Arial"/>
        </w:rPr>
      </w:pPr>
      <w:r>
        <w:rPr>
          <w:rFonts w:cs="Arial"/>
          <w:lang w:val="cy-GB"/>
        </w:rPr>
        <w:t xml:space="preserve">Mae ein cofnodion yn dangos eich bod wedi gwneud cais i bleidleisio drwy'r post a bod pleidlais bost wedi cael ei hanfon atoch a'i dychwelyd wedi hynny. Byddwn yn edrych ar y data eto ac os cadarnheir bod cais wedi'i wneud a phleidlais bost wedi ei dychwelyd, byddwn yn codi'r mater hwn gyda'r heddlu. Gallwn ni neu'r heddlu ofyn i chi gadarnhau, drwy ddatganiad, na wnaethoch gais am bleidlais bost. </w:t>
      </w:r>
    </w:p>
    <w:p w14:paraId="775395CF" w14:textId="77777777" w:rsidR="003C0D80" w:rsidRDefault="003C0D80" w:rsidP="003C0D80">
      <w:pPr>
        <w:pStyle w:val="C-head"/>
        <w:rPr>
          <w:rFonts w:cs="Arial"/>
        </w:rPr>
      </w:pPr>
      <w:r>
        <w:rPr>
          <w:rFonts w:cs="Arial"/>
          <w:bCs/>
          <w:lang w:val="cy-GB"/>
        </w:rPr>
        <w:t>6. Ond bydd fy llofnod yn wahanol bob tro gan fod gennyf gyflwr sy'n golygu na allaf lofnodi yn yr un ffordd bob tro.</w:t>
      </w:r>
      <w:r>
        <w:rPr>
          <w:rFonts w:cs="Arial"/>
          <w:b w:val="0"/>
          <w:lang w:val="cy-GB"/>
        </w:rPr>
        <w:t xml:space="preserve"> </w:t>
      </w:r>
      <w:r>
        <w:rPr>
          <w:rFonts w:cs="Arial"/>
          <w:bCs/>
          <w:lang w:val="cy-GB"/>
        </w:rPr>
        <w:t>Ydy hyn yn golygu y caiff fy mhleidlais bost ei gwrthod bob tro?</w:t>
      </w:r>
    </w:p>
    <w:p w14:paraId="5CA7292C" w14:textId="77777777" w:rsidR="003C0D80" w:rsidRDefault="003C0D80" w:rsidP="003C0D80">
      <w:pPr>
        <w:pStyle w:val="C-head"/>
        <w:rPr>
          <w:rFonts w:cs="Arial"/>
          <w:b w:val="0"/>
          <w:i/>
          <w:color w:val="000000"/>
        </w:rPr>
      </w:pPr>
      <w:r>
        <w:rPr>
          <w:rFonts w:cs="Arial"/>
          <w:b w:val="0"/>
          <w:color w:val="000000"/>
          <w:lang w:val="cy-GB"/>
        </w:rPr>
        <w:t xml:space="preserve">Os oes gennych anabledd neu gyflwr sy'n golygu nad yw eich llofnod yn gyson, gallwch wneud cais i'r gofyniad i chi ddarparu eich llofnod ar y datganiad pleidleisio drwy'r post gael ei hepgor. Fodd bynnag, gofynnir o hyd i chi ddarparu eich dyddiad geni a gaiff ei wirio yn erbyn y dyddiad geni a nodwyd gennych ar eich cais gwreiddiol. Gallwch gael ffurflen i ofyn am hepgoriad llofnod drwy </w:t>
      </w:r>
      <w:r>
        <w:rPr>
          <w:rFonts w:cs="Arial"/>
          <w:b w:val="0"/>
          <w:color w:val="FF0000"/>
          <w:lang w:val="cy-GB"/>
        </w:rPr>
        <w:t>[rhowch wybodaeth ynghylch sut i gael ffurflen gais hepgor llofnod]</w:t>
      </w:r>
      <w:r>
        <w:rPr>
          <w:rFonts w:cs="Arial"/>
          <w:b w:val="0"/>
          <w:color w:val="auto"/>
          <w:lang w:val="cy-GB"/>
        </w:rPr>
        <w:t>.</w:t>
      </w:r>
      <w:r>
        <w:rPr>
          <w:rFonts w:cs="Arial"/>
          <w:b w:val="0"/>
          <w:color w:val="FF0000"/>
          <w:lang w:val="cy-GB"/>
        </w:rPr>
        <w:t xml:space="preserve"> </w:t>
      </w:r>
      <w:r>
        <w:rPr>
          <w:rFonts w:cs="Arial"/>
          <w:b w:val="0"/>
          <w:color w:val="000000"/>
          <w:lang w:val="cy-GB"/>
        </w:rPr>
        <w:t xml:space="preserve"> Ar y ffurflen, </w:t>
      </w:r>
      <w:r>
        <w:rPr>
          <w:rFonts w:cs="Arial"/>
          <w:b w:val="0"/>
          <w:color w:val="000000"/>
          <w:lang w:val="cy-GB"/>
        </w:rPr>
        <w:lastRenderedPageBreak/>
        <w:t>gofynnir i chi gynnwys y rheswm dros eich cais ac, os bydd angen help arnoch i gwblhau'r ffurflen, bydd hefyd yn gofyn am enw a chyfeiriad y person a wnaeth eich helpu. Yna bydd y Swyddog Cofrestru Etholiadol yn penderfynu a ddylid caniatáu'r cais am hepgoriad.</w:t>
      </w:r>
    </w:p>
    <w:p w14:paraId="13E36A4F" w14:textId="77777777" w:rsidR="003C0D80" w:rsidRDefault="003C0D80" w:rsidP="003C0D80">
      <w:pPr>
        <w:pStyle w:val="C-head"/>
        <w:rPr>
          <w:rFonts w:cs="Arial"/>
          <w:b w:val="0"/>
          <w:color w:val="000000"/>
        </w:rPr>
      </w:pPr>
    </w:p>
    <w:p w14:paraId="16720CB4" w14:textId="77777777" w:rsidR="003C0D80" w:rsidRDefault="003C0D80" w:rsidP="003C0D80">
      <w:pPr>
        <w:pStyle w:val="C-head"/>
        <w:rPr>
          <w:rFonts w:cs="Arial"/>
        </w:rPr>
      </w:pPr>
      <w:r>
        <w:rPr>
          <w:rFonts w:cs="Arial"/>
          <w:bCs/>
          <w:lang w:val="cy-GB"/>
        </w:rPr>
        <w:t>7. Rwyf am edrych ar fy natganiad pleidleisio drwy'r post er mwyn gweld beth ddigwyddodd.</w:t>
      </w:r>
      <w:r>
        <w:rPr>
          <w:rFonts w:cs="Arial"/>
          <w:b w:val="0"/>
          <w:lang w:val="cy-GB"/>
        </w:rPr>
        <w:t xml:space="preserve"> </w:t>
      </w:r>
      <w:r>
        <w:rPr>
          <w:rFonts w:cs="Arial"/>
          <w:bCs/>
          <w:lang w:val="cy-GB"/>
        </w:rPr>
        <w:t>A allaf ei weld?</w:t>
      </w:r>
    </w:p>
    <w:p w14:paraId="305E0B1E" w14:textId="77777777" w:rsidR="003C0D80" w:rsidRDefault="002F1C93" w:rsidP="003C0D80">
      <w:pPr>
        <w:pStyle w:val="Default"/>
      </w:pPr>
      <w:r w:rsidRPr="002F1C93">
        <w:rPr>
          <w:lang w:val="cy-GB"/>
        </w:rPr>
        <w:t>Gallwch, mae'r rheolau yn caniatáu i'r datganiad pleidleisio post gael ei archwilio</w:t>
      </w:r>
      <w:r>
        <w:rPr>
          <w:rStyle w:val="FootnoteReference"/>
          <w:lang w:val="cy-GB"/>
        </w:rPr>
        <w:footnoteReference w:id="1"/>
      </w:r>
      <w:r w:rsidRPr="002F1C93">
        <w:rPr>
          <w:lang w:val="cy-GB"/>
        </w:rPr>
        <w:t>, ond</w:t>
      </w:r>
      <w:r>
        <w:rPr>
          <w:lang w:val="cy-GB"/>
        </w:rPr>
        <w:t xml:space="preserve"> n</w:t>
      </w:r>
      <w:r w:rsidR="003C0D80">
        <w:rPr>
          <w:lang w:val="cy-GB"/>
        </w:rPr>
        <w:t xml:space="preserve">id yw edrych ar y datganiad pleidleisio drwy'r post yn mynd i </w:t>
      </w:r>
      <w:r>
        <w:rPr>
          <w:lang w:val="cy-GB"/>
        </w:rPr>
        <w:t>wyrdroi</w:t>
      </w:r>
      <w:r w:rsidR="003C0D80">
        <w:rPr>
          <w:lang w:val="cy-GB"/>
        </w:rPr>
        <w:t xml:space="preserve"> penderfyniad y Swyddog Canlyniadau. Mae penderfyniad y Swyddog Canlyniadau yn derfynol ac ni ellir ei herio, heblaw drwy ddeiseb etholiadol. (Mae deiseb etholiadol yn broses gyfreithiol ar wahân. Dim ond ar seiliau cyfyngedig y gellir cyflwyno deisebau ac o fewn 21 diwrnod calendr i'r canlyniad. Gallwch ddarllen mwy am ddeisebau drwy lawrlwytho Rhan 6 o ganllawiau'r Comisiwn i ymgeiswyr ac asiantiaid ar gyfer yr etholiad perthnasol: </w:t>
      </w:r>
      <w:hyperlink r:id="rId16" w:history="1">
        <w:r w:rsidR="003C0D80">
          <w:rPr>
            <w:rStyle w:val="Hyperlink"/>
            <w:lang w:val="cy-GB"/>
          </w:rPr>
          <w:t>www.electoralcommission.org.uk/cymru/i-am-a/candidate-or-agent</w:t>
        </w:r>
      </w:hyperlink>
      <w:r w:rsidR="003C0D80">
        <w:rPr>
          <w:lang w:val="cy-GB"/>
        </w:rPr>
        <w:t>).</w:t>
      </w:r>
    </w:p>
    <w:p w14:paraId="22DD3A71" w14:textId="77777777" w:rsidR="003C0D80" w:rsidRDefault="003C0D80" w:rsidP="003C0D80">
      <w:pPr>
        <w:pStyle w:val="Default"/>
      </w:pPr>
    </w:p>
    <w:p w14:paraId="1C17D1E7" w14:textId="77777777" w:rsidR="003C0D80" w:rsidRDefault="003C0D80" w:rsidP="003C0D80">
      <w:pPr>
        <w:pStyle w:val="Default"/>
      </w:pPr>
      <w:r>
        <w:rPr>
          <w:lang w:val="cy-GB"/>
        </w:rPr>
        <w:t>Beth sy'n bwysig nawr yw nad ydych yn methu etholiadau neu refferenda yn y dyfodol. Er mwyn osgoi sefyllfa debyg yn y dyfodol:</w:t>
      </w:r>
    </w:p>
    <w:p w14:paraId="58DC3E05" w14:textId="77777777" w:rsidR="003C0D80" w:rsidRDefault="003C0D80" w:rsidP="003C0D80">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305"/>
        <w:gridCol w:w="2447"/>
      </w:tblGrid>
      <w:tr w:rsidR="003C0D80" w14:paraId="1F39AD50" w14:textId="77777777" w:rsidTr="00260B2E">
        <w:tc>
          <w:tcPr>
            <w:tcW w:w="1667" w:type="pct"/>
            <w:tcBorders>
              <w:top w:val="single" w:sz="4" w:space="0" w:color="auto"/>
              <w:left w:val="single" w:sz="4" w:space="0" w:color="auto"/>
              <w:bottom w:val="single" w:sz="4" w:space="0" w:color="auto"/>
              <w:right w:val="single" w:sz="4" w:space="0" w:color="auto"/>
            </w:tcBorders>
            <w:hideMark/>
          </w:tcPr>
          <w:p w14:paraId="14441B03"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llofnodion yn cyfateb</w:t>
            </w:r>
          </w:p>
        </w:tc>
        <w:tc>
          <w:tcPr>
            <w:tcW w:w="1915" w:type="pct"/>
            <w:tcBorders>
              <w:top w:val="single" w:sz="4" w:space="0" w:color="auto"/>
              <w:left w:val="single" w:sz="4" w:space="0" w:color="auto"/>
              <w:bottom w:val="single" w:sz="4" w:space="0" w:color="auto"/>
              <w:right w:val="single" w:sz="4" w:space="0" w:color="auto"/>
            </w:tcBorders>
            <w:hideMark/>
          </w:tcPr>
          <w:p w14:paraId="13CD09B9"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dyddiadau geni yn cyfateb</w:t>
            </w:r>
          </w:p>
        </w:tc>
        <w:tc>
          <w:tcPr>
            <w:tcW w:w="1418" w:type="pct"/>
            <w:tcBorders>
              <w:top w:val="single" w:sz="4" w:space="0" w:color="auto"/>
              <w:left w:val="single" w:sz="4" w:space="0" w:color="auto"/>
              <w:bottom w:val="single" w:sz="4" w:space="0" w:color="auto"/>
              <w:right w:val="single" w:sz="4" w:space="0" w:color="auto"/>
            </w:tcBorders>
            <w:hideMark/>
          </w:tcPr>
          <w:p w14:paraId="3BFACA8F" w14:textId="77777777" w:rsidR="003C0D80" w:rsidRDefault="003C0D80">
            <w:pPr>
              <w:rPr>
                <w:rFonts w:ascii="Arial" w:hAnsi="Arial" w:cs="Arial"/>
                <w:sz w:val="24"/>
                <w:szCs w:val="24"/>
              </w:rPr>
            </w:pPr>
            <w:r>
              <w:rPr>
                <w:rFonts w:ascii="Arial" w:hAnsi="Arial" w:cs="Arial"/>
                <w:sz w:val="24"/>
                <w:szCs w:val="24"/>
                <w:lang w:val="cy-GB"/>
              </w:rPr>
              <w:t>Os gwrthodwyd y bleidlais bost am nad oedd y dyddiadau geni a/neu'r llofnodion wedi'u nodi</w:t>
            </w:r>
          </w:p>
        </w:tc>
      </w:tr>
      <w:tr w:rsidR="003C0D80" w14:paraId="1DF33DEA" w14:textId="77777777" w:rsidTr="00260B2E">
        <w:tc>
          <w:tcPr>
            <w:tcW w:w="1667" w:type="pct"/>
            <w:tcBorders>
              <w:top w:val="single" w:sz="4" w:space="0" w:color="auto"/>
              <w:left w:val="single" w:sz="4" w:space="0" w:color="auto"/>
              <w:bottom w:val="single" w:sz="4" w:space="0" w:color="auto"/>
              <w:right w:val="single" w:sz="4" w:space="0" w:color="auto"/>
            </w:tcBorders>
            <w:hideMark/>
          </w:tcPr>
          <w:p w14:paraId="02BA95FB" w14:textId="77777777" w:rsidR="003C0D80" w:rsidRDefault="003C0D80">
            <w:pPr>
              <w:rPr>
                <w:rFonts w:ascii="Arial" w:hAnsi="Arial" w:cs="Arial"/>
                <w:sz w:val="24"/>
                <w:szCs w:val="24"/>
              </w:rPr>
            </w:pPr>
            <w:r>
              <w:rPr>
                <w:rFonts w:ascii="Arial" w:hAnsi="Arial" w:cs="Arial"/>
                <w:sz w:val="24"/>
                <w:szCs w:val="24"/>
                <w:lang w:val="cy-GB"/>
              </w:rPr>
              <w:t xml:space="preserve">Gwnewch yn siŵr eich bod yn cwblhau'r ffurflen adnewyddu llofnod a anfonwyd atoch a darparwch gopi newydd o'ch llofnod erbyn </w:t>
            </w:r>
            <w:r>
              <w:rPr>
                <w:rFonts w:ascii="Arial" w:hAnsi="Arial" w:cs="Arial"/>
                <w:b/>
                <w:bCs/>
                <w:color w:val="FF0000"/>
                <w:sz w:val="24"/>
                <w:szCs w:val="24"/>
                <w:lang w:val="cy-GB"/>
              </w:rPr>
              <w:t>[rhowch ddyddiad]</w:t>
            </w:r>
            <w:r>
              <w:rPr>
                <w:rFonts w:ascii="Arial" w:hAnsi="Arial" w:cs="Arial"/>
                <w:sz w:val="24"/>
                <w:szCs w:val="24"/>
                <w:lang w:val="cy-GB"/>
              </w:rPr>
              <w:t xml:space="preserve"> fan bellaf.</w:t>
            </w:r>
          </w:p>
        </w:tc>
        <w:tc>
          <w:tcPr>
            <w:tcW w:w="1915" w:type="pct"/>
            <w:tcBorders>
              <w:top w:val="single" w:sz="4" w:space="0" w:color="auto"/>
              <w:left w:val="single" w:sz="4" w:space="0" w:color="auto"/>
              <w:bottom w:val="single" w:sz="4" w:space="0" w:color="auto"/>
              <w:right w:val="single" w:sz="4" w:space="0" w:color="auto"/>
            </w:tcBorders>
            <w:hideMark/>
          </w:tcPr>
          <w:p w14:paraId="4B186F56" w14:textId="77777777" w:rsidR="003C0D80" w:rsidRDefault="003C0D80">
            <w:pPr>
              <w:rPr>
                <w:rFonts w:ascii="Arial" w:hAnsi="Arial" w:cs="Arial"/>
                <w:sz w:val="24"/>
                <w:szCs w:val="24"/>
              </w:rPr>
            </w:pPr>
            <w:r>
              <w:rPr>
                <w:rFonts w:ascii="Arial" w:hAnsi="Arial" w:cs="Arial"/>
                <w:sz w:val="24"/>
                <w:szCs w:val="24"/>
                <w:lang w:val="cy-GB"/>
              </w:rPr>
              <w:t>Gwnewch yn siŵr, y tro nesaf, eich bod yn cynnwys eich dyddiad geni, yn y fformat cywir, ar y datganiad pleidleisio drwy'r post. Rhaid i'r dyddiad geni fod yr un peth â'r un a ddarparwyd gennych ar eich cais.</w:t>
            </w:r>
          </w:p>
          <w:p w14:paraId="03741615" w14:textId="77777777" w:rsidR="003C0D80" w:rsidRDefault="003C0D80">
            <w:pPr>
              <w:rPr>
                <w:rFonts w:ascii="Arial" w:hAnsi="Arial" w:cs="Arial"/>
                <w:i/>
                <w:sz w:val="24"/>
                <w:szCs w:val="24"/>
              </w:rPr>
            </w:pPr>
            <w:r>
              <w:rPr>
                <w:rFonts w:ascii="Arial" w:hAnsi="Arial" w:cs="Arial"/>
                <w:i/>
                <w:iCs/>
                <w:sz w:val="24"/>
                <w:szCs w:val="24"/>
                <w:lang w:val="cy-GB"/>
              </w:rPr>
              <w:t xml:space="preserve">Ewch i </w:t>
            </w:r>
            <w:r>
              <w:rPr>
                <w:rFonts w:ascii="Arial" w:hAnsi="Arial" w:cs="Arial"/>
                <w:b/>
                <w:bCs/>
                <w:i/>
                <w:iCs/>
                <w:sz w:val="24"/>
                <w:szCs w:val="24"/>
                <w:lang w:val="cy-GB"/>
              </w:rPr>
              <w:t>rif 8</w:t>
            </w:r>
            <w:r>
              <w:rPr>
                <w:rFonts w:ascii="Arial" w:hAnsi="Arial" w:cs="Arial"/>
                <w:i/>
                <w:iCs/>
                <w:sz w:val="24"/>
                <w:szCs w:val="24"/>
                <w:lang w:val="cy-GB"/>
              </w:rPr>
              <w:t xml:space="preserve"> os byddant yn awgrymu eu bod wedi rhoi'r dyddiad geni anghywir ar eu cais.</w:t>
            </w:r>
          </w:p>
        </w:tc>
        <w:tc>
          <w:tcPr>
            <w:tcW w:w="1418" w:type="pct"/>
            <w:tcBorders>
              <w:top w:val="single" w:sz="4" w:space="0" w:color="auto"/>
              <w:left w:val="single" w:sz="4" w:space="0" w:color="auto"/>
              <w:bottom w:val="single" w:sz="4" w:space="0" w:color="auto"/>
              <w:right w:val="single" w:sz="4" w:space="0" w:color="auto"/>
            </w:tcBorders>
            <w:hideMark/>
          </w:tcPr>
          <w:p w14:paraId="177FD3F6" w14:textId="77777777" w:rsidR="003C0D80" w:rsidRDefault="003C0D80">
            <w:pPr>
              <w:rPr>
                <w:rFonts w:ascii="Arial" w:hAnsi="Arial" w:cs="Arial"/>
                <w:sz w:val="24"/>
                <w:szCs w:val="24"/>
              </w:rPr>
            </w:pPr>
            <w:r>
              <w:rPr>
                <w:rFonts w:ascii="Arial" w:hAnsi="Arial" w:cs="Arial"/>
                <w:sz w:val="24"/>
                <w:szCs w:val="24"/>
                <w:lang w:val="cy-GB"/>
              </w:rPr>
              <w:t>Gwnewch yn siŵr eich bod yn darparu eich dyddiad geni a'ch llofnod y tro nesaf. Gwnewch yn siŵr eich bod yn dilyn y cyfarwyddiadau a chwblhewch yr holl wybodaeth ofynnol.</w:t>
            </w:r>
          </w:p>
        </w:tc>
      </w:tr>
    </w:tbl>
    <w:p w14:paraId="179B00AB" w14:textId="77777777" w:rsidR="003C0D80" w:rsidRDefault="003C0D80" w:rsidP="003C0D80">
      <w:pPr>
        <w:pStyle w:val="Default"/>
      </w:pPr>
    </w:p>
    <w:p w14:paraId="30755E9D" w14:textId="77777777" w:rsidR="003C0D80" w:rsidRDefault="003C0D80" w:rsidP="003C0D80">
      <w:pPr>
        <w:pStyle w:val="Default"/>
      </w:pPr>
    </w:p>
    <w:p w14:paraId="21BB733F" w14:textId="77777777" w:rsidR="003C0D80" w:rsidRDefault="003C0D80" w:rsidP="003C0D80">
      <w:pPr>
        <w:pStyle w:val="C-head"/>
        <w:rPr>
          <w:rFonts w:cs="Arial"/>
        </w:rPr>
      </w:pPr>
      <w:r>
        <w:rPr>
          <w:rFonts w:cs="Arial"/>
          <w:bCs/>
          <w:lang w:val="cy-GB"/>
        </w:rPr>
        <w:t>8. Rwy'n credu fy mod wedi gwneud camgymeriad efallai ac wedi rhoi'r dyddiad geni anghywir ar fy nghais - rwy'n credu fy mod wedi nodi'r dyddiad geni anghywir efallai ar ffurf MM-DD-BB.</w:t>
      </w:r>
    </w:p>
    <w:p w14:paraId="2F40F2EE" w14:textId="77777777" w:rsidR="003C0D80" w:rsidRDefault="003C0D80" w:rsidP="003C0D80">
      <w:pPr>
        <w:pStyle w:val="C-head"/>
        <w:rPr>
          <w:rFonts w:cs="Arial"/>
          <w:b w:val="0"/>
          <w:color w:val="auto"/>
        </w:rPr>
      </w:pPr>
      <w:r>
        <w:rPr>
          <w:rFonts w:cs="Arial"/>
          <w:b w:val="0"/>
          <w:color w:val="auto"/>
          <w:lang w:val="cy-GB"/>
        </w:rPr>
        <w:t xml:space="preserve">Os credwch eich bod wedi darparu'r dyddiad geni anghywir ar eich cais gwreiddiol, dylech gwblhau cais newydd i bleidleisio drwy'r post. Gallwch lawrlwytho ffurflen gais am bleidlais bost o </w:t>
      </w:r>
      <w:hyperlink r:id="rId17" w:history="1">
        <w:r>
          <w:rPr>
            <w:rStyle w:val="Hyperlink"/>
            <w:rFonts w:cs="Arial"/>
            <w:b w:val="0"/>
            <w:lang w:val="cy-GB"/>
          </w:rPr>
          <w:t>www.dybleidlaisdi.co.uk</w:t>
        </w:r>
      </w:hyperlink>
      <w:r>
        <w:rPr>
          <w:rFonts w:cs="Arial"/>
          <w:b w:val="0"/>
          <w:color w:val="auto"/>
          <w:lang w:val="cy-GB"/>
        </w:rPr>
        <w:t xml:space="preserve"> neu gallwn anfon ffurflen atoch drwy'r post, os oes well gennych. </w:t>
      </w:r>
    </w:p>
    <w:p w14:paraId="69B47365" w14:textId="77777777" w:rsidR="003C0D80" w:rsidRDefault="003C0D80" w:rsidP="003C0D80">
      <w:pPr>
        <w:pStyle w:val="C-head"/>
        <w:rPr>
          <w:rFonts w:cs="Arial"/>
          <w:b w:val="0"/>
          <w:color w:val="auto"/>
        </w:rPr>
      </w:pPr>
    </w:p>
    <w:p w14:paraId="4ABBC8DA" w14:textId="77777777" w:rsidR="003C0D80" w:rsidRDefault="003C0D80" w:rsidP="003C0D80">
      <w:pPr>
        <w:pStyle w:val="C-head"/>
      </w:pPr>
      <w:r>
        <w:rPr>
          <w:bCs/>
          <w:lang w:val="cy-GB"/>
        </w:rPr>
        <w:t>9. Beth fydd yn digwydd os na ddarparaf lofnod newydd?</w:t>
      </w:r>
    </w:p>
    <w:p w14:paraId="211520E6" w14:textId="77777777" w:rsidR="003C0D80" w:rsidRDefault="003C0D80" w:rsidP="003C0D80">
      <w:pPr>
        <w:pStyle w:val="C-head"/>
        <w:rPr>
          <w:rFonts w:cs="Arial"/>
          <w:b w:val="0"/>
          <w:color w:val="auto"/>
          <w:lang w:val="cy-GB"/>
        </w:rPr>
      </w:pPr>
      <w:r>
        <w:rPr>
          <w:rFonts w:cs="Arial"/>
          <w:b w:val="0"/>
          <w:color w:val="auto"/>
          <w:lang w:val="cy-GB"/>
        </w:rPr>
        <w:t xml:space="preserve">Os gofynnwyd i chi ddarparu llofnod newydd ac nid ydych wedi gwneud hynny, anfonir hysbysiad atgoffa atoch ar </w:t>
      </w:r>
      <w:r>
        <w:rPr>
          <w:rFonts w:cs="Arial"/>
          <w:b w:val="0"/>
          <w:color w:val="FF0000"/>
          <w:lang w:val="cy-GB"/>
        </w:rPr>
        <w:t>[rhowch ddyddiad]</w:t>
      </w:r>
      <w:r>
        <w:rPr>
          <w:rFonts w:cs="Arial"/>
          <w:b w:val="0"/>
          <w:color w:val="auto"/>
          <w:lang w:val="cy-GB"/>
        </w:rPr>
        <w:t xml:space="preserve">.  Os nad ydych wedi darparu llofnod newydd erbyn </w:t>
      </w:r>
      <w:r>
        <w:rPr>
          <w:rFonts w:cs="Arial"/>
          <w:b w:val="0"/>
          <w:color w:val="FF0000"/>
          <w:lang w:val="cy-GB"/>
        </w:rPr>
        <w:t>[rhowch ddyddiad]</w:t>
      </w:r>
      <w:r>
        <w:rPr>
          <w:rFonts w:cs="Arial"/>
          <w:b w:val="0"/>
          <w:color w:val="auto"/>
          <w:lang w:val="cy-GB"/>
        </w:rPr>
        <w:t xml:space="preserve"> ni fyddwch yn gymwys mwyach i bleidleisio drwy'r post.  Yna bydd angen i chi bleidleisio'n bersonol yn eich gorsaf bleidleisio neu gyflwyno cais newydd i bleidleisio drwy'r post.</w:t>
      </w:r>
    </w:p>
    <w:p w14:paraId="429BD8E4" w14:textId="77777777" w:rsidR="003C0D80" w:rsidRDefault="003C0D80" w:rsidP="003C0D80">
      <w:pPr>
        <w:pStyle w:val="C-head"/>
        <w:rPr>
          <w:rFonts w:cs="Arial"/>
          <w:b w:val="0"/>
          <w:color w:val="auto"/>
          <w:lang w:val="cy-GB"/>
        </w:rPr>
      </w:pPr>
    </w:p>
    <w:p w14:paraId="6FDC8BA6" w14:textId="77777777" w:rsidR="003C0D80" w:rsidRDefault="003C0D80" w:rsidP="003C0D80">
      <w:pPr>
        <w:pStyle w:val="C-head"/>
      </w:pPr>
      <w:r>
        <w:rPr>
          <w:bCs/>
          <w:lang w:val="cy-GB"/>
        </w:rPr>
        <w:t>10. Nid wyf am bleidleisio drwy'r post mwyach</w:t>
      </w:r>
    </w:p>
    <w:p w14:paraId="7AE663ED" w14:textId="77777777" w:rsidR="003C0D80" w:rsidRDefault="003C0D80" w:rsidP="003C0D80">
      <w:pPr>
        <w:pStyle w:val="C-head"/>
        <w:rPr>
          <w:b w:val="0"/>
          <w:color w:val="auto"/>
        </w:rPr>
      </w:pPr>
      <w:r>
        <w:rPr>
          <w:b w:val="0"/>
          <w:color w:val="auto"/>
          <w:lang w:val="cy-GB"/>
        </w:rPr>
        <w:t xml:space="preserve"> Gallwch ganslo eich pleidlais bost unrhyw bryd a hyd at 5pm, 11 diwrnod gwaith cyn etholiad neu refferendwm.  Yr unig eithriad i hyn yw na chewch ganslo na gwneud unrhyw newidiadau i'ch trefniadau pleidleisio absennol ar gyfer yr etholiad neu'r refferendwm hwnnw, os ydych eisoes wedi dychwelyd eich pleidlais bost ar gyfer yr etholiad neu'r refferendwm.</w:t>
      </w:r>
    </w:p>
    <w:p w14:paraId="7394686A" w14:textId="77777777" w:rsidR="003C0D80" w:rsidRDefault="003C0D80" w:rsidP="003C0D80">
      <w:pPr>
        <w:pStyle w:val="C-head"/>
      </w:pPr>
    </w:p>
    <w:p w14:paraId="1F76AB50" w14:textId="77777777" w:rsidR="00CC730E" w:rsidRPr="003C0D80" w:rsidRDefault="00CC730E" w:rsidP="003C0D80"/>
    <w:sectPr w:rsidR="00CC730E" w:rsidRPr="003C0D8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7FE0" w14:textId="77777777" w:rsidR="00B40600" w:rsidRDefault="00B40600" w:rsidP="002F1C93">
      <w:pPr>
        <w:spacing w:after="0" w:line="240" w:lineRule="auto"/>
      </w:pPr>
      <w:r>
        <w:separator/>
      </w:r>
    </w:p>
  </w:endnote>
  <w:endnote w:type="continuationSeparator" w:id="0">
    <w:p w14:paraId="1BF92026" w14:textId="77777777" w:rsidR="00B40600" w:rsidRDefault="00B40600" w:rsidP="002F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ACAA" w14:textId="77777777" w:rsidR="00B40600" w:rsidRDefault="00B40600" w:rsidP="002F1C93">
      <w:pPr>
        <w:spacing w:after="0" w:line="240" w:lineRule="auto"/>
      </w:pPr>
      <w:r>
        <w:separator/>
      </w:r>
    </w:p>
  </w:footnote>
  <w:footnote w:type="continuationSeparator" w:id="0">
    <w:p w14:paraId="2B1C961E" w14:textId="77777777" w:rsidR="00B40600" w:rsidRDefault="00B40600" w:rsidP="002F1C93">
      <w:pPr>
        <w:spacing w:after="0" w:line="240" w:lineRule="auto"/>
      </w:pPr>
      <w:r>
        <w:continuationSeparator/>
      </w:r>
    </w:p>
  </w:footnote>
  <w:footnote w:id="1">
    <w:p w14:paraId="118001E4" w14:textId="77777777" w:rsidR="002F1C93" w:rsidRPr="002F1C93" w:rsidRDefault="002F1C93">
      <w:pPr>
        <w:pStyle w:val="FootnoteText"/>
        <w:rPr>
          <w:lang w:val="cy-GB"/>
        </w:rPr>
      </w:pPr>
      <w:r>
        <w:rPr>
          <w:rStyle w:val="FootnoteReference"/>
        </w:rPr>
        <w:footnoteRef/>
      </w:r>
      <w:r>
        <w:t xml:space="preserve"> </w:t>
      </w:r>
      <w:r w:rsidRPr="002F1C93">
        <w:t>Rhaid gwneud cais i archwilio dogfennaeth etholiad yn ysgrifenedig a nodi pa ddogfen (y datganiad pleidleisio post) i'w harchwilio a phwy fydd yn archwilio'r ddogfen. Rhaid i'r cais hefyd nodi'r dyddiad y maent am archwilio'r ddogfen.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50312"/>
    <w:multiLevelType w:val="hybridMultilevel"/>
    <w:tmpl w:val="40348CFC"/>
    <w:lvl w:ilvl="0">
      <w:start w:val="1"/>
      <w:numFmt w:val="bullet"/>
      <w:pStyle w:val="Boxbulletpoints"/>
      <w:lvlText w:val=""/>
      <w:lvlJc w:val="left"/>
      <w:pPr>
        <w:ind w:left="720" w:hanging="360"/>
      </w:pPr>
      <w:rPr>
        <w:rFonts w:ascii="Symbol" w:hAnsi="Symbol" w:hint="default"/>
        <w:color w:val="0099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21C3A65"/>
    <w:multiLevelType w:val="hybridMultilevel"/>
    <w:tmpl w:val="013809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15:restartNumberingAfterBreak="0">
    <w:nsid w:val="71547461"/>
    <w:multiLevelType w:val="hybridMultilevel"/>
    <w:tmpl w:val="E5322A2A"/>
    <w:lvl w:ilvl="0">
      <w:start w:val="1"/>
      <w:numFmt w:val="bullet"/>
      <w:pStyle w:val="Bulletpoints"/>
      <w:lvlText w:val=""/>
      <w:lvlJc w:val="left"/>
      <w:pPr>
        <w:ind w:left="720" w:hanging="360"/>
      </w:pPr>
      <w:rPr>
        <w:rFonts w:ascii="Symbol" w:hAnsi="Symbol" w:hint="default"/>
        <w:color w:val="0099C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996756420">
    <w:abstractNumId w:val="0"/>
  </w:num>
  <w:num w:numId="2" w16cid:durableId="633023141">
    <w:abstractNumId w:val="2"/>
  </w:num>
  <w:num w:numId="3" w16cid:durableId="954559169">
    <w:abstractNumId w:val="3"/>
  </w:num>
  <w:num w:numId="4" w16cid:durableId="936789628">
    <w:abstractNumId w:val="3"/>
  </w:num>
  <w:num w:numId="5" w16cid:durableId="1174151523">
    <w:abstractNumId w:val="1"/>
  </w:num>
  <w:num w:numId="6" w16cid:durableId="331880337">
    <w:abstractNumId w:val="2"/>
    <w:lvlOverride w:ilvl="0"/>
    <w:lvlOverride w:ilvl="1"/>
    <w:lvlOverride w:ilvl="2"/>
    <w:lvlOverride w:ilvl="3"/>
    <w:lvlOverride w:ilvl="4"/>
    <w:lvlOverride w:ilvl="5"/>
    <w:lvlOverride w:ilvl="6"/>
    <w:lvlOverride w:ilvl="7"/>
    <w:lvlOverride w:ilvl="8"/>
  </w:num>
  <w:num w:numId="7" w16cid:durableId="1391273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0F"/>
    <w:rsid w:val="00000C53"/>
    <w:rsid w:val="00046CC5"/>
    <w:rsid w:val="000A04CD"/>
    <w:rsid w:val="00120E70"/>
    <w:rsid w:val="002126D8"/>
    <w:rsid w:val="00220949"/>
    <w:rsid w:val="00260B2E"/>
    <w:rsid w:val="00276ADF"/>
    <w:rsid w:val="002801A1"/>
    <w:rsid w:val="002E3D7E"/>
    <w:rsid w:val="002F1C93"/>
    <w:rsid w:val="003170CA"/>
    <w:rsid w:val="00392461"/>
    <w:rsid w:val="003C0D80"/>
    <w:rsid w:val="0055008A"/>
    <w:rsid w:val="005774CA"/>
    <w:rsid w:val="005C29AE"/>
    <w:rsid w:val="005F75C4"/>
    <w:rsid w:val="00663C3D"/>
    <w:rsid w:val="00873083"/>
    <w:rsid w:val="008C4778"/>
    <w:rsid w:val="009E1774"/>
    <w:rsid w:val="00A342EE"/>
    <w:rsid w:val="00AA517E"/>
    <w:rsid w:val="00AB2F38"/>
    <w:rsid w:val="00AD3135"/>
    <w:rsid w:val="00B40600"/>
    <w:rsid w:val="00B54EF5"/>
    <w:rsid w:val="00B64FCF"/>
    <w:rsid w:val="00C238C3"/>
    <w:rsid w:val="00C35A6F"/>
    <w:rsid w:val="00C726A7"/>
    <w:rsid w:val="00C74B43"/>
    <w:rsid w:val="00CC730E"/>
    <w:rsid w:val="00D55DAC"/>
    <w:rsid w:val="00D95932"/>
    <w:rsid w:val="00E05472"/>
    <w:rsid w:val="00E33E2C"/>
    <w:rsid w:val="00E94035"/>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236F462"/>
  <w15:chartTrackingRefBased/>
  <w15:docId w15:val="{E24D1A98-80F0-4A70-A973-21CF08E2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8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qFormat/>
    <w:rsid w:val="00E56203"/>
    <w:pPr>
      <w:spacing w:after="240"/>
    </w:pPr>
    <w:rPr>
      <w:rFonts w:ascii="Arial" w:hAnsi="Arial"/>
      <w:color w:val="003366"/>
      <w:sz w:val="48"/>
      <w:szCs w:val="24"/>
      <w:lang w:val="sv-FI" w:eastAsia="en-US"/>
    </w:rPr>
  </w:style>
  <w:style w:type="paragraph" w:customStyle="1" w:styleId="B-head">
    <w:name w:val="B-head"/>
    <w:qFormat/>
    <w:rsid w:val="00E56203"/>
    <w:pPr>
      <w:spacing w:after="240"/>
    </w:pPr>
    <w:rPr>
      <w:rFonts w:ascii="Arial" w:hAnsi="Arial"/>
      <w:color w:val="0099CC"/>
      <w:sz w:val="36"/>
      <w:szCs w:val="24"/>
      <w:lang w:val="sv-FI" w:eastAsia="en-US"/>
    </w:rPr>
  </w:style>
  <w:style w:type="paragraph" w:customStyle="1" w:styleId="Boxtext">
    <w:name w:val="Box text"/>
    <w:qFormat/>
    <w:rsid w:val="00E56203"/>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eastAsia="en-US"/>
    </w:rPr>
  </w:style>
  <w:style w:type="paragraph" w:customStyle="1" w:styleId="Boxbulletpoints">
    <w:name w:val="Box bullet points"/>
    <w:basedOn w:val="Boxtext"/>
    <w:qFormat/>
    <w:rsid w:val="00E56203"/>
    <w:pPr>
      <w:numPr>
        <w:numId w:val="1"/>
      </w:numPr>
    </w:pPr>
  </w:style>
  <w:style w:type="paragraph" w:customStyle="1" w:styleId="Bulletpoints">
    <w:name w:val="Bullet points"/>
    <w:qFormat/>
    <w:rsid w:val="00A72A73"/>
    <w:pPr>
      <w:numPr>
        <w:numId w:val="2"/>
      </w:numPr>
      <w:tabs>
        <w:tab w:val="left" w:pos="567"/>
      </w:tabs>
      <w:ind w:left="567" w:hanging="567"/>
    </w:pPr>
    <w:rPr>
      <w:rFonts w:ascii="Arial" w:hAnsi="Arial"/>
      <w:sz w:val="24"/>
      <w:szCs w:val="24"/>
      <w:lang w:eastAsia="en-US"/>
    </w:rPr>
  </w:style>
  <w:style w:type="paragraph" w:customStyle="1" w:styleId="Chapterhead">
    <w:name w:val="Chapterhead"/>
    <w:qFormat/>
    <w:rsid w:val="00A72A73"/>
    <w:pPr>
      <w:tabs>
        <w:tab w:val="left" w:pos="1389"/>
      </w:tabs>
      <w:spacing w:after="400"/>
    </w:pPr>
    <w:rPr>
      <w:rFonts w:ascii="Arial" w:hAnsi="Arial"/>
      <w:color w:val="003366"/>
      <w:sz w:val="60"/>
      <w:szCs w:val="24"/>
      <w:lang w:eastAsia="en-US"/>
    </w:rPr>
  </w:style>
  <w:style w:type="paragraph" w:customStyle="1" w:styleId="C-head">
    <w:name w:val="C-head"/>
    <w:qFormat/>
    <w:rsid w:val="00A72A73"/>
    <w:rPr>
      <w:rFonts w:ascii="Arial" w:hAnsi="Arial"/>
      <w:b/>
      <w:color w:val="003366"/>
      <w:sz w:val="24"/>
      <w:szCs w:val="24"/>
      <w:lang w:val="sv-FI" w:eastAsia="en-US"/>
    </w:rPr>
  </w:style>
  <w:style w:type="paragraph" w:customStyle="1" w:styleId="Paranonumber">
    <w:name w:val="Para no number"/>
    <w:qFormat/>
    <w:rsid w:val="00E56203"/>
    <w:pPr>
      <w:keepNext/>
      <w:widowControl w:val="0"/>
    </w:pPr>
    <w:rPr>
      <w:rFonts w:ascii="Arial" w:hAnsi="Arial"/>
      <w:sz w:val="24"/>
      <w:szCs w:val="24"/>
      <w:lang w:eastAsia="en-US"/>
    </w:rPr>
  </w:style>
  <w:style w:type="paragraph" w:customStyle="1" w:styleId="ContentsA-head">
    <w:name w:val="Contents A-head"/>
    <w:basedOn w:val="Paranonumber"/>
    <w:qFormat/>
    <w:rsid w:val="00E56203"/>
    <w:pPr>
      <w:tabs>
        <w:tab w:val="left" w:pos="567"/>
      </w:tabs>
      <w:ind w:left="567"/>
    </w:pPr>
  </w:style>
  <w:style w:type="paragraph" w:customStyle="1" w:styleId="Contentschapterhead">
    <w:name w:val="Contents chapterhead"/>
    <w:qFormat/>
    <w:rsid w:val="00E56203"/>
    <w:pPr>
      <w:tabs>
        <w:tab w:val="left" w:pos="851"/>
      </w:tabs>
      <w:spacing w:after="20"/>
    </w:pPr>
    <w:rPr>
      <w:rFonts w:ascii="Arial" w:hAnsi="Arial"/>
      <w:color w:val="003366"/>
      <w:sz w:val="24"/>
      <w:szCs w:val="24"/>
      <w:lang w:eastAsia="en-US"/>
    </w:rPr>
  </w:style>
  <w:style w:type="paragraph" w:customStyle="1" w:styleId="Contentspagenumber">
    <w:name w:val="Contents page number"/>
    <w:basedOn w:val="Contentschapterhead"/>
    <w:qFormat/>
    <w:rsid w:val="00E56203"/>
    <w:pPr>
      <w:jc w:val="right"/>
    </w:pPr>
  </w:style>
  <w:style w:type="paragraph" w:customStyle="1" w:styleId="ECtablecolumnheading">
    <w:name w:val="EC table column heading"/>
    <w:basedOn w:val="Normal"/>
    <w:qFormat/>
    <w:rsid w:val="00E56203"/>
    <w:pPr>
      <w:spacing w:after="0" w:line="240" w:lineRule="auto"/>
    </w:pPr>
    <w:rPr>
      <w:rFonts w:ascii="Arial" w:eastAsia="Times New Roman" w:hAnsi="Arial"/>
      <w:b/>
      <w:color w:val="003366"/>
      <w:sz w:val="24"/>
      <w:szCs w:val="24"/>
    </w:rPr>
  </w:style>
  <w:style w:type="paragraph" w:customStyle="1" w:styleId="Weblink">
    <w:name w:val="Weblink"/>
    <w:qFormat/>
    <w:rsid w:val="00A72A73"/>
    <w:rPr>
      <w:rFonts w:ascii="Arial" w:hAnsi="Arial"/>
      <w:color w:val="003366"/>
      <w:sz w:val="24"/>
      <w:szCs w:val="24"/>
      <w:u w:val="single"/>
      <w:lang w:eastAsia="en-US"/>
    </w:rPr>
  </w:style>
  <w:style w:type="paragraph" w:styleId="BalloonText">
    <w:name w:val="Balloon Text"/>
    <w:basedOn w:val="Normal"/>
    <w:link w:val="BalloonTextChar"/>
    <w:uiPriority w:val="99"/>
    <w:semiHidden/>
    <w:unhideWhenUsed/>
    <w:rsid w:val="008156BC"/>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uiPriority w:val="99"/>
    <w:semiHidden/>
    <w:rsid w:val="008156BC"/>
    <w:rPr>
      <w:rFonts w:ascii="Tahoma" w:hAnsi="Tahoma" w:cs="Tahoma"/>
      <w:sz w:val="16"/>
      <w:szCs w:val="16"/>
    </w:rPr>
  </w:style>
  <w:style w:type="paragraph" w:customStyle="1" w:styleId="Paranumber">
    <w:name w:val="Para number"/>
    <w:basedOn w:val="Normal"/>
    <w:qFormat/>
    <w:rsid w:val="00D30F47"/>
    <w:pPr>
      <w:numPr>
        <w:ilvl w:val="1"/>
        <w:numId w:val="4"/>
      </w:numPr>
      <w:tabs>
        <w:tab w:val="left" w:pos="567"/>
      </w:tabs>
      <w:spacing w:after="240" w:line="240" w:lineRule="auto"/>
    </w:pPr>
    <w:rPr>
      <w:rFonts w:ascii="Arial" w:eastAsia="Times New Roman" w:hAnsi="Arial"/>
      <w:sz w:val="24"/>
      <w:szCs w:val="24"/>
    </w:rPr>
  </w:style>
  <w:style w:type="paragraph" w:styleId="ListParagraph">
    <w:name w:val="List Paragraph"/>
    <w:basedOn w:val="Normal"/>
    <w:uiPriority w:val="34"/>
    <w:qFormat/>
    <w:rsid w:val="008E4C14"/>
    <w:pPr>
      <w:ind w:left="720"/>
      <w:contextualSpacing/>
    </w:pPr>
  </w:style>
  <w:style w:type="table" w:styleId="TableGrid">
    <w:name w:val="Table Grid"/>
    <w:basedOn w:val="TableNormal"/>
    <w:uiPriority w:val="59"/>
    <w:rsid w:val="008E4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C14"/>
    <w:pPr>
      <w:autoSpaceDE w:val="0"/>
      <w:autoSpaceDN w:val="0"/>
      <w:adjustRightInd w:val="0"/>
    </w:pPr>
    <w:rPr>
      <w:rFonts w:ascii="Arial" w:hAnsi="Arial" w:cs="Arial"/>
      <w:color w:val="000000"/>
      <w:sz w:val="24"/>
      <w:szCs w:val="24"/>
    </w:rPr>
  </w:style>
  <w:style w:type="character" w:styleId="Hyperlink">
    <w:name w:val="Hyperlink"/>
    <w:uiPriority w:val="99"/>
    <w:unhideWhenUsed/>
    <w:rsid w:val="003505CE"/>
    <w:rPr>
      <w:color w:val="0000FF"/>
      <w:u w:val="single"/>
    </w:rPr>
  </w:style>
  <w:style w:type="paragraph" w:customStyle="1" w:styleId="BodyText1">
    <w:name w:val="Body Text1"/>
    <w:basedOn w:val="Normal"/>
    <w:qFormat/>
    <w:rsid w:val="00C607A7"/>
    <w:pPr>
      <w:spacing w:after="0" w:line="280" w:lineRule="atLeast"/>
    </w:pPr>
    <w:rPr>
      <w:rFonts w:ascii="Arial" w:eastAsia="Times New Roman" w:hAnsi="Arial"/>
      <w:sz w:val="24"/>
      <w:szCs w:val="24"/>
    </w:rPr>
  </w:style>
  <w:style w:type="character" w:styleId="CommentReference">
    <w:name w:val="annotation reference"/>
    <w:uiPriority w:val="99"/>
    <w:semiHidden/>
    <w:unhideWhenUsed/>
    <w:rsid w:val="00EA6C7B"/>
    <w:rPr>
      <w:sz w:val="16"/>
      <w:szCs w:val="16"/>
    </w:rPr>
  </w:style>
  <w:style w:type="paragraph" w:styleId="CommentText">
    <w:name w:val="annotation text"/>
    <w:basedOn w:val="Normal"/>
    <w:link w:val="CommentTextChar"/>
    <w:uiPriority w:val="99"/>
    <w:unhideWhenUsed/>
    <w:rsid w:val="00EA6C7B"/>
    <w:rPr>
      <w:sz w:val="20"/>
      <w:szCs w:val="20"/>
      <w:lang w:val="x-none"/>
    </w:rPr>
  </w:style>
  <w:style w:type="character" w:customStyle="1" w:styleId="CommentTextChar">
    <w:name w:val="Comment Text Char"/>
    <w:link w:val="CommentText"/>
    <w:uiPriority w:val="99"/>
    <w:rsid w:val="00EA6C7B"/>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EA6C7B"/>
    <w:rPr>
      <w:b/>
      <w:bCs/>
    </w:rPr>
  </w:style>
  <w:style w:type="character" w:customStyle="1" w:styleId="CommentSubjectChar">
    <w:name w:val="Comment Subject Char"/>
    <w:link w:val="CommentSubject"/>
    <w:uiPriority w:val="99"/>
    <w:semiHidden/>
    <w:rsid w:val="00EA6C7B"/>
    <w:rPr>
      <w:rFonts w:ascii="Calibri" w:eastAsia="Calibri" w:hAnsi="Calibri"/>
      <w:b/>
      <w:bCs/>
      <w:lang w:eastAsia="en-US"/>
    </w:rPr>
  </w:style>
  <w:style w:type="paragraph" w:styleId="EndnoteText">
    <w:name w:val="endnote text"/>
    <w:basedOn w:val="Normal"/>
    <w:link w:val="EndnoteTextChar"/>
    <w:uiPriority w:val="99"/>
    <w:semiHidden/>
    <w:unhideWhenUsed/>
    <w:rsid w:val="002F1C93"/>
    <w:rPr>
      <w:sz w:val="20"/>
      <w:szCs w:val="20"/>
    </w:rPr>
  </w:style>
  <w:style w:type="character" w:customStyle="1" w:styleId="EndnoteTextChar">
    <w:name w:val="Endnote Text Char"/>
    <w:link w:val="EndnoteText"/>
    <w:uiPriority w:val="99"/>
    <w:semiHidden/>
    <w:rsid w:val="002F1C93"/>
    <w:rPr>
      <w:rFonts w:ascii="Calibri" w:eastAsia="Calibri" w:hAnsi="Calibri"/>
      <w:lang w:val="en-GB" w:eastAsia="en-US"/>
    </w:rPr>
  </w:style>
  <w:style w:type="character" w:styleId="EndnoteReference">
    <w:name w:val="endnote reference"/>
    <w:uiPriority w:val="99"/>
    <w:semiHidden/>
    <w:unhideWhenUsed/>
    <w:rsid w:val="002F1C93"/>
    <w:rPr>
      <w:vertAlign w:val="superscript"/>
    </w:rPr>
  </w:style>
  <w:style w:type="paragraph" w:styleId="FootnoteText">
    <w:name w:val="footnote text"/>
    <w:basedOn w:val="Normal"/>
    <w:link w:val="FootnoteTextChar"/>
    <w:uiPriority w:val="99"/>
    <w:semiHidden/>
    <w:unhideWhenUsed/>
    <w:rsid w:val="002F1C93"/>
    <w:rPr>
      <w:sz w:val="20"/>
      <w:szCs w:val="20"/>
    </w:rPr>
  </w:style>
  <w:style w:type="character" w:customStyle="1" w:styleId="FootnoteTextChar">
    <w:name w:val="Footnote Text Char"/>
    <w:link w:val="FootnoteText"/>
    <w:uiPriority w:val="99"/>
    <w:semiHidden/>
    <w:rsid w:val="002F1C93"/>
    <w:rPr>
      <w:rFonts w:ascii="Calibri" w:eastAsia="Calibri" w:hAnsi="Calibri"/>
      <w:lang w:val="en-GB" w:eastAsia="en-US"/>
    </w:rPr>
  </w:style>
  <w:style w:type="character" w:styleId="FootnoteReference">
    <w:name w:val="footnote reference"/>
    <w:uiPriority w:val="99"/>
    <w:semiHidden/>
    <w:unhideWhenUsed/>
    <w:rsid w:val="002F1C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85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dybleidlaisdi.co.uk" TargetMode="External"/><Relationship Id="rId2" Type="http://schemas.openxmlformats.org/officeDocument/2006/relationships/customXml" Target="../customXml/item2.xml"/><Relationship Id="rId16" Type="http://schemas.openxmlformats.org/officeDocument/2006/relationships/hyperlink" Target="http://www.electoralcommission.org.uk/cymru/i-am-a/candidate-or-ag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dybleidlaisdi.co.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s_data1\Xdrive\Stakeholders\Corporate%20Identity\Corporate%20Templates\EC-Templates\Blank%20page%20with%20log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Document" ma:contentTypeID="0x010100C9ADBE5EDAD5E947B0458271EF26F4F30D00E12014F13961F1468E77BE4C06FD9F2C" ma:contentTypeVersion="52" ma:contentTypeDescription="Word Document Content Type" ma:contentTypeScope="" ma:versionID="f6d0ef867f04be1360e1dd1a52633cb8">
  <xsd:schema xmlns:xsd="http://www.w3.org/2001/XMLSchema" xmlns:xs="http://www.w3.org/2001/XMLSchema" xmlns:p="http://schemas.microsoft.com/office/2006/metadata/properties" xmlns:ns2="0b644c8d-8442-43d3-b70d-a766ab8538c3" xmlns:ns3="f5b6fdc3-0a3c-4e47-a9fd-5a84abd0c028" xmlns:ns4="c0973202-7c92-449b-a95a-8ec26691ea65" targetNamespace="http://schemas.microsoft.com/office/2006/metadata/properties" ma:root="true" ma:fieldsID="9808273a8420902c76e308e49f50d2ad" ns2:_="" ns3:_="" ns4:_="">
    <xsd:import namespace="0b644c8d-8442-43d3-b70d-a766ab8538c3"/>
    <xsd:import namespace="f5b6fdc3-0a3c-4e47-a9fd-5a84abd0c028"/>
    <xsd:import namespace="c0973202-7c92-449b-a95a-8ec26691ea65"/>
    <xsd:element name="properties">
      <xsd:complexType>
        <xsd:sequence>
          <xsd:element name="documentManagement">
            <xsd:complexType>
              <xsd:all>
                <xsd:element ref="ns2:Owner" minOccurs="0"/>
                <xsd:element ref="ns2:Retention"/>
                <xsd:element ref="ns2:_dlc_DocIdPersistId" minOccurs="0"/>
                <xsd:element ref="ns2:ArticleName" minOccurs="0"/>
                <xsd:element ref="ns2:j5093c87c62f4e2ea96105d295eed61a" minOccurs="0"/>
                <xsd:element ref="ns2:TaxCatchAll" minOccurs="0"/>
                <xsd:element ref="ns2:TaxCatchAllLabel" minOccurs="0"/>
                <xsd:element ref="ns2:k8d136f7c151492e9a8c9a3ff7eb0306" minOccurs="0"/>
                <xsd:element ref="ns2:o4f6c70134b64a99b8a9c18b6cabc6d3" minOccurs="0"/>
                <xsd:element ref="ns2:_dlc_DocId" minOccurs="0"/>
                <xsd:element ref="ns2:b78556a5ab004a83993a9660bce6152c" minOccurs="0"/>
                <xsd:element ref="ns2:b9ca678d06974d1b9a589aa70f41520a" minOccurs="0"/>
                <xsd:element ref="ns2:j4f12893337a4eac9e2d2c696f543b80" minOccurs="0"/>
                <xsd:element ref="ns2:_dlc_DocIdUrl" minOccurs="0"/>
                <xsd:element ref="ns3:Original_x0020_Creator" minOccurs="0"/>
                <xsd:element ref="ns3:Original_x0020_Modified_x0020_B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ArticleName" ma:index="11" nillable="true" ma:displayName="Name" ma:hidden="true" ma:internalName="ArticleName" ma:readOnly="false">
      <xsd:simpleType>
        <xsd:restriction base="dms:Text"/>
      </xsd:simpleType>
    </xsd:element>
    <xsd:element name="j5093c87c62f4e2ea96105d295eed61a" ma:index="13" ma:taxonomy="true" ma:internalName="j5093c87c62f4e2ea96105d295eed61a" ma:taxonomyFieldName="GPMS_x0020_marking" ma:displayName="GPMS marking" ma:readOnly="false" ma:default="1;#Official|77462fb2-11a1-4cd5-8628-4e6081b9477e" ma:fieldId="{35093c87-c62f-4e2e-a961-05d295eed61a}" ma:sspId="42db2267-da8a-4033-a749-d2c129898989" ma:termSetId="1f343abd-db6c-4475-a574-cc7b5b5bdee2" ma:anchorId="00000000-0000-0000-0000-000000000000" ma:open="true" ma:isKeyword="false">
      <xsd:complexType>
        <xsd:sequence>
          <xsd:element ref="pc:Terms" minOccurs="0" maxOccurs="1"/>
        </xsd:sequence>
      </xsd:complexType>
    </xsd:element>
    <xsd:element name="TaxCatchAll" ma:index="14" nillable="true" ma:displayName="Taxonomy Catch All Column" ma:description="" ma:hidden="true" ma:list="{6708adcd-333c-40a9-a727-e91b23fef4c3}" ma:internalName="TaxCatchAll" ma:readOnly="false"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6708adcd-333c-40a9-a727-e91b23fef4c3}" ma:internalName="TaxCatchAllLabel" ma:readOnly="true" ma:showField="CatchAllDataLabel" ma:web="c0973202-7c92-449b-a95a-8ec26691ea65">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8" ma:taxonomy="true" ma:internalName="k8d136f7c151492e9a8c9a3ff7eb0306" ma:taxonomyFieldName="ECSubject" ma:displayName="EC Subject" ma:readOnly="false" ma:default="" ma:fieldId="{48d136f7-c151-492e-9a8c-9a3ff7eb0306}" ma:taxonomyMulti="true" ma:sspId="42db2267-da8a-4033-a749-d2c129898989"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0" nillable="true" ma:taxonomy="true" ma:internalName="o4f6c70134b64a99b8a9c18b6cabc6d3" ma:taxonomyFieldName="Calendar_x0020_Year" ma:displayName="Calendar Year" ma:readOnly="false" ma:default="1898;#2018|26ca1e8c-16e7-413b-b05d-61c89da0dc68" ma:fieldId="{84f6c701-34b6-4a99-b8a9-c18b6cabc6d3}" ma:sspId="42db2267-da8a-4033-a749-d2c129898989" ma:termSetId="edba5c96-86f2-4f08-a5c2-e39c740b563b" ma:anchorId="00000000-0000-0000-0000-000000000000" ma:open="tru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42db2267-da8a-4033-a749-d2c129898989"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4" ma:taxonomy="true" ma:internalName="b9ca678d06974d1b9a589aa70f41520a" ma:taxonomyFieldName="Countries" ma:displayName="Country" ma:readOnly="false" ma:default="3;#UK wide|6834a7d2-fb91-47b3-99a3-3181df52306f"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default="" ma:fieldId="{34f12893-337a-4eac-9e2d-2c696f543b80}" ma:sspId="42db2267-da8a-4033-a749-d2c129898989" ma:termSetId="e63f34e3-1607-4f97-aade-c4ace54ed86c" ma:anchorId="00000000-0000-0000-0000-000000000000" ma:open="tru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6fdc3-0a3c-4e47-a9fd-5a84abd0c028" elementFormDefault="qualified">
    <xsd:import namespace="http://schemas.microsoft.com/office/2006/documentManagement/types"/>
    <xsd:import namespace="http://schemas.microsoft.com/office/infopath/2007/PartnerControls"/>
    <xsd:element name="Original_x0020_Creator" ma:index="28" nillable="true" ma:displayName="Original Creator" ma:internalName="Original_x0020_Creator">
      <xsd:simpleType>
        <xsd:restriction base="dms:Text"/>
      </xsd:simpleType>
    </xsd:element>
    <xsd:element name="Original_x0020_Modified_x0020_By" ma:index="29" nillable="true" ma:displayName="Original Modified By" ma:internalName="Original_x0020_Modified_x0020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TaxCatchAll"><![CDATA[3669;#2022|657d2793-57c8-49b3-9537-c6e7b9cf9230;#13;#Election administration|6b838113-9a99-40e9-8b95-270cc24d34ae;#3;#UK wide|6834a7d2-fb91-47b3-99a3-3181df52306f;#2;#All staff|1a1e0e6e-8d96-4235-ac5f-9f1dcc3600b0;#1;#Official|77462fb2-11a1-4cd5-8628-4e6081b9477e;#119;#Local government elections|5a21ae26-924a-4744-a4dc-0e03c1213209]]></LongProp>
</LongProperties>
</file>

<file path=customXml/item6.xml><?xml version="1.0" encoding="utf-8"?>
<?mso-contentType ?>
<SharedContentType xmlns="Microsoft.SharePoint.Taxonomy.ContentTypeSync" SourceId="42db2267-da8a-4033-a749-d2c129898989" ContentTypeId="0x010100C9ADBE5EDAD5E947B0458271EF26F4F30D" PreviousValue="true"/>
</file>

<file path=customXml/item7.xml><?xml version="1.0" encoding="utf-8"?>
<p:properties xmlns:p="http://schemas.microsoft.com/office/2006/metadata/properties" xmlns:xsi="http://www.w3.org/2001/XMLSchema-instance" xmlns:pc="http://schemas.microsoft.com/office/infopath/2007/PartnerControls">
  <documentManagement>
    <b78556a5ab004a83993a9660bce6152c xmlns="0b644c8d-8442-43d3-b70d-a766ab8538c3">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0b644c8d-8442-43d3-b70d-a766ab8538c3">7 years</Retention>
    <Original_x0020_Modified_x0020_By xmlns="f5b6fdc3-0a3c-4e47-a9fd-5a84abd0c028">Lizzie Tovey</Original_x0020_Modified_x0020_By>
    <j5093c87c62f4e2ea96105d295eed61a xmlns="0b644c8d-8442-43d3-b70d-a766ab8538c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0b644c8d-8442-43d3-b70d-a766ab8538c3" xsi:nil="true"/>
    <b9ca678d06974d1b9a589aa70f41520a xmlns="0b644c8d-8442-43d3-b70d-a766ab8538c3">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0b644c8d-8442-43d3-b70d-a766ab8538c3">
      <Value>3669</Value>
      <Value>13</Value>
      <Value>3</Value>
      <Value>2</Value>
      <Value>1</Value>
      <Value>119</Value>
    </TaxCatchAll>
    <k8d136f7c151492e9a8c9a3ff7eb0306 xmlns="0b644c8d-8442-43d3-b70d-a766ab8538c3">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0b644c8d-8442-43d3-b70d-a766ab8538c3">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657d2793-57c8-49b3-9537-c6e7b9cf9230</TermId>
        </TermInfo>
      </Terms>
    </o4f6c70134b64a99b8a9c18b6cabc6d3>
    <Owner xmlns="0b644c8d-8442-43d3-b70d-a766ab8538c3">
      <UserInfo>
        <DisplayName/>
        <AccountId>177</AccountId>
        <AccountType/>
      </UserInfo>
    </Owner>
    <Original_x0020_Creator xmlns="f5b6fdc3-0a3c-4e47-a9fd-5a84abd0c028">Lizzie Tovey</Original_x0020_Creator>
    <j4f12893337a4eac9e2d2c696f543b80 xmlns="0b644c8d-8442-43d3-b70d-a766ab8538c3">
      <Terms xmlns="http://schemas.microsoft.com/office/infopath/2007/PartnerControls"/>
    </j4f12893337a4eac9e2d2c696f543b80>
  </documentManagement>
</p:properties>
</file>

<file path=customXml/itemProps1.xml><?xml version="1.0" encoding="utf-8"?>
<ds:datastoreItem xmlns:ds="http://schemas.openxmlformats.org/officeDocument/2006/customXml" ds:itemID="{CD1FF301-84C4-4891-B2ED-DF97CB66D384}">
  <ds:schemaRefs>
    <ds:schemaRef ds:uri="http://schemas.openxmlformats.org/officeDocument/2006/bibliography"/>
  </ds:schemaRefs>
</ds:datastoreItem>
</file>

<file path=customXml/itemProps2.xml><?xml version="1.0" encoding="utf-8"?>
<ds:datastoreItem xmlns:ds="http://schemas.openxmlformats.org/officeDocument/2006/customXml" ds:itemID="{7AE7D31C-C04B-447C-973A-C5506FC66FA8}">
  <ds:schemaRefs>
    <ds:schemaRef ds:uri="http://schemas.microsoft.com/sharepoint/v3/contenttype/forms"/>
  </ds:schemaRefs>
</ds:datastoreItem>
</file>

<file path=customXml/itemProps3.xml><?xml version="1.0" encoding="utf-8"?>
<ds:datastoreItem xmlns:ds="http://schemas.openxmlformats.org/officeDocument/2006/customXml" ds:itemID="{A9136686-A225-43F5-83DC-814E58967CDB}">
  <ds:schemaRefs>
    <ds:schemaRef ds:uri="http://schemas.microsoft.com/sharepoint/events"/>
  </ds:schemaRefs>
</ds:datastoreItem>
</file>

<file path=customXml/itemProps4.xml><?xml version="1.0" encoding="utf-8"?>
<ds:datastoreItem xmlns:ds="http://schemas.openxmlformats.org/officeDocument/2006/customXml" ds:itemID="{8AC259A4-C41F-4F06-B19E-7D2AF134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f5b6fdc3-0a3c-4e47-a9fd-5a84abd0c028"/>
    <ds:schemaRef ds:uri="c0973202-7c92-449b-a95a-8ec26691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353FBC-C964-49B0-A0B0-E43B935520D7}">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99F84FD8-26F4-4AD4-9BCC-D31CD5EC5BA9}">
  <ds:schemaRefs>
    <ds:schemaRef ds:uri="Microsoft.SharePoint.Taxonomy.ContentTypeSync"/>
  </ds:schemaRefs>
</ds:datastoreItem>
</file>

<file path=customXml/itemProps7.xml><?xml version="1.0" encoding="utf-8"?>
<ds:datastoreItem xmlns:ds="http://schemas.openxmlformats.org/officeDocument/2006/customXml" ds:itemID="{381CAEA2-1910-4480-B52A-5E6E1E9B43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 page with logo template.dotx</Template>
  <TotalTime>1</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Postal vote rejection notice FAQs</vt:lpstr>
    </vt:vector>
  </TitlesOfParts>
  <Company>Prifysgol Cymru</Company>
  <LinksUpToDate>false</LinksUpToDate>
  <CharactersWithSpaces>9889</CharactersWithSpaces>
  <SharedDoc>false</SharedDoc>
  <HLinks>
    <vt:vector size="18" baseType="variant">
      <vt:variant>
        <vt:i4>7405689</vt:i4>
      </vt:variant>
      <vt:variant>
        <vt:i4>6</vt:i4>
      </vt:variant>
      <vt:variant>
        <vt:i4>0</vt:i4>
      </vt:variant>
      <vt:variant>
        <vt:i4>5</vt:i4>
      </vt:variant>
      <vt:variant>
        <vt:lpwstr>http://www.dybleidlaisdi.co.uk/</vt:lpwstr>
      </vt:variant>
      <vt:variant>
        <vt:lpwstr/>
      </vt:variant>
      <vt:variant>
        <vt:i4>4915212</vt:i4>
      </vt:variant>
      <vt:variant>
        <vt:i4>3</vt:i4>
      </vt:variant>
      <vt:variant>
        <vt:i4>0</vt:i4>
      </vt:variant>
      <vt:variant>
        <vt:i4>5</vt:i4>
      </vt:variant>
      <vt:variant>
        <vt:lpwstr>http://www.electoralcommission.org.uk/cymru/i-am-a/candidate-or-agent</vt:lpwstr>
      </vt:variant>
      <vt:variant>
        <vt:lpwstr/>
      </vt:variant>
      <vt:variant>
        <vt:i4>7405689</vt:i4>
      </vt:variant>
      <vt:variant>
        <vt:i4>0</vt:i4>
      </vt:variant>
      <vt:variant>
        <vt:i4>0</vt:i4>
      </vt:variant>
      <vt:variant>
        <vt:i4>5</vt:i4>
      </vt:variant>
      <vt:variant>
        <vt:lpwstr>http://www.dybleidlaisdi.co.uk/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vote rejection notice FAQs</dc:title>
  <dc:subject/>
  <dc:creator>Jennifer M. Kohlmorgen</dc:creator>
  <cp:keywords/>
  <cp:lastModifiedBy>Lindsey Pack</cp:lastModifiedBy>
  <cp:revision>2</cp:revision>
  <cp:lastPrinted>2016-04-29T15:23:00Z</cp:lastPrinted>
  <dcterms:created xsi:type="dcterms:W3CDTF">2024-02-13T15:07:00Z</dcterms:created>
  <dcterms:modified xsi:type="dcterms:W3CDTF">2024-02-13T15:07:00Z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2;#All staff|1a1e0e6e-8d96-4235-ac5f-9f1dcc3600b0</vt:lpwstr>
  </property>
  <property fmtid="{D5CDD505-2E9C-101B-9397-08002B2CF9AE}" pid="3" name="Calendar_x0020_Year">
    <vt:lpwstr/>
  </property>
  <property fmtid="{D5CDD505-2E9C-101B-9397-08002B2CF9AE}" pid="4" name="Category">
    <vt:lpwstr>1235;#WS3 - Guidance and supporting resources for ROs and RROs|747e440b-bb9b-476e-8f3d-da864a086195</vt:lpwstr>
  </property>
  <property fmtid="{D5CDD505-2E9C-101B-9397-08002B2CF9AE}" pid="5" name="ContentTypeId">
    <vt:lpwstr>0x010100DBF22B2F9E624BBA857B72BB0A0E4303008EA67E2CAF453C43BBC36316DB4AFBDD0082A45CD98045B340883FA36E513A30F7</vt:lpwstr>
  </property>
  <property fmtid="{D5CDD505-2E9C-101B-9397-08002B2CF9AE}" pid="6" name="Countries">
    <vt:lpwstr>3;#UK wide|6834a7d2-fb91-47b3-99a3-3181df52306f</vt:lpwstr>
  </property>
  <property fmtid="{D5CDD505-2E9C-101B-9397-08002B2CF9AE}" pid="7" name="ECSubject">
    <vt:lpwstr>13;#Election administration|6b838113-9a99-40e9-8b95-270cc24d34ae;#119;#Local government elections|5a21ae26-924a-4744-a4dc-0e03c1213209</vt:lpwstr>
  </property>
  <property fmtid="{D5CDD505-2E9C-101B-9397-08002B2CF9AE}" pid="8" name="Financial_x0020_year">
    <vt:lpwstr/>
  </property>
  <property fmtid="{D5CDD505-2E9C-101B-9397-08002B2CF9AE}" pid="9" name="GPMS marking">
    <vt:lpwstr>1;#Official|77462fb2-11a1-4cd5-8628-4e6081b9477e</vt:lpwstr>
  </property>
  <property fmtid="{D5CDD505-2E9C-101B-9397-08002B2CF9AE}" pid="10" name="GPMS_x0020_marking">
    <vt:lpwstr>801;#Official|77462fb2-11a1-4cd5-8628-4e6081b9477e</vt:lpwstr>
  </property>
  <property fmtid="{D5CDD505-2E9C-101B-9397-08002B2CF9AE}" pid="11" name="h6fb27d4aac1450da7417332cd6c7000">
    <vt:lpwstr>WS3 - Guidance and supporting resources for ROs and RROs|747e440b-bb9b-476e-8f3d-da864a086195</vt:lpwstr>
  </property>
  <property fmtid="{D5CDD505-2E9C-101B-9397-08002B2CF9AE}" pid="12" name="n1c1b04c02ef414ba7cc6e68c55f9e2a">
    <vt:lpwstr>WS3 - Returning officer delivery|4f69987c-b2ff-4198-93e6-f041bb695c6e</vt:lpwstr>
  </property>
  <property fmtid="{D5CDD505-2E9C-101B-9397-08002B2CF9AE}" pid="13" name="pf1c3e1bd69e4157938b459bbd5820b8">
    <vt:lpwstr>May 2017|209e7849-ab67-4ef9-8cc6-5ac9014441c6</vt:lpwstr>
  </property>
  <property fmtid="{D5CDD505-2E9C-101B-9397-08002B2CF9AE}" pid="14" name="PPM Name">
    <vt:lpwstr>1213;#May 2017|209e7849-ab67-4ef9-8cc6-5ac9014441c6</vt:lpwstr>
  </property>
  <property fmtid="{D5CDD505-2E9C-101B-9397-08002B2CF9AE}" pid="15" name="TaxKeyword">
    <vt:lpwstr/>
  </property>
  <property fmtid="{D5CDD505-2E9C-101B-9397-08002B2CF9AE}" pid="16" name="TaxKeywordTaxHTField">
    <vt:lpwstr/>
  </property>
  <property fmtid="{D5CDD505-2E9C-101B-9397-08002B2CF9AE}" pid="17" name="Work stream">
    <vt:lpwstr>789;#WS3 - Returning officer delivery|4f69987c-b2ff-4198-93e6-f041bb695c6e</vt:lpwstr>
  </property>
  <property fmtid="{D5CDD505-2E9C-101B-9397-08002B2CF9AE}" pid="18" name="_dlc_DocId">
    <vt:lpwstr>TX6SW6SUV4E4-1386917180-7054</vt:lpwstr>
  </property>
  <property fmtid="{D5CDD505-2E9C-101B-9397-08002B2CF9AE}" pid="19" name="_dlc_DocIdItemGuid">
    <vt:lpwstr>c3fe45aa-2931-425e-84bf-62d686a297c8</vt:lpwstr>
  </property>
  <property fmtid="{D5CDD505-2E9C-101B-9397-08002B2CF9AE}" pid="20" name="_dlc_DocIdUrl">
    <vt:lpwstr>http://skynet/dm/Functions/ta/_layouts/15/DocIdRedir.aspx?ID=TX6SW6SUV4E4-1386917180-7054, TX6SW6SUV4E4-1386917180-7054</vt:lpwstr>
  </property>
  <property fmtid="{D5CDD505-2E9C-101B-9397-08002B2CF9AE}" pid="21" name="ProtectiveMarking">
    <vt:lpwstr>Not protectively marked</vt:lpwstr>
  </property>
  <property fmtid="{D5CDD505-2E9C-101B-9397-08002B2CF9AE}" pid="22" name="PONo">
    <vt:lpwstr/>
  </property>
  <property fmtid="{D5CDD505-2E9C-101B-9397-08002B2CF9AE}" pid="23" name="PeriodOfReview">
    <vt:lpwstr/>
  </property>
  <property fmtid="{D5CDD505-2E9C-101B-9397-08002B2CF9AE}" pid="24" name="Supplier">
    <vt:lpwstr/>
  </property>
  <property fmtid="{D5CDD505-2E9C-101B-9397-08002B2CF9AE}" pid="25" name="ContractRef">
    <vt:lpwstr/>
  </property>
  <property fmtid="{D5CDD505-2E9C-101B-9397-08002B2CF9AE}" pid="26" name="d7e05c9ad6914a3c91fc7c6d52d321c1">
    <vt:lpwstr/>
  </property>
  <property fmtid="{D5CDD505-2E9C-101B-9397-08002B2CF9AE}" pid="27" name="Month">
    <vt:lpwstr/>
  </property>
  <property fmtid="{D5CDD505-2E9C-101B-9397-08002B2CF9AE}" pid="28" name="DocumentOwner">
    <vt:lpwstr/>
  </property>
  <property fmtid="{D5CDD505-2E9C-101B-9397-08002B2CF9AE}" pid="29" name="InvoiceNo">
    <vt:lpwstr/>
  </property>
  <property fmtid="{D5CDD505-2E9C-101B-9397-08002B2CF9AE}" pid="30" name="display_urn:schemas-microsoft-com:office:office#Owner">
    <vt:lpwstr>Lizzie Tovey</vt:lpwstr>
  </property>
  <property fmtid="{D5CDD505-2E9C-101B-9397-08002B2CF9AE}" pid="31" name="ApprovingBody">
    <vt:lpwstr/>
  </property>
  <property fmtid="{D5CDD505-2E9C-101B-9397-08002B2CF9AE}" pid="32" name="i1810b1101b44b14bbc21f09779139fa">
    <vt:lpwstr/>
  </property>
  <property fmtid="{D5CDD505-2E9C-101B-9397-08002B2CF9AE}" pid="33" name="PPM_x0020_Stage">
    <vt:lpwstr/>
  </property>
  <property fmtid="{D5CDD505-2E9C-101B-9397-08002B2CF9AE}" pid="34" name="Guidance type (EA)">
    <vt:lpwstr>682;#Supporting Resource|046fdab6-b44b-4f3d-aa13-e1a7611ba2d0</vt:lpwstr>
  </property>
  <property fmtid="{D5CDD505-2E9C-101B-9397-08002B2CF9AE}" pid="35" name="Event (EA)">
    <vt:lpwstr>2762;#Generic Guidance|6e6c7a2d-5a21-4c77-aff2-a35e1531f6a6</vt:lpwstr>
  </property>
  <property fmtid="{D5CDD505-2E9C-101B-9397-08002B2CF9AE}" pid="36" name="p66823bc255a48c5b1111b08c7c3cd3f">
    <vt:lpwstr>Generic Guidance|6e6c7a2d-5a21-4c77-aff2-a35e1531f6a6</vt:lpwstr>
  </property>
  <property fmtid="{D5CDD505-2E9C-101B-9397-08002B2CF9AE}" pid="37" name="Audience (EA)">
    <vt:lpwstr>684;#RO|9ab7a96e-a7bd-4c42-99d8-e2b2fe25086a</vt:lpwstr>
  </property>
  <property fmtid="{D5CDD505-2E9C-101B-9397-08002B2CF9AE}" pid="38" name="nc1286104a3a4088847700fe2f03ac10">
    <vt:lpwstr>RO|9ab7a96e-a7bd-4c42-99d8-e2b2fe25086a</vt:lpwstr>
  </property>
  <property fmtid="{D5CDD505-2E9C-101B-9397-08002B2CF9AE}" pid="39" name="Language (EA)">
    <vt:lpwstr>Welsh</vt:lpwstr>
  </property>
  <property fmtid="{D5CDD505-2E9C-101B-9397-08002B2CF9AE}" pid="40" name="l31485a79714489ba1e137a3446044a9">
    <vt:lpwstr>Supporting Resource|046fdab6-b44b-4f3d-aa13-e1a7611ba2d0</vt:lpwstr>
  </property>
  <property fmtid="{D5CDD505-2E9C-101B-9397-08002B2CF9AE}" pid="41" name="Area (EA)">
    <vt:lpwstr>687;#UK Wide|35497391-78cd-4432-a919-8eedf1a8689e</vt:lpwstr>
  </property>
  <property fmtid="{D5CDD505-2E9C-101B-9397-08002B2CF9AE}" pid="42" name="je831b0ab68147b593f643c3e92cd3da">
    <vt:lpwstr>UK Wide|35497391-78cd-4432-a919-8eedf1a8689e</vt:lpwstr>
  </property>
  <property fmtid="{D5CDD505-2E9C-101B-9397-08002B2CF9AE}" pid="43" name="display_urn:schemas-microsoft-com:office:office#Editor">
    <vt:lpwstr>Lizzie Tovey</vt:lpwstr>
  </property>
  <property fmtid="{D5CDD505-2E9C-101B-9397-08002B2CF9AE}" pid="44" name="display_urn:schemas-microsoft-com:office:office#Author">
    <vt:lpwstr>Lizzie Tovey</vt:lpwstr>
  </property>
  <property fmtid="{D5CDD505-2E9C-101B-9397-08002B2CF9AE}" pid="45" name="_dlc_DocIdPersistId">
    <vt:lpwstr/>
  </property>
  <property fmtid="{D5CDD505-2E9C-101B-9397-08002B2CF9AE}" pid="46" name="Correspondence">
    <vt:lpwstr/>
  </property>
  <property fmtid="{D5CDD505-2E9C-101B-9397-08002B2CF9AE}" pid="47" name="g615381245054fbdb3fb7c963c7423a3">
    <vt:lpwstr/>
  </property>
  <property fmtid="{D5CDD505-2E9C-101B-9397-08002B2CF9AE}" pid="48" name="Calendar Year">
    <vt:lpwstr>3669;#2022|657d2793-57c8-49b3-9537-c6e7b9cf9230</vt:lpwstr>
  </property>
</Properties>
</file>