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3A28" w14:textId="22A2D3DD" w:rsidR="00C638A9" w:rsidRDefault="00EE1A9E" w:rsidP="00DC0BD1">
      <w:pPr>
        <w:pStyle w:val="H1Title"/>
      </w:pPr>
      <w:bookmarkStart w:id="0" w:name="_Hlk148535074"/>
      <w:r w:rsidRPr="00DC0BD1">
        <w:t xml:space="preserve">Postal and </w:t>
      </w:r>
      <w:r w:rsidR="00290F30">
        <w:t>p</w:t>
      </w:r>
      <w:r w:rsidRPr="00DC0BD1">
        <w:t xml:space="preserve">roxy voting </w:t>
      </w:r>
      <w:r w:rsidR="00290F30">
        <w:t>changes</w:t>
      </w:r>
      <w:r w:rsidRPr="00DC0BD1">
        <w:t xml:space="preserve"> </w:t>
      </w:r>
      <w:bookmarkEnd w:id="0"/>
      <w:r>
        <w:t>–</w:t>
      </w:r>
      <w:r w:rsidR="00C770D2">
        <w:t xml:space="preserve"> </w:t>
      </w:r>
      <w:r>
        <w:t>FAQ</w:t>
      </w:r>
    </w:p>
    <w:p w14:paraId="2CB9A89E" w14:textId="7D630D19" w:rsidR="00DC0BD1" w:rsidRDefault="00EE1A9E" w:rsidP="00DC0BD1">
      <w:pPr>
        <w:pStyle w:val="Body"/>
      </w:pPr>
      <w:r>
        <w:t xml:space="preserve">Changes to postal and proxy voting </w:t>
      </w:r>
      <w:r w:rsidR="00BD53CA">
        <w:t xml:space="preserve">have </w:t>
      </w:r>
      <w:r>
        <w:t xml:space="preserve">come into force and apply to </w:t>
      </w:r>
      <w:r w:rsidR="009C0110">
        <w:t xml:space="preserve">all </w:t>
      </w:r>
      <w:r>
        <w:t>elections in England</w:t>
      </w:r>
      <w:r w:rsidR="009C0110">
        <w:t xml:space="preserve">, UK parliament general elections </w:t>
      </w:r>
      <w:r w:rsidR="00831484">
        <w:t>and by-elections</w:t>
      </w:r>
      <w:r w:rsidR="005B5919">
        <w:t xml:space="preserve"> </w:t>
      </w:r>
      <w:r w:rsidR="009C0110">
        <w:t>and Police and Crime Commissioner elections</w:t>
      </w:r>
      <w:r w:rsidR="00D50027">
        <w:t xml:space="preserve"> </w:t>
      </w:r>
      <w:r w:rsidR="009C0110">
        <w:t>in</w:t>
      </w:r>
      <w:r>
        <w:t xml:space="preserve"> Wales</w:t>
      </w:r>
      <w:r w:rsidR="00CA4AFA">
        <w:t>, and UK parliamentary general elections in Scotland</w:t>
      </w:r>
      <w:r>
        <w:t>.</w:t>
      </w:r>
      <w:r w:rsidR="00F42FEE">
        <w:t xml:space="preserve"> </w:t>
      </w:r>
      <w:r w:rsidR="00BB7BFD">
        <w:t xml:space="preserve">Changes to postal voting and online absent applications do not apply in Northern Ireland. </w:t>
      </w:r>
      <w:r>
        <w:t>The changes includ</w:t>
      </w:r>
      <w:r w:rsidR="00047773">
        <w:t>e</w:t>
      </w:r>
      <w:r>
        <w:t>:</w:t>
      </w:r>
    </w:p>
    <w:p w14:paraId="69868D10" w14:textId="095A15E1" w:rsidR="00DC0BD1" w:rsidRDefault="00EE1A9E" w:rsidP="00DC0BD1">
      <w:pPr>
        <w:pStyle w:val="BulletAlt-b"/>
      </w:pPr>
      <w:r>
        <w:t>A requirement for voters to reapply for a postal vote after three years.</w:t>
      </w:r>
    </w:p>
    <w:p w14:paraId="69DE8C95" w14:textId="61B95B0A" w:rsidR="00DC0BD1" w:rsidRDefault="00EE1A9E" w:rsidP="00DC0BD1">
      <w:pPr>
        <w:pStyle w:val="BulletAlt-b"/>
      </w:pPr>
      <w:r>
        <w:t>The introduction of an online absent voting application process.</w:t>
      </w:r>
    </w:p>
    <w:p w14:paraId="5597F470" w14:textId="35530740" w:rsidR="00DC0BD1" w:rsidRDefault="00EE1A9E" w:rsidP="00DC0BD1">
      <w:pPr>
        <w:pStyle w:val="BulletAlt-b"/>
      </w:pPr>
      <w:r>
        <w:t>A limit on the number of people for whom someone may act as a proxy.</w:t>
      </w:r>
    </w:p>
    <w:p w14:paraId="0A570787" w14:textId="469A41EF" w:rsidR="00175142" w:rsidRDefault="00175142" w:rsidP="00DC0BD1">
      <w:pPr>
        <w:pStyle w:val="BulletAlt-b"/>
      </w:pPr>
      <w:r>
        <w:t xml:space="preserve">A limit to the number of postal votes that can be handed in </w:t>
      </w:r>
      <w:r w:rsidR="00A55A35">
        <w:t>and restrictions on who the individual handing the postal votes can be.</w:t>
      </w:r>
    </w:p>
    <w:p w14:paraId="50C68E0E" w14:textId="355E3BCD" w:rsidR="00DC0BD1" w:rsidRDefault="00EE1A9E" w:rsidP="00073301">
      <w:pPr>
        <w:pStyle w:val="Body"/>
        <w:rPr>
          <w:rStyle w:val="Hyperlink"/>
        </w:rPr>
      </w:pPr>
      <w:r>
        <w:t xml:space="preserve">This document answers frequently answered questions about the changes to postal and proxy votes. There is more information on the Electoral Commission’s </w:t>
      </w:r>
      <w:hyperlink r:id="rId12" w:history="1">
        <w:r w:rsidRPr="00C770D2">
          <w:rPr>
            <w:rStyle w:val="Hyperlink"/>
          </w:rPr>
          <w:t>websit</w:t>
        </w:r>
        <w:r w:rsidR="00C770D2" w:rsidRPr="00C770D2">
          <w:rPr>
            <w:rStyle w:val="Hyperlink"/>
          </w:rPr>
          <w:t>e</w:t>
        </w:r>
      </w:hyperlink>
      <w:r w:rsidR="00C770D2">
        <w:t>.</w:t>
      </w:r>
    </w:p>
    <w:p w14:paraId="332D80A6" w14:textId="08861F4E" w:rsidR="00DC0BD1" w:rsidRDefault="00EE1A9E" w:rsidP="00DC0BD1">
      <w:pPr>
        <w:pStyle w:val="H3Subheading"/>
      </w:pPr>
      <w:r>
        <w:t>At which elections will the changes apply?</w:t>
      </w:r>
    </w:p>
    <w:tbl>
      <w:tblPr>
        <w:tblStyle w:val="ECTablewithborders"/>
        <w:tblW w:w="0" w:type="auto"/>
        <w:tblLook w:val="04A0" w:firstRow="1" w:lastRow="0" w:firstColumn="1" w:lastColumn="0" w:noHBand="0" w:noVBand="1"/>
      </w:tblPr>
      <w:tblGrid>
        <w:gridCol w:w="6379"/>
        <w:gridCol w:w="2912"/>
      </w:tblGrid>
      <w:tr w:rsidR="00931141" w14:paraId="5A56207D" w14:textId="77777777" w:rsidTr="00614EDE">
        <w:trPr>
          <w:cnfStyle w:val="100000000000" w:firstRow="1" w:lastRow="0" w:firstColumn="0" w:lastColumn="0" w:oddVBand="0" w:evenVBand="0" w:oddHBand="0"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6379" w:type="dxa"/>
          </w:tcPr>
          <w:p w14:paraId="658B0860" w14:textId="77777777" w:rsidR="00290F30" w:rsidRDefault="00EE1A9E" w:rsidP="00614EDE">
            <w:pPr>
              <w:pStyle w:val="H3Subheading"/>
            </w:pPr>
            <w:r>
              <w:t>Election</w:t>
            </w:r>
          </w:p>
        </w:tc>
        <w:tc>
          <w:tcPr>
            <w:tcW w:w="2912" w:type="dxa"/>
          </w:tcPr>
          <w:p w14:paraId="21CD417D" w14:textId="77777777" w:rsidR="00290F30" w:rsidRDefault="00EE1A9E" w:rsidP="00614EDE">
            <w:pPr>
              <w:pStyle w:val="H3Subheading"/>
              <w:cnfStyle w:val="100000000000" w:firstRow="1" w:lastRow="0" w:firstColumn="0" w:lastColumn="0" w:oddVBand="0" w:evenVBand="0" w:oddHBand="0" w:evenHBand="0" w:firstRowFirstColumn="0" w:firstRowLastColumn="0" w:lastRowFirstColumn="0" w:lastRowLastColumn="0"/>
            </w:pPr>
            <w:r>
              <w:t>Do the changes apply?</w:t>
            </w:r>
          </w:p>
        </w:tc>
      </w:tr>
      <w:tr w:rsidR="00931141" w14:paraId="4E37F6CB" w14:textId="77777777" w:rsidTr="00614EDE">
        <w:trPr>
          <w:trHeight w:val="376"/>
        </w:trPr>
        <w:tc>
          <w:tcPr>
            <w:cnfStyle w:val="001000000000" w:firstRow="0" w:lastRow="0" w:firstColumn="1" w:lastColumn="0" w:oddVBand="0" w:evenVBand="0" w:oddHBand="0" w:evenHBand="0" w:firstRowFirstColumn="0" w:firstRowLastColumn="0" w:lastRowFirstColumn="0" w:lastRowLastColumn="0"/>
            <w:tcW w:w="6379" w:type="dxa"/>
          </w:tcPr>
          <w:p w14:paraId="35295193" w14:textId="74D901CD" w:rsidR="00290F30" w:rsidRPr="00290F30" w:rsidRDefault="00EE1A9E" w:rsidP="00614EDE">
            <w:pPr>
              <w:pStyle w:val="Body"/>
              <w:rPr>
                <w:bCs/>
              </w:rPr>
            </w:pPr>
            <w:r w:rsidRPr="00290F30">
              <w:rPr>
                <w:b w:val="0"/>
                <w:bCs/>
                <w:color w:val="003057" w:themeColor="text1"/>
              </w:rPr>
              <w:t>UK Parliamentary general election</w:t>
            </w:r>
            <w:r w:rsidR="00BB7BFD">
              <w:rPr>
                <w:b w:val="0"/>
                <w:bCs/>
                <w:color w:val="003057" w:themeColor="text1"/>
              </w:rPr>
              <w:t xml:space="preserve"> </w:t>
            </w:r>
            <w:r w:rsidR="00BB7BFD" w:rsidRPr="00290F30">
              <w:rPr>
                <w:b w:val="0"/>
                <w:bCs/>
                <w:color w:val="003057" w:themeColor="text1"/>
              </w:rPr>
              <w:t>(in England, Wales and Scotland)</w:t>
            </w:r>
          </w:p>
        </w:tc>
        <w:tc>
          <w:tcPr>
            <w:tcW w:w="2912" w:type="dxa"/>
          </w:tcPr>
          <w:p w14:paraId="0D2B390A"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Yes</w:t>
            </w:r>
          </w:p>
        </w:tc>
      </w:tr>
      <w:tr w:rsidR="00931141" w14:paraId="301C0BE4" w14:textId="77777777" w:rsidTr="00614EDE">
        <w:trPr>
          <w:trHeight w:val="60"/>
        </w:trPr>
        <w:tc>
          <w:tcPr>
            <w:cnfStyle w:val="001000000000" w:firstRow="0" w:lastRow="0" w:firstColumn="1" w:lastColumn="0" w:oddVBand="0" w:evenVBand="0" w:oddHBand="0" w:evenHBand="0" w:firstRowFirstColumn="0" w:firstRowLastColumn="0" w:lastRowFirstColumn="0" w:lastRowLastColumn="0"/>
            <w:tcW w:w="6379" w:type="dxa"/>
          </w:tcPr>
          <w:p w14:paraId="5403B27F" w14:textId="317CCD0E" w:rsidR="00290F30" w:rsidRPr="00290F30" w:rsidRDefault="00EE1A9E" w:rsidP="00614EDE">
            <w:pPr>
              <w:pStyle w:val="Body"/>
              <w:rPr>
                <w:bCs/>
              </w:rPr>
            </w:pPr>
            <w:r w:rsidRPr="00290F30">
              <w:rPr>
                <w:b w:val="0"/>
                <w:bCs/>
                <w:color w:val="003057" w:themeColor="text1"/>
              </w:rPr>
              <w:t>UK Parliamentary by-election</w:t>
            </w:r>
            <w:r w:rsidR="00BB7BFD">
              <w:rPr>
                <w:b w:val="0"/>
                <w:bCs/>
                <w:color w:val="003057" w:themeColor="text1"/>
              </w:rPr>
              <w:t xml:space="preserve"> </w:t>
            </w:r>
            <w:r w:rsidR="00BB7BFD" w:rsidRPr="00290F30">
              <w:rPr>
                <w:b w:val="0"/>
                <w:bCs/>
                <w:color w:val="003057" w:themeColor="text1"/>
              </w:rPr>
              <w:t>(in England, Wales and Scotland)</w:t>
            </w:r>
          </w:p>
        </w:tc>
        <w:tc>
          <w:tcPr>
            <w:tcW w:w="2912" w:type="dxa"/>
          </w:tcPr>
          <w:p w14:paraId="2CE3896E"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Yes</w:t>
            </w:r>
          </w:p>
        </w:tc>
      </w:tr>
      <w:tr w:rsidR="00931141" w14:paraId="5E4E9141" w14:textId="77777777" w:rsidTr="00614EDE">
        <w:trPr>
          <w:trHeight w:val="60"/>
        </w:trPr>
        <w:tc>
          <w:tcPr>
            <w:cnfStyle w:val="001000000000" w:firstRow="0" w:lastRow="0" w:firstColumn="1" w:lastColumn="0" w:oddVBand="0" w:evenVBand="0" w:oddHBand="0" w:evenHBand="0" w:firstRowFirstColumn="0" w:firstRowLastColumn="0" w:lastRowFirstColumn="0" w:lastRowLastColumn="0"/>
            <w:tcW w:w="6379" w:type="dxa"/>
          </w:tcPr>
          <w:p w14:paraId="3F00F5E1" w14:textId="77777777" w:rsidR="00290F30" w:rsidRPr="00290F30" w:rsidRDefault="00EE1A9E" w:rsidP="00614EDE">
            <w:pPr>
              <w:pStyle w:val="Body"/>
              <w:rPr>
                <w:bCs/>
              </w:rPr>
            </w:pPr>
            <w:r w:rsidRPr="00290F30">
              <w:rPr>
                <w:b w:val="0"/>
                <w:bCs/>
                <w:color w:val="003057" w:themeColor="text1"/>
              </w:rPr>
              <w:t>Police and Crime Commissioner elections in England and Wales</w:t>
            </w:r>
          </w:p>
        </w:tc>
        <w:tc>
          <w:tcPr>
            <w:tcW w:w="2912" w:type="dxa"/>
          </w:tcPr>
          <w:p w14:paraId="22E5A097"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Yes</w:t>
            </w:r>
          </w:p>
        </w:tc>
      </w:tr>
      <w:tr w:rsidR="00931141" w14:paraId="4FB7D787" w14:textId="77777777" w:rsidTr="00614EDE">
        <w:trPr>
          <w:trHeight w:val="60"/>
        </w:trPr>
        <w:tc>
          <w:tcPr>
            <w:cnfStyle w:val="001000000000" w:firstRow="0" w:lastRow="0" w:firstColumn="1" w:lastColumn="0" w:oddVBand="0" w:evenVBand="0" w:oddHBand="0" w:evenHBand="0" w:firstRowFirstColumn="0" w:firstRowLastColumn="0" w:lastRowFirstColumn="0" w:lastRowLastColumn="0"/>
            <w:tcW w:w="6379" w:type="dxa"/>
          </w:tcPr>
          <w:p w14:paraId="072740A2" w14:textId="77777777" w:rsidR="00290F30" w:rsidRPr="00290F30" w:rsidRDefault="00EE1A9E" w:rsidP="00614EDE">
            <w:pPr>
              <w:pStyle w:val="Body"/>
              <w:rPr>
                <w:bCs/>
              </w:rPr>
            </w:pPr>
            <w:r w:rsidRPr="00290F30">
              <w:rPr>
                <w:b w:val="0"/>
                <w:bCs/>
                <w:color w:val="003057" w:themeColor="text1"/>
              </w:rPr>
              <w:t>Local and Mayoral elections in England</w:t>
            </w:r>
          </w:p>
        </w:tc>
        <w:tc>
          <w:tcPr>
            <w:tcW w:w="2912" w:type="dxa"/>
          </w:tcPr>
          <w:p w14:paraId="07E74E69"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Yes</w:t>
            </w:r>
          </w:p>
        </w:tc>
      </w:tr>
      <w:tr w:rsidR="00931141" w14:paraId="6174302A" w14:textId="77777777" w:rsidTr="00614EDE">
        <w:trPr>
          <w:trHeight w:val="60"/>
        </w:trPr>
        <w:tc>
          <w:tcPr>
            <w:cnfStyle w:val="001000000000" w:firstRow="0" w:lastRow="0" w:firstColumn="1" w:lastColumn="0" w:oddVBand="0" w:evenVBand="0" w:oddHBand="0" w:evenHBand="0" w:firstRowFirstColumn="0" w:firstRowLastColumn="0" w:lastRowFirstColumn="0" w:lastRowLastColumn="0"/>
            <w:tcW w:w="6379" w:type="dxa"/>
          </w:tcPr>
          <w:p w14:paraId="5AD43786" w14:textId="77777777" w:rsidR="00290F30" w:rsidRPr="00290F30" w:rsidRDefault="00EE1A9E" w:rsidP="00614EDE">
            <w:pPr>
              <w:pStyle w:val="Body"/>
              <w:rPr>
                <w:bCs/>
              </w:rPr>
            </w:pPr>
            <w:r w:rsidRPr="00290F30">
              <w:rPr>
                <w:b w:val="0"/>
                <w:bCs/>
                <w:color w:val="003057" w:themeColor="text1"/>
              </w:rPr>
              <w:t>Recall petitions (in England, Wales and Scotland)</w:t>
            </w:r>
          </w:p>
        </w:tc>
        <w:tc>
          <w:tcPr>
            <w:tcW w:w="2912" w:type="dxa"/>
          </w:tcPr>
          <w:p w14:paraId="1A62F596"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Yes</w:t>
            </w:r>
          </w:p>
        </w:tc>
      </w:tr>
      <w:tr w:rsidR="00931141" w14:paraId="0D50E9B1" w14:textId="77777777" w:rsidTr="00614EDE">
        <w:trPr>
          <w:trHeight w:val="959"/>
        </w:trPr>
        <w:tc>
          <w:tcPr>
            <w:cnfStyle w:val="001000000000" w:firstRow="0" w:lastRow="0" w:firstColumn="1" w:lastColumn="0" w:oddVBand="0" w:evenVBand="0" w:oddHBand="0" w:evenHBand="0" w:firstRowFirstColumn="0" w:firstRowLastColumn="0" w:lastRowFirstColumn="0" w:lastRowLastColumn="0"/>
            <w:tcW w:w="6379" w:type="dxa"/>
          </w:tcPr>
          <w:p w14:paraId="4168AFB2" w14:textId="77777777" w:rsidR="00290F30" w:rsidRPr="00290F30" w:rsidRDefault="00EE1A9E" w:rsidP="00614EDE">
            <w:pPr>
              <w:pStyle w:val="Body"/>
              <w:rPr>
                <w:bCs/>
              </w:rPr>
            </w:pPr>
            <w:r w:rsidRPr="00290F30">
              <w:rPr>
                <w:b w:val="0"/>
                <w:bCs/>
                <w:color w:val="003057" w:themeColor="text1"/>
              </w:rPr>
              <w:t>Scottish Parliament elections</w:t>
            </w:r>
          </w:p>
        </w:tc>
        <w:tc>
          <w:tcPr>
            <w:tcW w:w="2912" w:type="dxa"/>
          </w:tcPr>
          <w:p w14:paraId="682923D7"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No</w:t>
            </w:r>
          </w:p>
        </w:tc>
      </w:tr>
      <w:tr w:rsidR="00931141" w14:paraId="4E792116" w14:textId="77777777" w:rsidTr="00614EDE">
        <w:trPr>
          <w:trHeight w:val="561"/>
        </w:trPr>
        <w:tc>
          <w:tcPr>
            <w:cnfStyle w:val="001000000000" w:firstRow="0" w:lastRow="0" w:firstColumn="1" w:lastColumn="0" w:oddVBand="0" w:evenVBand="0" w:oddHBand="0" w:evenHBand="0" w:firstRowFirstColumn="0" w:firstRowLastColumn="0" w:lastRowFirstColumn="0" w:lastRowLastColumn="0"/>
            <w:tcW w:w="6379" w:type="dxa"/>
          </w:tcPr>
          <w:p w14:paraId="7421E511" w14:textId="77777777" w:rsidR="00290F30" w:rsidRPr="00290F30" w:rsidRDefault="00EE1A9E" w:rsidP="00614EDE">
            <w:pPr>
              <w:pStyle w:val="Body"/>
              <w:rPr>
                <w:bCs/>
              </w:rPr>
            </w:pPr>
            <w:r w:rsidRPr="00290F30">
              <w:rPr>
                <w:b w:val="0"/>
                <w:bCs/>
                <w:color w:val="003057" w:themeColor="text1"/>
              </w:rPr>
              <w:t>Local council elections in Scotland</w:t>
            </w:r>
          </w:p>
        </w:tc>
        <w:tc>
          <w:tcPr>
            <w:tcW w:w="2912" w:type="dxa"/>
          </w:tcPr>
          <w:p w14:paraId="535DBF1A"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No</w:t>
            </w:r>
          </w:p>
        </w:tc>
      </w:tr>
      <w:tr w:rsidR="00931141" w14:paraId="7AB9EBC7" w14:textId="77777777" w:rsidTr="00614EDE">
        <w:trPr>
          <w:trHeight w:val="77"/>
        </w:trPr>
        <w:tc>
          <w:tcPr>
            <w:cnfStyle w:val="001000000000" w:firstRow="0" w:lastRow="0" w:firstColumn="1" w:lastColumn="0" w:oddVBand="0" w:evenVBand="0" w:oddHBand="0" w:evenHBand="0" w:firstRowFirstColumn="0" w:firstRowLastColumn="0" w:lastRowFirstColumn="0" w:lastRowLastColumn="0"/>
            <w:tcW w:w="6379" w:type="dxa"/>
          </w:tcPr>
          <w:p w14:paraId="17F71E43" w14:textId="77777777" w:rsidR="00290F30" w:rsidRPr="00290F30" w:rsidRDefault="00EE1A9E" w:rsidP="00614EDE">
            <w:pPr>
              <w:pStyle w:val="Body"/>
              <w:rPr>
                <w:bCs/>
              </w:rPr>
            </w:pPr>
            <w:r w:rsidRPr="00290F30">
              <w:rPr>
                <w:b w:val="0"/>
                <w:bCs/>
                <w:color w:val="003057" w:themeColor="text1"/>
              </w:rPr>
              <w:lastRenderedPageBreak/>
              <w:t>Senedd elections</w:t>
            </w:r>
          </w:p>
        </w:tc>
        <w:tc>
          <w:tcPr>
            <w:tcW w:w="2912" w:type="dxa"/>
          </w:tcPr>
          <w:p w14:paraId="7E50BEF0"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No</w:t>
            </w:r>
          </w:p>
        </w:tc>
      </w:tr>
      <w:tr w:rsidR="00931141" w14:paraId="0C268EC7" w14:textId="77777777" w:rsidTr="00614EDE">
        <w:trPr>
          <w:trHeight w:val="428"/>
        </w:trPr>
        <w:tc>
          <w:tcPr>
            <w:cnfStyle w:val="001000000000" w:firstRow="0" w:lastRow="0" w:firstColumn="1" w:lastColumn="0" w:oddVBand="0" w:evenVBand="0" w:oddHBand="0" w:evenHBand="0" w:firstRowFirstColumn="0" w:firstRowLastColumn="0" w:lastRowFirstColumn="0" w:lastRowLastColumn="0"/>
            <w:tcW w:w="6379" w:type="dxa"/>
          </w:tcPr>
          <w:p w14:paraId="49973564" w14:textId="77777777" w:rsidR="00290F30" w:rsidRPr="00290F30" w:rsidRDefault="00EE1A9E" w:rsidP="00614EDE">
            <w:pPr>
              <w:pStyle w:val="Body"/>
              <w:rPr>
                <w:bCs/>
              </w:rPr>
            </w:pPr>
            <w:r w:rsidRPr="00290F30">
              <w:rPr>
                <w:b w:val="0"/>
                <w:bCs/>
                <w:color w:val="003057" w:themeColor="text1"/>
              </w:rPr>
              <w:t>Local elections in Wales</w:t>
            </w:r>
          </w:p>
        </w:tc>
        <w:tc>
          <w:tcPr>
            <w:tcW w:w="2912" w:type="dxa"/>
          </w:tcPr>
          <w:p w14:paraId="48E82029" w14:textId="77777777" w:rsidR="00290F30" w:rsidRDefault="00EE1A9E" w:rsidP="00614EDE">
            <w:pPr>
              <w:pStyle w:val="Body"/>
              <w:cnfStyle w:val="000000000000" w:firstRow="0" w:lastRow="0" w:firstColumn="0" w:lastColumn="0" w:oddVBand="0" w:evenVBand="0" w:oddHBand="0" w:evenHBand="0" w:firstRowFirstColumn="0" w:firstRowLastColumn="0" w:lastRowFirstColumn="0" w:lastRowLastColumn="0"/>
            </w:pPr>
            <w:r>
              <w:t>No</w:t>
            </w:r>
          </w:p>
        </w:tc>
      </w:tr>
    </w:tbl>
    <w:p w14:paraId="6079B490" w14:textId="6DCDE96C" w:rsidR="00BB7BFD" w:rsidRDefault="00EE1A9E" w:rsidP="00A736F2">
      <w:pPr>
        <w:pStyle w:val="Body"/>
      </w:pPr>
      <w:r>
        <w:t xml:space="preserve">In Northern Ireland, the only changes that will apply are those related to the limits on the number of people for whom someone can act as a proxy. </w:t>
      </w:r>
    </w:p>
    <w:p w14:paraId="69C6D9C2" w14:textId="46059D8B" w:rsidR="00A736F2" w:rsidRDefault="00EE1A9E" w:rsidP="00A736F2">
      <w:pPr>
        <w:pStyle w:val="Body"/>
      </w:pPr>
      <w:r w:rsidRPr="00DC0BD1">
        <w:t>For Scottish Parliament</w:t>
      </w:r>
      <w:r w:rsidR="00CD6923">
        <w:t xml:space="preserve"> and council elections in Scotland</w:t>
      </w:r>
      <w:r w:rsidRPr="00DC0BD1">
        <w:t xml:space="preserve">, Senedd, </w:t>
      </w:r>
      <w:r w:rsidR="00CD6923">
        <w:t xml:space="preserve">and </w:t>
      </w:r>
      <w:r w:rsidR="00CD6923" w:rsidRPr="00DC0BD1">
        <w:t>local</w:t>
      </w:r>
      <w:r w:rsidR="00CD6923">
        <w:t xml:space="preserve"> government</w:t>
      </w:r>
      <w:r w:rsidR="00CD6923" w:rsidRPr="00DC0BD1">
        <w:t xml:space="preserve"> </w:t>
      </w:r>
      <w:r w:rsidRPr="00DC0BD1">
        <w:t>elections in Wales</w:t>
      </w:r>
      <w:r>
        <w:t xml:space="preserve"> </w:t>
      </w:r>
      <w:r w:rsidRPr="00DC0BD1">
        <w:t>voters will continue to apply for an absent vote under the current rules</w:t>
      </w:r>
      <w:r>
        <w:t>:</w:t>
      </w:r>
    </w:p>
    <w:p w14:paraId="0C9CD7B9" w14:textId="270BD346" w:rsidR="00A736F2" w:rsidRDefault="00EE1A9E" w:rsidP="00C43545">
      <w:pPr>
        <w:pStyle w:val="BulletAlt-b"/>
      </w:pPr>
      <w:r>
        <w:t>A person can act as a proxy for an unlimited number of close relatives and two other people.</w:t>
      </w:r>
    </w:p>
    <w:p w14:paraId="780C8B6D" w14:textId="71C03110" w:rsidR="00A736F2" w:rsidRDefault="00EE1A9E" w:rsidP="00C43545">
      <w:pPr>
        <w:pStyle w:val="BulletAlt-b"/>
      </w:pPr>
      <w:r>
        <w:t>There is no requirement to reapply for a postal vote.</w:t>
      </w:r>
    </w:p>
    <w:p w14:paraId="4F308803" w14:textId="61972183" w:rsidR="00A736F2" w:rsidRDefault="00EE1A9E" w:rsidP="00C43545">
      <w:pPr>
        <w:pStyle w:val="BulletAlt-b"/>
      </w:pPr>
      <w:r>
        <w:t>Parties are allowed to handle postal ballot applications and absent vote application forms under certain circumstances.</w:t>
      </w:r>
    </w:p>
    <w:p w14:paraId="319976A3" w14:textId="6E6C02A0" w:rsidR="00DC0BD1" w:rsidRDefault="00EE1A9E" w:rsidP="00DC0BD1">
      <w:pPr>
        <w:pStyle w:val="H3Subheading"/>
      </w:pPr>
      <w:r>
        <w:t>How do you apply for a postal or proxy vote?</w:t>
      </w:r>
    </w:p>
    <w:p w14:paraId="6B216B77" w14:textId="5796A2D4" w:rsidR="00560D3F" w:rsidRDefault="00EE1A9E" w:rsidP="00335F06">
      <w:pPr>
        <w:pStyle w:val="Body"/>
      </w:pPr>
      <w:r>
        <w:t>Voter</w:t>
      </w:r>
      <w:r w:rsidR="002B50E1">
        <w:t>s</w:t>
      </w:r>
      <w:r>
        <w:t xml:space="preserve"> can</w:t>
      </w:r>
      <w:r w:rsidR="00F42FEE">
        <w:t xml:space="preserve"> still</w:t>
      </w:r>
      <w:r>
        <w:t xml:space="preserve"> apply for a postal and proxy vote </w:t>
      </w:r>
      <w:r w:rsidR="008E3FB1">
        <w:t>by completing an application</w:t>
      </w:r>
      <w:r w:rsidR="00D60FCD">
        <w:t xml:space="preserve"> form</w:t>
      </w:r>
      <w:r w:rsidR="008E3FB1">
        <w:t xml:space="preserve"> and sending this to their local </w:t>
      </w:r>
      <w:hyperlink r:id="rId13" w:history="1">
        <w:r w:rsidR="008E3FB1" w:rsidRPr="00255E21">
          <w:rPr>
            <w:rStyle w:val="Hyperlink"/>
          </w:rPr>
          <w:t>Electoral Registration Office</w:t>
        </w:r>
      </w:hyperlink>
      <w:r w:rsidR="008E3FB1">
        <w:t xml:space="preserve">. </w:t>
      </w:r>
      <w:r>
        <w:t>Application forms for postal and proxy voting are a</w:t>
      </w:r>
      <w:r w:rsidR="00636972">
        <w:t xml:space="preserve">vailable on the </w:t>
      </w:r>
      <w:hyperlink r:id="rId14" w:history="1">
        <w:r w:rsidR="00636972" w:rsidRPr="00C82B28">
          <w:rPr>
            <w:rStyle w:val="Hyperlink"/>
          </w:rPr>
          <w:t>Electoral Commission’s website</w:t>
        </w:r>
      </w:hyperlink>
      <w:r w:rsidR="00636972">
        <w:t>.</w:t>
      </w:r>
    </w:p>
    <w:p w14:paraId="1E094D2A" w14:textId="5D9FE169" w:rsidR="00CA4AFA" w:rsidRDefault="00EE1A9E" w:rsidP="00335F06">
      <w:pPr>
        <w:pStyle w:val="Body"/>
      </w:pPr>
      <w:r>
        <w:t xml:space="preserve">With the changes, voters will have the option to </w:t>
      </w:r>
      <w:r w:rsidR="00D60FCD">
        <w:t>apply for an absent vote</w:t>
      </w:r>
      <w:r>
        <w:t xml:space="preserve"> </w:t>
      </w:r>
      <w:r w:rsidR="00D60FCD">
        <w:t xml:space="preserve">through </w:t>
      </w:r>
      <w:r>
        <w:t>a new</w:t>
      </w:r>
      <w:r w:rsidR="003F03FA">
        <w:t xml:space="preserve"> online system provided by the UK </w:t>
      </w:r>
      <w:r w:rsidR="009C25D0">
        <w:t>G</w:t>
      </w:r>
      <w:r w:rsidR="003F03FA">
        <w:t>overnment</w:t>
      </w:r>
      <w:r>
        <w:t xml:space="preserve"> for UK parliamentary general elections in England, Scotland and Wales, local government election in England, and Police and Crime Commissioner elections in England </w:t>
      </w:r>
      <w:r w:rsidR="00A736F2">
        <w:t>a</w:t>
      </w:r>
      <w:r>
        <w:t>nd Wales</w:t>
      </w:r>
      <w:r w:rsidR="003F03FA">
        <w:t xml:space="preserve">. </w:t>
      </w:r>
    </w:p>
    <w:p w14:paraId="23E6484A" w14:textId="319219BA" w:rsidR="00746BCC" w:rsidRDefault="00EE1A9E" w:rsidP="00335F06">
      <w:pPr>
        <w:pStyle w:val="Body"/>
      </w:pPr>
      <w:r>
        <w:t xml:space="preserve">This will </w:t>
      </w:r>
      <w:r w:rsidR="00BC333C">
        <w:t>be a similar</w:t>
      </w:r>
      <w:r>
        <w:t xml:space="preserve"> process </w:t>
      </w:r>
      <w:r w:rsidR="00544127">
        <w:t>as registering</w:t>
      </w:r>
      <w:r w:rsidR="00F11E52">
        <w:t xml:space="preserve"> to vote</w:t>
      </w:r>
      <w:r w:rsidR="006A4E8F">
        <w:t xml:space="preserve">, and voters will need to </w:t>
      </w:r>
      <w:r w:rsidR="00C770D2">
        <w:t>provide their National Insurance number, as well as their signature</w:t>
      </w:r>
      <w:r w:rsidR="006A4E8F">
        <w:t>.</w:t>
      </w:r>
      <w:r w:rsidR="00ED4C72">
        <w:t xml:space="preserve"> </w:t>
      </w:r>
      <w:r w:rsidR="00ED4C72" w:rsidRPr="00ED4C72">
        <w:t>The UK Government is responsible for delivering and launching this new system, rather than the Commission.</w:t>
      </w:r>
    </w:p>
    <w:p w14:paraId="0669BA39" w14:textId="3714BDC7" w:rsidR="00D723E7" w:rsidRDefault="00EE1A9E" w:rsidP="00335F06">
      <w:pPr>
        <w:pStyle w:val="Body"/>
      </w:pPr>
      <w:r>
        <w:t>If a v</w:t>
      </w:r>
      <w:r w:rsidRPr="00D723E7">
        <w:t>oter</w:t>
      </w:r>
      <w:r>
        <w:t xml:space="preserve"> needs their application attesting or if they</w:t>
      </w:r>
      <w:r w:rsidRPr="00D723E7">
        <w:t xml:space="preserve"> are applying for an emergency proxy vote</w:t>
      </w:r>
      <w:r>
        <w:t xml:space="preserve">, they </w:t>
      </w:r>
      <w:r w:rsidRPr="00D723E7">
        <w:t>will not be able to apply online.</w:t>
      </w:r>
    </w:p>
    <w:p w14:paraId="486D6CBC" w14:textId="4D5CDD1D" w:rsidR="00A736F2" w:rsidRDefault="00EE1A9E" w:rsidP="00C43545">
      <w:pPr>
        <w:pStyle w:val="H3Subheading"/>
      </w:pPr>
      <w:r>
        <w:t>What is attesting?</w:t>
      </w:r>
    </w:p>
    <w:p w14:paraId="7A13A291" w14:textId="08151EEB" w:rsidR="00A736F2" w:rsidRDefault="00EE1A9E" w:rsidP="00335F06">
      <w:pPr>
        <w:pStyle w:val="Body"/>
      </w:pPr>
      <w:r>
        <w:t>If a voter cannot prove their identity by providing documentary evidence, they can ask someone they know to confirm their identity.</w:t>
      </w:r>
    </w:p>
    <w:p w14:paraId="0629CDCB" w14:textId="753A913B" w:rsidR="00C43545" w:rsidRDefault="00EE1A9E" w:rsidP="00C43545">
      <w:pPr>
        <w:pStyle w:val="H3Subheading"/>
      </w:pPr>
      <w:r>
        <w:t>What are the identity checks</w:t>
      </w:r>
      <w:r w:rsidR="00C770D2">
        <w:t xml:space="preserve"> when applying</w:t>
      </w:r>
      <w:r>
        <w:t>?</w:t>
      </w:r>
    </w:p>
    <w:p w14:paraId="0CC8996D" w14:textId="77777777" w:rsidR="00C43545" w:rsidRDefault="00EE1A9E" w:rsidP="00C43545">
      <w:pPr>
        <w:pStyle w:val="Body"/>
      </w:pPr>
      <w:r>
        <w:t xml:space="preserve">Voters will need to submit their full name, signature, date of birth and their National Insurance number for checking if applying for a postal or proxy vote under the new measures. </w:t>
      </w:r>
    </w:p>
    <w:p w14:paraId="06B29250" w14:textId="7C9B0DC9" w:rsidR="00C43545" w:rsidRDefault="00EE1A9E" w:rsidP="00C43545">
      <w:pPr>
        <w:pStyle w:val="Body"/>
        <w:rPr>
          <w:b/>
          <w:bCs/>
        </w:rPr>
      </w:pPr>
      <w:r>
        <w:rPr>
          <w:b/>
          <w:bCs/>
        </w:rPr>
        <w:t>When applying online for a postal vote, do voters need to provide their signature?</w:t>
      </w:r>
    </w:p>
    <w:p w14:paraId="0BA3C4E2" w14:textId="64A32B12" w:rsidR="00C43545" w:rsidRPr="00047773" w:rsidRDefault="00EE1A9E" w:rsidP="00C43545">
      <w:pPr>
        <w:pStyle w:val="Body"/>
      </w:pPr>
      <w:r>
        <w:t>Yes, voters will need to provide and upload an image of their signature when applying for a postal vote online.</w:t>
      </w:r>
    </w:p>
    <w:p w14:paraId="5595B9F0" w14:textId="337687D7" w:rsidR="00DC0BD1" w:rsidRDefault="00EE1A9E" w:rsidP="00DC0BD1">
      <w:pPr>
        <w:pStyle w:val="H3Subheading"/>
      </w:pPr>
      <w:r>
        <w:t>Will voters have to reapply for a postal vote if they are already registered?</w:t>
      </w:r>
    </w:p>
    <w:p w14:paraId="6C0B0F17" w14:textId="27084DB8" w:rsidR="00DC0BD1" w:rsidRDefault="00EE1A9E" w:rsidP="00DC0BD1">
      <w:pPr>
        <w:pStyle w:val="Body"/>
      </w:pPr>
      <w:r>
        <w:t xml:space="preserve">Voters who hold a postal vote </w:t>
      </w:r>
      <w:r w:rsidR="139D3247">
        <w:t xml:space="preserve">on or </w:t>
      </w:r>
      <w:r>
        <w:t>before 3</w:t>
      </w:r>
      <w:r w:rsidR="39067CBF">
        <w:t>0</w:t>
      </w:r>
      <w:r>
        <w:t xml:space="preserve"> </w:t>
      </w:r>
      <w:r w:rsidR="491C1A12">
        <w:t>January</w:t>
      </w:r>
      <w:r>
        <w:t xml:space="preserve"> 202</w:t>
      </w:r>
      <w:r w:rsidR="7D1A8932">
        <w:t>4</w:t>
      </w:r>
      <w:r>
        <w:t xml:space="preserve"> will not need to reapply before 31 January 2026.</w:t>
      </w:r>
      <w:r w:rsidR="00D02AB3">
        <w:t xml:space="preserve"> </w:t>
      </w:r>
    </w:p>
    <w:p w14:paraId="7F4EDC90" w14:textId="4CF1C15F" w:rsidR="00DC0BD1" w:rsidRDefault="00EE1A9E" w:rsidP="00DC0BD1">
      <w:pPr>
        <w:pStyle w:val="Body"/>
      </w:pPr>
      <w:r>
        <w:t>All postal and proxy vote applications received on or after this date will be subject to the new rules and will require an ID verification check</w:t>
      </w:r>
      <w:r w:rsidR="00603943">
        <w:t xml:space="preserve">. </w:t>
      </w:r>
      <w:r>
        <w:t>Applications missing this information must be resubmitted</w:t>
      </w:r>
      <w:r w:rsidR="00D02AB3">
        <w:t>.</w:t>
      </w:r>
    </w:p>
    <w:p w14:paraId="33D186C5" w14:textId="68B71A6F" w:rsidR="00D02AB3" w:rsidRDefault="00EE1A9E" w:rsidP="00DC0BD1">
      <w:pPr>
        <w:pStyle w:val="Body"/>
      </w:pPr>
      <w:r w:rsidRPr="00D02AB3">
        <w:t xml:space="preserve">Existing long term postal and proxy voters will be notified by their local </w:t>
      </w:r>
      <w:r w:rsidR="00AB6E97">
        <w:t>electoral registration office</w:t>
      </w:r>
      <w:r w:rsidR="00AB6E97" w:rsidRPr="00D02AB3">
        <w:t xml:space="preserve"> </w:t>
      </w:r>
      <w:r w:rsidRPr="00D02AB3">
        <w:t>when they need to reapply, before their expiry on 31 January 2026. This will include the date on which their existing postal vote entitlement is due to end, and information about how to make a fresh application if they wish to do so.</w:t>
      </w:r>
    </w:p>
    <w:p w14:paraId="0F8A49FA" w14:textId="438536F3" w:rsidR="00A736F2" w:rsidRDefault="00EE1A9E" w:rsidP="00DC0BD1">
      <w:pPr>
        <w:pStyle w:val="Body"/>
      </w:pPr>
      <w:r>
        <w:t>Th</w:t>
      </w:r>
      <w:r w:rsidR="00522020">
        <w:t>os</w:t>
      </w:r>
      <w:r>
        <w:t>e who hold postal votes for devolved elections, such as the Scottish Parliament</w:t>
      </w:r>
      <w:r w:rsidR="00522020">
        <w:t xml:space="preserve"> and Senedd</w:t>
      </w:r>
      <w:r>
        <w:t xml:space="preserve"> elections, w</w:t>
      </w:r>
      <w:r w:rsidR="00522020">
        <w:t>ill not need to reapply for a postal vote.</w:t>
      </w:r>
    </w:p>
    <w:p w14:paraId="7B5A4428" w14:textId="0C797BA0" w:rsidR="00A55A35" w:rsidRDefault="003C494C" w:rsidP="00DC0BD1">
      <w:pPr>
        <w:pStyle w:val="Body"/>
        <w:rPr>
          <w:b/>
          <w:bCs/>
        </w:rPr>
      </w:pPr>
      <w:r w:rsidRPr="000245A1">
        <w:rPr>
          <w:b/>
          <w:bCs/>
        </w:rPr>
        <w:t xml:space="preserve">What are the changes to </w:t>
      </w:r>
      <w:r w:rsidR="00DB42A7">
        <w:rPr>
          <w:b/>
          <w:bCs/>
        </w:rPr>
        <w:t xml:space="preserve">the </w:t>
      </w:r>
      <w:r w:rsidRPr="000245A1">
        <w:rPr>
          <w:b/>
          <w:bCs/>
        </w:rPr>
        <w:t>hand</w:t>
      </w:r>
      <w:r w:rsidR="00400734">
        <w:rPr>
          <w:b/>
          <w:bCs/>
        </w:rPr>
        <w:t>l</w:t>
      </w:r>
      <w:r w:rsidRPr="000245A1">
        <w:rPr>
          <w:b/>
          <w:bCs/>
        </w:rPr>
        <w:t xml:space="preserve">ing </w:t>
      </w:r>
      <w:r w:rsidR="00400734">
        <w:rPr>
          <w:b/>
          <w:bCs/>
        </w:rPr>
        <w:t>of</w:t>
      </w:r>
      <w:r w:rsidRPr="000245A1">
        <w:rPr>
          <w:b/>
          <w:bCs/>
        </w:rPr>
        <w:t xml:space="preserve"> postal votes?</w:t>
      </w:r>
    </w:p>
    <w:p w14:paraId="46244F31" w14:textId="3FA2DEE8" w:rsidR="003C494C" w:rsidRDefault="0026226A" w:rsidP="00DC0BD1">
      <w:pPr>
        <w:pStyle w:val="Body"/>
      </w:pPr>
      <w:r w:rsidRPr="000245A1">
        <w:t>From May, voters will not be allowed to hand in more than five postal ballot packs</w:t>
      </w:r>
      <w:r w:rsidR="00835A67">
        <w:t xml:space="preserve"> per </w:t>
      </w:r>
      <w:r w:rsidR="00334160">
        <w:t>poll</w:t>
      </w:r>
      <w:r w:rsidR="00400734">
        <w:t>,</w:t>
      </w:r>
      <w:r w:rsidRPr="000245A1">
        <w:t xml:space="preserve"> in addition to their own.</w:t>
      </w:r>
    </w:p>
    <w:p w14:paraId="3808DFEC" w14:textId="393CCE43" w:rsidR="00EE1A9E" w:rsidRPr="0026226A" w:rsidRDefault="00DB42A7" w:rsidP="00DC0BD1">
      <w:pPr>
        <w:pStyle w:val="Body"/>
      </w:pPr>
      <w:r>
        <w:t xml:space="preserve">There will also be a new criminal offence to stop parties and campaigners handling </w:t>
      </w:r>
      <w:r w:rsidR="00343F16" w:rsidRPr="00343F16">
        <w:t xml:space="preserve">postal votes for other </w:t>
      </w:r>
      <w:r w:rsidR="00343F16">
        <w:t>voters</w:t>
      </w:r>
      <w:r w:rsidR="00343F16" w:rsidRPr="00343F16">
        <w:t xml:space="preserve"> who are not close relatives or someone for whom they provide regular care.</w:t>
      </w:r>
      <w:r w:rsidR="00343F16">
        <w:t xml:space="preserve"> </w:t>
      </w:r>
      <w:r w:rsidR="00EE1A9E" w:rsidRPr="00EE1A9E">
        <w:t>Individuals who are under 18 are not allowed to hand in postal votes</w:t>
      </w:r>
      <w:r w:rsidR="00835A67">
        <w:t xml:space="preserve"> in polling stations</w:t>
      </w:r>
      <w:r w:rsidR="00EE1A9E" w:rsidRPr="00EE1A9E">
        <w:t>.</w:t>
      </w:r>
    </w:p>
    <w:p w14:paraId="1F79A27B" w14:textId="77777777" w:rsidR="00C770D2" w:rsidRDefault="00EE1A9E" w:rsidP="00C770D2">
      <w:pPr>
        <w:pStyle w:val="H3Subheading"/>
      </w:pPr>
      <w:r>
        <w:t>How many people can act as a proxy?</w:t>
      </w:r>
    </w:p>
    <w:p w14:paraId="185AFC50" w14:textId="77777777" w:rsidR="00C770D2" w:rsidRDefault="00EE1A9E" w:rsidP="00C770D2">
      <w:pPr>
        <w:pStyle w:val="Body"/>
      </w:pPr>
      <w:r w:rsidRPr="00625B47">
        <w:t xml:space="preserve">Voters will </w:t>
      </w:r>
      <w:r>
        <w:t xml:space="preserve">now </w:t>
      </w:r>
      <w:r w:rsidRPr="00625B47">
        <w:t>only be able to act as a proxy for up to two people living in the UK (a maximum of four people, with two people living in the UK and two people registered as living overseas)</w:t>
      </w:r>
      <w:r>
        <w:t xml:space="preserve"> in elections where the changes apply</w:t>
      </w:r>
      <w:r w:rsidRPr="00625B47">
        <w:t>.</w:t>
      </w:r>
    </w:p>
    <w:p w14:paraId="2E5DBB07" w14:textId="63EF9869" w:rsidR="00DC0BD1" w:rsidRDefault="00EE1A9E" w:rsidP="00D02AB3">
      <w:pPr>
        <w:pStyle w:val="H3Subheading"/>
      </w:pPr>
      <w:r>
        <w:t>Will postal and proxy voters need to show photo ID in order to vote with the new measures?</w:t>
      </w:r>
    </w:p>
    <w:p w14:paraId="0DAA037D" w14:textId="44664C99" w:rsidR="0016295C" w:rsidRDefault="00EE1A9E" w:rsidP="00335F06">
      <w:pPr>
        <w:pStyle w:val="Body"/>
      </w:pPr>
      <w:r w:rsidRPr="00D02AB3">
        <w:t>Voters will not need to show photo ID in order to apply by post or proxy. Although anyone acting as a proxy to vote on someone’s behalf will need to show their photo ID at the polling station</w:t>
      </w:r>
      <w:r w:rsidR="00522020">
        <w:t xml:space="preserve"> in elections where the </w:t>
      </w:r>
      <w:hyperlink r:id="rId15" w:history="1">
        <w:r w:rsidR="00C43545" w:rsidRPr="00C43545">
          <w:rPr>
            <w:rStyle w:val="Hyperlink"/>
          </w:rPr>
          <w:t>ID requirement</w:t>
        </w:r>
      </w:hyperlink>
      <w:r w:rsidR="00522020">
        <w:t xml:space="preserve"> appl</w:t>
      </w:r>
      <w:r w:rsidR="00C43545">
        <w:t>ies</w:t>
      </w:r>
      <w:r w:rsidRPr="00D02AB3">
        <w:t>.</w:t>
      </w:r>
    </w:p>
    <w:p w14:paraId="1DAED885" w14:textId="77777777" w:rsidR="0016295C" w:rsidRDefault="00EE1A9E" w:rsidP="0016295C">
      <w:pPr>
        <w:pStyle w:val="H3Subheading"/>
      </w:pPr>
      <w:r>
        <w:t>Will identity checks in online absent voting applications be a barrier to voting?</w:t>
      </w:r>
    </w:p>
    <w:p w14:paraId="1B704956" w14:textId="614F4AFD" w:rsidR="00962543" w:rsidRDefault="00EE1A9E" w:rsidP="0016295C">
      <w:pPr>
        <w:pStyle w:val="Body"/>
      </w:pPr>
      <w:r>
        <w:t xml:space="preserve">It is important that voters have confidence in the absent voting system as a safe and secure method of voting. </w:t>
      </w:r>
      <w:r w:rsidR="00250595">
        <w:t>Councils, Electoral Registration Officer</w:t>
      </w:r>
      <w:r w:rsidR="00D60FCD">
        <w:t>s</w:t>
      </w:r>
      <w:r w:rsidR="00250595">
        <w:t xml:space="preserve"> and the Electoral Commission are working to ensure people are aware of the </w:t>
      </w:r>
      <w:r w:rsidR="001F68A4">
        <w:t>changes and</w:t>
      </w:r>
      <w:r w:rsidR="004F23D5">
        <w:t xml:space="preserve"> are supported if they wish to apply for a postal or proxy vote. Voters </w:t>
      </w:r>
      <w:r w:rsidR="00FF15A9">
        <w:t xml:space="preserve">can </w:t>
      </w:r>
      <w:r w:rsidR="004F23D5">
        <w:t xml:space="preserve">be </w:t>
      </w:r>
      <w:r w:rsidR="00C9059D">
        <w:t>assured</w:t>
      </w:r>
      <w:r w:rsidR="004F23D5">
        <w:t xml:space="preserve"> that the </w:t>
      </w:r>
      <w:r w:rsidR="005E22DE">
        <w:t>identity</w:t>
      </w:r>
      <w:r>
        <w:t xml:space="preserve"> checks when applying for an absent vote online </w:t>
      </w:r>
      <w:r w:rsidR="00FF15A9">
        <w:t>are</w:t>
      </w:r>
      <w:r>
        <w:t xml:space="preserve"> the same requirement when registering to vote in a polling station.</w:t>
      </w:r>
    </w:p>
    <w:p w14:paraId="62A81D3B" w14:textId="77777777" w:rsidR="00113966" w:rsidRDefault="00113966">
      <w:pPr>
        <w:spacing w:before="0" w:after="220"/>
      </w:pPr>
    </w:p>
    <w:sectPr w:rsidR="00113966" w:rsidSect="00697988">
      <w:footerReference w:type="default" r:id="rId16"/>
      <w:headerReference w:type="first" r:id="rId17"/>
      <w:type w:val="continuous"/>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BF2A7" w14:textId="77777777" w:rsidR="00DC43CF" w:rsidRDefault="00DC43CF" w:rsidP="006275AD">
      <w:pPr>
        <w:spacing w:after="0" w:line="240" w:lineRule="auto"/>
      </w:pPr>
      <w:r>
        <w:separator/>
      </w:r>
    </w:p>
    <w:p w14:paraId="7C58A3C4" w14:textId="77777777" w:rsidR="00DC43CF" w:rsidRDefault="00DC43CF"/>
  </w:endnote>
  <w:endnote w:type="continuationSeparator" w:id="0">
    <w:p w14:paraId="71D7AD8B" w14:textId="77777777" w:rsidR="00DC43CF" w:rsidRDefault="00DC43CF" w:rsidP="006275AD">
      <w:pPr>
        <w:spacing w:after="0" w:line="240" w:lineRule="auto"/>
      </w:pPr>
      <w:r>
        <w:continuationSeparator/>
      </w:r>
    </w:p>
    <w:p w14:paraId="7A29A740" w14:textId="77777777" w:rsidR="00DC43CF" w:rsidRDefault="00DC43CF"/>
  </w:endnote>
  <w:endnote w:type="continuationNotice" w:id="1">
    <w:p w14:paraId="11B362C5" w14:textId="77777777" w:rsidR="00DC43CF" w:rsidRDefault="00DC43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82453"/>
      <w:docPartObj>
        <w:docPartGallery w:val="Page Numbers (Bottom of Page)"/>
        <w:docPartUnique/>
      </w:docPartObj>
    </w:sdtPr>
    <w:sdtEndPr>
      <w:rPr>
        <w:noProof/>
      </w:rPr>
    </w:sdtEndPr>
    <w:sdtContent>
      <w:p w14:paraId="2D1E6338" w14:textId="77777777" w:rsidR="00AA771A" w:rsidRDefault="00EE1A9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3ADE" w14:textId="77777777" w:rsidR="00DC43CF" w:rsidRDefault="00DC43CF" w:rsidP="006275AD">
      <w:pPr>
        <w:spacing w:after="0" w:line="240" w:lineRule="auto"/>
      </w:pPr>
      <w:r>
        <w:separator/>
      </w:r>
    </w:p>
    <w:p w14:paraId="13BE1059" w14:textId="77777777" w:rsidR="00DC43CF" w:rsidRDefault="00DC43CF"/>
  </w:footnote>
  <w:footnote w:type="continuationSeparator" w:id="0">
    <w:p w14:paraId="123874ED" w14:textId="77777777" w:rsidR="00DC43CF" w:rsidRDefault="00DC43CF" w:rsidP="006275AD">
      <w:pPr>
        <w:spacing w:after="0" w:line="240" w:lineRule="auto"/>
      </w:pPr>
      <w:r>
        <w:continuationSeparator/>
      </w:r>
    </w:p>
    <w:p w14:paraId="1AEA6F0F" w14:textId="77777777" w:rsidR="00DC43CF" w:rsidRDefault="00DC43CF"/>
  </w:footnote>
  <w:footnote w:type="continuationNotice" w:id="1">
    <w:p w14:paraId="2EA285DE" w14:textId="77777777" w:rsidR="00DC43CF" w:rsidRDefault="00DC43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2B24" w14:textId="77777777" w:rsidR="00BA3E60" w:rsidRPr="00BA3E60" w:rsidRDefault="00EE1A9E" w:rsidP="00C1361E">
    <w:pPr>
      <w:pStyle w:val="Header"/>
      <w:spacing w:before="120" w:after="360"/>
      <w:jc w:val="left"/>
    </w:pPr>
    <w:r>
      <w:rPr>
        <w:noProof/>
      </w:rPr>
      <w:drawing>
        <wp:inline distT="0" distB="0" distL="0" distR="0" wp14:anchorId="10B4EED5" wp14:editId="083B1528">
          <wp:extent cx="1572768" cy="786384"/>
          <wp:effectExtent l="0" t="0" r="8890" b="0"/>
          <wp:docPr id="2" name="Picture 2" descr="The Electoral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lectoral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1572768" cy="78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C3499"/>
    <w:multiLevelType w:val="multilevel"/>
    <w:tmpl w:val="209A21DA"/>
    <w:numStyleLink w:val="ECBullets"/>
  </w:abstractNum>
  <w:abstractNum w:abstractNumId="11" w15:restartNumberingAfterBreak="0">
    <w:nsid w:val="03546484"/>
    <w:multiLevelType w:val="hybridMultilevel"/>
    <w:tmpl w:val="D8908CC6"/>
    <w:lvl w:ilvl="0" w:tplc="C944D67E">
      <w:start w:val="1"/>
      <w:numFmt w:val="bullet"/>
      <w:lvlText w:val=""/>
      <w:lvlJc w:val="left"/>
      <w:pPr>
        <w:ind w:left="567" w:hanging="567"/>
      </w:pPr>
      <w:rPr>
        <w:rFonts w:ascii="Symbol" w:hAnsi="Symbol" w:hint="default"/>
      </w:rPr>
    </w:lvl>
    <w:lvl w:ilvl="1" w:tplc="50DA2380" w:tentative="1">
      <w:start w:val="1"/>
      <w:numFmt w:val="bullet"/>
      <w:lvlText w:val="o"/>
      <w:lvlJc w:val="left"/>
      <w:pPr>
        <w:ind w:left="1440" w:hanging="360"/>
      </w:pPr>
      <w:rPr>
        <w:rFonts w:ascii="Courier New" w:hAnsi="Courier New" w:cs="Courier New" w:hint="default"/>
      </w:rPr>
    </w:lvl>
    <w:lvl w:ilvl="2" w:tplc="2C3C55B2" w:tentative="1">
      <w:start w:val="1"/>
      <w:numFmt w:val="bullet"/>
      <w:lvlText w:val=""/>
      <w:lvlJc w:val="left"/>
      <w:pPr>
        <w:ind w:left="2160" w:hanging="360"/>
      </w:pPr>
      <w:rPr>
        <w:rFonts w:ascii="Wingdings" w:hAnsi="Wingdings" w:hint="default"/>
      </w:rPr>
    </w:lvl>
    <w:lvl w:ilvl="3" w:tplc="232A5352" w:tentative="1">
      <w:start w:val="1"/>
      <w:numFmt w:val="bullet"/>
      <w:lvlText w:val=""/>
      <w:lvlJc w:val="left"/>
      <w:pPr>
        <w:ind w:left="2880" w:hanging="360"/>
      </w:pPr>
      <w:rPr>
        <w:rFonts w:ascii="Symbol" w:hAnsi="Symbol" w:hint="default"/>
      </w:rPr>
    </w:lvl>
    <w:lvl w:ilvl="4" w:tplc="E09E88E0" w:tentative="1">
      <w:start w:val="1"/>
      <w:numFmt w:val="bullet"/>
      <w:lvlText w:val="o"/>
      <w:lvlJc w:val="left"/>
      <w:pPr>
        <w:ind w:left="3600" w:hanging="360"/>
      </w:pPr>
      <w:rPr>
        <w:rFonts w:ascii="Courier New" w:hAnsi="Courier New" w:cs="Courier New" w:hint="default"/>
      </w:rPr>
    </w:lvl>
    <w:lvl w:ilvl="5" w:tplc="9308329A" w:tentative="1">
      <w:start w:val="1"/>
      <w:numFmt w:val="bullet"/>
      <w:lvlText w:val=""/>
      <w:lvlJc w:val="left"/>
      <w:pPr>
        <w:ind w:left="4320" w:hanging="360"/>
      </w:pPr>
      <w:rPr>
        <w:rFonts w:ascii="Wingdings" w:hAnsi="Wingdings" w:hint="default"/>
      </w:rPr>
    </w:lvl>
    <w:lvl w:ilvl="6" w:tplc="8A08D288" w:tentative="1">
      <w:start w:val="1"/>
      <w:numFmt w:val="bullet"/>
      <w:lvlText w:val=""/>
      <w:lvlJc w:val="left"/>
      <w:pPr>
        <w:ind w:left="5040" w:hanging="360"/>
      </w:pPr>
      <w:rPr>
        <w:rFonts w:ascii="Symbol" w:hAnsi="Symbol" w:hint="default"/>
      </w:rPr>
    </w:lvl>
    <w:lvl w:ilvl="7" w:tplc="324ABE98" w:tentative="1">
      <w:start w:val="1"/>
      <w:numFmt w:val="bullet"/>
      <w:lvlText w:val="o"/>
      <w:lvlJc w:val="left"/>
      <w:pPr>
        <w:ind w:left="5760" w:hanging="360"/>
      </w:pPr>
      <w:rPr>
        <w:rFonts w:ascii="Courier New" w:hAnsi="Courier New" w:cs="Courier New" w:hint="default"/>
      </w:rPr>
    </w:lvl>
    <w:lvl w:ilvl="8" w:tplc="4CFE2428" w:tentative="1">
      <w:start w:val="1"/>
      <w:numFmt w:val="bullet"/>
      <w:lvlText w:val=""/>
      <w:lvlJc w:val="left"/>
      <w:pPr>
        <w:ind w:left="6480" w:hanging="360"/>
      </w:pPr>
      <w:rPr>
        <w:rFonts w:ascii="Wingdings" w:hAnsi="Wingdings" w:hint="default"/>
      </w:rPr>
    </w:lvl>
  </w:abstractNum>
  <w:abstractNum w:abstractNumId="12" w15:restartNumberingAfterBreak="0">
    <w:nsid w:val="0388199F"/>
    <w:multiLevelType w:val="hybridMultilevel"/>
    <w:tmpl w:val="2CB4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924FDA"/>
    <w:multiLevelType w:val="hybridMultilevel"/>
    <w:tmpl w:val="4B3EE844"/>
    <w:lvl w:ilvl="0" w:tplc="CAEE93FE">
      <w:start w:val="1"/>
      <w:numFmt w:val="bullet"/>
      <w:pStyle w:val="Boxbulletpoints"/>
      <w:lvlText w:val=""/>
      <w:lvlJc w:val="left"/>
      <w:pPr>
        <w:ind w:left="720" w:hanging="360"/>
      </w:pPr>
      <w:rPr>
        <w:rFonts w:ascii="Symbol" w:hAnsi="Symbol" w:hint="default"/>
      </w:rPr>
    </w:lvl>
    <w:lvl w:ilvl="1" w:tplc="11729A14" w:tentative="1">
      <w:start w:val="1"/>
      <w:numFmt w:val="bullet"/>
      <w:lvlText w:val="o"/>
      <w:lvlJc w:val="left"/>
      <w:pPr>
        <w:ind w:left="1440" w:hanging="360"/>
      </w:pPr>
      <w:rPr>
        <w:rFonts w:ascii="Courier New" w:hAnsi="Courier New" w:hint="default"/>
      </w:rPr>
    </w:lvl>
    <w:lvl w:ilvl="2" w:tplc="6754919C" w:tentative="1">
      <w:start w:val="1"/>
      <w:numFmt w:val="bullet"/>
      <w:lvlText w:val=""/>
      <w:lvlJc w:val="left"/>
      <w:pPr>
        <w:ind w:left="2160" w:hanging="360"/>
      </w:pPr>
      <w:rPr>
        <w:rFonts w:ascii="Wingdings" w:hAnsi="Wingdings" w:hint="default"/>
      </w:rPr>
    </w:lvl>
    <w:lvl w:ilvl="3" w:tplc="861C6368" w:tentative="1">
      <w:start w:val="1"/>
      <w:numFmt w:val="bullet"/>
      <w:lvlText w:val=""/>
      <w:lvlJc w:val="left"/>
      <w:pPr>
        <w:ind w:left="2880" w:hanging="360"/>
      </w:pPr>
      <w:rPr>
        <w:rFonts w:ascii="Symbol" w:hAnsi="Symbol" w:hint="default"/>
      </w:rPr>
    </w:lvl>
    <w:lvl w:ilvl="4" w:tplc="1F0E9EA8" w:tentative="1">
      <w:start w:val="1"/>
      <w:numFmt w:val="bullet"/>
      <w:lvlText w:val="o"/>
      <w:lvlJc w:val="left"/>
      <w:pPr>
        <w:ind w:left="3600" w:hanging="360"/>
      </w:pPr>
      <w:rPr>
        <w:rFonts w:ascii="Courier New" w:hAnsi="Courier New" w:hint="default"/>
      </w:rPr>
    </w:lvl>
    <w:lvl w:ilvl="5" w:tplc="3F3E81BA" w:tentative="1">
      <w:start w:val="1"/>
      <w:numFmt w:val="bullet"/>
      <w:lvlText w:val=""/>
      <w:lvlJc w:val="left"/>
      <w:pPr>
        <w:ind w:left="4320" w:hanging="360"/>
      </w:pPr>
      <w:rPr>
        <w:rFonts w:ascii="Wingdings" w:hAnsi="Wingdings" w:hint="default"/>
      </w:rPr>
    </w:lvl>
    <w:lvl w:ilvl="6" w:tplc="1FD201AC" w:tentative="1">
      <w:start w:val="1"/>
      <w:numFmt w:val="bullet"/>
      <w:lvlText w:val=""/>
      <w:lvlJc w:val="left"/>
      <w:pPr>
        <w:ind w:left="5040" w:hanging="360"/>
      </w:pPr>
      <w:rPr>
        <w:rFonts w:ascii="Symbol" w:hAnsi="Symbol" w:hint="default"/>
      </w:rPr>
    </w:lvl>
    <w:lvl w:ilvl="7" w:tplc="90CA19DE" w:tentative="1">
      <w:start w:val="1"/>
      <w:numFmt w:val="bullet"/>
      <w:lvlText w:val="o"/>
      <w:lvlJc w:val="left"/>
      <w:pPr>
        <w:ind w:left="5760" w:hanging="360"/>
      </w:pPr>
      <w:rPr>
        <w:rFonts w:ascii="Courier New" w:hAnsi="Courier New" w:hint="default"/>
      </w:rPr>
    </w:lvl>
    <w:lvl w:ilvl="8" w:tplc="C6BA478E" w:tentative="1">
      <w:start w:val="1"/>
      <w:numFmt w:val="bullet"/>
      <w:lvlText w:val=""/>
      <w:lvlJc w:val="left"/>
      <w:pPr>
        <w:ind w:left="6480" w:hanging="360"/>
      </w:pPr>
      <w:rPr>
        <w:rFonts w:ascii="Wingdings" w:hAnsi="Wingdings" w:hint="default"/>
      </w:rPr>
    </w:lvl>
  </w:abstractNum>
  <w:abstractNum w:abstractNumId="14" w15:restartNumberingAfterBreak="0">
    <w:nsid w:val="0DBB6167"/>
    <w:multiLevelType w:val="hybridMultilevel"/>
    <w:tmpl w:val="11BCC958"/>
    <w:lvl w:ilvl="0" w:tplc="DE48EE54">
      <w:start w:val="1"/>
      <w:numFmt w:val="decimal"/>
      <w:lvlText w:val="%1."/>
      <w:lvlJc w:val="left"/>
      <w:pPr>
        <w:ind w:left="567" w:hanging="567"/>
      </w:pPr>
      <w:rPr>
        <w:rFonts w:hint="default"/>
      </w:rPr>
    </w:lvl>
    <w:lvl w:ilvl="1" w:tplc="96EC6AD0" w:tentative="1">
      <w:start w:val="1"/>
      <w:numFmt w:val="lowerLetter"/>
      <w:lvlText w:val="%2."/>
      <w:lvlJc w:val="left"/>
      <w:pPr>
        <w:ind w:left="1440" w:hanging="360"/>
      </w:pPr>
    </w:lvl>
    <w:lvl w:ilvl="2" w:tplc="153ACC3A" w:tentative="1">
      <w:start w:val="1"/>
      <w:numFmt w:val="lowerRoman"/>
      <w:lvlText w:val="%3."/>
      <w:lvlJc w:val="right"/>
      <w:pPr>
        <w:ind w:left="2160" w:hanging="180"/>
      </w:pPr>
    </w:lvl>
    <w:lvl w:ilvl="3" w:tplc="88DA92FA" w:tentative="1">
      <w:start w:val="1"/>
      <w:numFmt w:val="decimal"/>
      <w:lvlText w:val="%4."/>
      <w:lvlJc w:val="left"/>
      <w:pPr>
        <w:ind w:left="2880" w:hanging="360"/>
      </w:pPr>
    </w:lvl>
    <w:lvl w:ilvl="4" w:tplc="E2FEADD2" w:tentative="1">
      <w:start w:val="1"/>
      <w:numFmt w:val="lowerLetter"/>
      <w:lvlText w:val="%5."/>
      <w:lvlJc w:val="left"/>
      <w:pPr>
        <w:ind w:left="3600" w:hanging="360"/>
      </w:pPr>
    </w:lvl>
    <w:lvl w:ilvl="5" w:tplc="F3407F62" w:tentative="1">
      <w:start w:val="1"/>
      <w:numFmt w:val="lowerRoman"/>
      <w:lvlText w:val="%6."/>
      <w:lvlJc w:val="right"/>
      <w:pPr>
        <w:ind w:left="4320" w:hanging="180"/>
      </w:pPr>
    </w:lvl>
    <w:lvl w:ilvl="6" w:tplc="37CAA02A" w:tentative="1">
      <w:start w:val="1"/>
      <w:numFmt w:val="decimal"/>
      <w:lvlText w:val="%7."/>
      <w:lvlJc w:val="left"/>
      <w:pPr>
        <w:ind w:left="5040" w:hanging="360"/>
      </w:pPr>
    </w:lvl>
    <w:lvl w:ilvl="7" w:tplc="F5DA3AAE" w:tentative="1">
      <w:start w:val="1"/>
      <w:numFmt w:val="lowerLetter"/>
      <w:lvlText w:val="%8."/>
      <w:lvlJc w:val="left"/>
      <w:pPr>
        <w:ind w:left="5760" w:hanging="360"/>
      </w:pPr>
    </w:lvl>
    <w:lvl w:ilvl="8" w:tplc="93B658E8" w:tentative="1">
      <w:start w:val="1"/>
      <w:numFmt w:val="lowerRoman"/>
      <w:lvlText w:val="%9."/>
      <w:lvlJc w:val="right"/>
      <w:pPr>
        <w:ind w:left="6480" w:hanging="180"/>
      </w:pPr>
    </w:lvl>
  </w:abstractNum>
  <w:abstractNum w:abstractNumId="15" w15:restartNumberingAfterBreak="0">
    <w:nsid w:val="15273578"/>
    <w:multiLevelType w:val="multilevel"/>
    <w:tmpl w:val="5C8257EC"/>
    <w:numStyleLink w:val="ECNumbered"/>
  </w:abstractNum>
  <w:abstractNum w:abstractNumId="16" w15:restartNumberingAfterBreak="0">
    <w:nsid w:val="169A494F"/>
    <w:multiLevelType w:val="multilevel"/>
    <w:tmpl w:val="3EA22174"/>
    <w:numStyleLink w:val="ECAppendix"/>
  </w:abstractNum>
  <w:abstractNum w:abstractNumId="17" w15:restartNumberingAfterBreak="0">
    <w:nsid w:val="1B1D60C5"/>
    <w:multiLevelType w:val="multilevel"/>
    <w:tmpl w:val="7B6413FA"/>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B3B35C6"/>
    <w:multiLevelType w:val="multilevel"/>
    <w:tmpl w:val="5C8257EC"/>
    <w:numStyleLink w:val="ECNumbered"/>
  </w:abstractNum>
  <w:abstractNum w:abstractNumId="19" w15:restartNumberingAfterBreak="0">
    <w:nsid w:val="2CF918E2"/>
    <w:multiLevelType w:val="hybridMultilevel"/>
    <w:tmpl w:val="57BC2F2C"/>
    <w:lvl w:ilvl="0" w:tplc="052CA9DA">
      <w:start w:val="1"/>
      <w:numFmt w:val="bullet"/>
      <w:pStyle w:val="Boxbulletspaced"/>
      <w:lvlText w:val=""/>
      <w:lvlJc w:val="left"/>
      <w:pPr>
        <w:tabs>
          <w:tab w:val="num" w:pos="567"/>
        </w:tabs>
        <w:ind w:left="567" w:hanging="567"/>
      </w:pPr>
      <w:rPr>
        <w:rFonts w:ascii="Symbol" w:hAnsi="Symbol" w:hint="default"/>
      </w:rPr>
    </w:lvl>
    <w:lvl w:ilvl="1" w:tplc="C008ABA2">
      <w:start w:val="1"/>
      <w:numFmt w:val="bullet"/>
      <w:lvlText w:val="o"/>
      <w:lvlJc w:val="left"/>
      <w:pPr>
        <w:tabs>
          <w:tab w:val="num" w:pos="1134"/>
        </w:tabs>
        <w:ind w:left="1134" w:hanging="567"/>
      </w:pPr>
      <w:rPr>
        <w:rFonts w:ascii="Courier New" w:hAnsi="Courier New" w:hint="default"/>
      </w:rPr>
    </w:lvl>
    <w:lvl w:ilvl="2" w:tplc="F67CA0CA" w:tentative="1">
      <w:start w:val="1"/>
      <w:numFmt w:val="bullet"/>
      <w:lvlText w:val=""/>
      <w:lvlJc w:val="left"/>
      <w:pPr>
        <w:ind w:left="2300" w:hanging="360"/>
      </w:pPr>
      <w:rPr>
        <w:rFonts w:ascii="Wingdings" w:hAnsi="Wingdings" w:hint="default"/>
      </w:rPr>
    </w:lvl>
    <w:lvl w:ilvl="3" w:tplc="DBBEBCB4" w:tentative="1">
      <w:start w:val="1"/>
      <w:numFmt w:val="bullet"/>
      <w:lvlText w:val=""/>
      <w:lvlJc w:val="left"/>
      <w:pPr>
        <w:ind w:left="3020" w:hanging="360"/>
      </w:pPr>
      <w:rPr>
        <w:rFonts w:ascii="Symbol" w:hAnsi="Symbol" w:hint="default"/>
      </w:rPr>
    </w:lvl>
    <w:lvl w:ilvl="4" w:tplc="C4AA582C" w:tentative="1">
      <w:start w:val="1"/>
      <w:numFmt w:val="bullet"/>
      <w:lvlText w:val="o"/>
      <w:lvlJc w:val="left"/>
      <w:pPr>
        <w:ind w:left="3740" w:hanging="360"/>
      </w:pPr>
      <w:rPr>
        <w:rFonts w:ascii="Courier New" w:hAnsi="Courier New" w:cs="Courier New" w:hint="default"/>
      </w:rPr>
    </w:lvl>
    <w:lvl w:ilvl="5" w:tplc="2BACB53A" w:tentative="1">
      <w:start w:val="1"/>
      <w:numFmt w:val="bullet"/>
      <w:lvlText w:val=""/>
      <w:lvlJc w:val="left"/>
      <w:pPr>
        <w:ind w:left="4460" w:hanging="360"/>
      </w:pPr>
      <w:rPr>
        <w:rFonts w:ascii="Wingdings" w:hAnsi="Wingdings" w:hint="default"/>
      </w:rPr>
    </w:lvl>
    <w:lvl w:ilvl="6" w:tplc="2834A6FE" w:tentative="1">
      <w:start w:val="1"/>
      <w:numFmt w:val="bullet"/>
      <w:lvlText w:val=""/>
      <w:lvlJc w:val="left"/>
      <w:pPr>
        <w:ind w:left="5180" w:hanging="360"/>
      </w:pPr>
      <w:rPr>
        <w:rFonts w:ascii="Symbol" w:hAnsi="Symbol" w:hint="default"/>
      </w:rPr>
    </w:lvl>
    <w:lvl w:ilvl="7" w:tplc="D3CA94BA" w:tentative="1">
      <w:start w:val="1"/>
      <w:numFmt w:val="bullet"/>
      <w:lvlText w:val="o"/>
      <w:lvlJc w:val="left"/>
      <w:pPr>
        <w:ind w:left="5900" w:hanging="360"/>
      </w:pPr>
      <w:rPr>
        <w:rFonts w:ascii="Courier New" w:hAnsi="Courier New" w:cs="Courier New" w:hint="default"/>
      </w:rPr>
    </w:lvl>
    <w:lvl w:ilvl="8" w:tplc="44389088" w:tentative="1">
      <w:start w:val="1"/>
      <w:numFmt w:val="bullet"/>
      <w:lvlText w:val=""/>
      <w:lvlJc w:val="left"/>
      <w:pPr>
        <w:ind w:left="6620" w:hanging="360"/>
      </w:pPr>
      <w:rPr>
        <w:rFonts w:ascii="Wingdings" w:hAnsi="Wingdings" w:hint="default"/>
      </w:rPr>
    </w:lvl>
  </w:abstractNum>
  <w:abstractNum w:abstractNumId="20" w15:restartNumberingAfterBreak="0">
    <w:nsid w:val="307A6E52"/>
    <w:multiLevelType w:val="hybridMultilevel"/>
    <w:tmpl w:val="63B8ECB0"/>
    <w:lvl w:ilvl="0" w:tplc="0706BF1E">
      <w:start w:val="1"/>
      <w:numFmt w:val="decimal"/>
      <w:lvlText w:val="%1."/>
      <w:lvlJc w:val="left"/>
      <w:pPr>
        <w:ind w:left="567" w:hanging="567"/>
      </w:pPr>
      <w:rPr>
        <w:rFonts w:hint="default"/>
      </w:rPr>
    </w:lvl>
    <w:lvl w:ilvl="1" w:tplc="83B8AB70" w:tentative="1">
      <w:start w:val="1"/>
      <w:numFmt w:val="lowerLetter"/>
      <w:lvlText w:val="%2."/>
      <w:lvlJc w:val="left"/>
      <w:pPr>
        <w:ind w:left="1440" w:hanging="360"/>
      </w:pPr>
    </w:lvl>
    <w:lvl w:ilvl="2" w:tplc="559479CE" w:tentative="1">
      <w:start w:val="1"/>
      <w:numFmt w:val="lowerRoman"/>
      <w:lvlText w:val="%3."/>
      <w:lvlJc w:val="right"/>
      <w:pPr>
        <w:ind w:left="2160" w:hanging="180"/>
      </w:pPr>
    </w:lvl>
    <w:lvl w:ilvl="3" w:tplc="4A540A4C" w:tentative="1">
      <w:start w:val="1"/>
      <w:numFmt w:val="decimal"/>
      <w:lvlText w:val="%4."/>
      <w:lvlJc w:val="left"/>
      <w:pPr>
        <w:ind w:left="2880" w:hanging="360"/>
      </w:pPr>
    </w:lvl>
    <w:lvl w:ilvl="4" w:tplc="5A2CA640" w:tentative="1">
      <w:start w:val="1"/>
      <w:numFmt w:val="lowerLetter"/>
      <w:lvlText w:val="%5."/>
      <w:lvlJc w:val="left"/>
      <w:pPr>
        <w:ind w:left="3600" w:hanging="360"/>
      </w:pPr>
    </w:lvl>
    <w:lvl w:ilvl="5" w:tplc="82CE829A" w:tentative="1">
      <w:start w:val="1"/>
      <w:numFmt w:val="lowerRoman"/>
      <w:lvlText w:val="%6."/>
      <w:lvlJc w:val="right"/>
      <w:pPr>
        <w:ind w:left="4320" w:hanging="180"/>
      </w:pPr>
    </w:lvl>
    <w:lvl w:ilvl="6" w:tplc="C3004B98" w:tentative="1">
      <w:start w:val="1"/>
      <w:numFmt w:val="decimal"/>
      <w:lvlText w:val="%7."/>
      <w:lvlJc w:val="left"/>
      <w:pPr>
        <w:ind w:left="5040" w:hanging="360"/>
      </w:pPr>
    </w:lvl>
    <w:lvl w:ilvl="7" w:tplc="805843BE" w:tentative="1">
      <w:start w:val="1"/>
      <w:numFmt w:val="lowerLetter"/>
      <w:lvlText w:val="%8."/>
      <w:lvlJc w:val="left"/>
      <w:pPr>
        <w:ind w:left="5760" w:hanging="360"/>
      </w:pPr>
    </w:lvl>
    <w:lvl w:ilvl="8" w:tplc="40C40DAE" w:tentative="1">
      <w:start w:val="1"/>
      <w:numFmt w:val="lowerRoman"/>
      <w:lvlText w:val="%9."/>
      <w:lvlJc w:val="right"/>
      <w:pPr>
        <w:ind w:left="6480" w:hanging="180"/>
      </w:pPr>
    </w:lvl>
  </w:abstractNum>
  <w:abstractNum w:abstractNumId="21" w15:restartNumberingAfterBreak="0">
    <w:nsid w:val="35E255E2"/>
    <w:multiLevelType w:val="multilevel"/>
    <w:tmpl w:val="5C8257EC"/>
    <w:numStyleLink w:val="ECNumbered"/>
  </w:abstractNum>
  <w:abstractNum w:abstractNumId="22" w15:restartNumberingAfterBreak="0">
    <w:nsid w:val="386715C3"/>
    <w:multiLevelType w:val="multilevel"/>
    <w:tmpl w:val="3EA22174"/>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907" w:hanging="907"/>
      </w:pPr>
      <w:rPr>
        <w:rFonts w:hint="default"/>
      </w:rPr>
    </w:lvl>
    <w:lvl w:ilvl="2">
      <w:start w:val="1"/>
      <w:numFmt w:val="none"/>
      <w:lvlText w:val=""/>
      <w:lvlJc w:val="left"/>
      <w:pPr>
        <w:tabs>
          <w:tab w:val="num" w:pos="907"/>
        </w:tabs>
        <w:ind w:left="907" w:hanging="907"/>
      </w:pPr>
      <w:rPr>
        <w:rFonts w:hint="default"/>
      </w:rPr>
    </w:lvl>
    <w:lvl w:ilvl="3">
      <w:start w:val="1"/>
      <w:numFmt w:val="none"/>
      <w:lvlText w:val=""/>
      <w:lvlJc w:val="left"/>
      <w:pPr>
        <w:tabs>
          <w:tab w:val="num" w:pos="907"/>
        </w:tabs>
        <w:ind w:left="907" w:hanging="907"/>
      </w:pPr>
      <w:rPr>
        <w:rFonts w:hint="default"/>
      </w:rPr>
    </w:lvl>
    <w:lvl w:ilvl="4">
      <w:start w:val="1"/>
      <w:numFmt w:val="none"/>
      <w:lvlText w:val=""/>
      <w:lvlJc w:val="left"/>
      <w:pPr>
        <w:tabs>
          <w:tab w:val="num" w:pos="907"/>
        </w:tabs>
        <w:ind w:left="907" w:hanging="907"/>
      </w:pPr>
      <w:rPr>
        <w:rFonts w:hint="default"/>
      </w:rPr>
    </w:lvl>
    <w:lvl w:ilvl="5">
      <w:start w:val="1"/>
      <w:numFmt w:val="none"/>
      <w:lvlText w:val=""/>
      <w:lvlJc w:val="left"/>
      <w:pPr>
        <w:tabs>
          <w:tab w:val="num" w:pos="907"/>
        </w:tabs>
        <w:ind w:left="907" w:hanging="907"/>
      </w:pPr>
      <w:rPr>
        <w:rFonts w:hint="default"/>
      </w:rPr>
    </w:lvl>
    <w:lvl w:ilvl="6">
      <w:start w:val="1"/>
      <w:numFmt w:val="none"/>
      <w:lvlText w:val=""/>
      <w:lvlJc w:val="left"/>
      <w:pPr>
        <w:tabs>
          <w:tab w:val="num" w:pos="907"/>
        </w:tabs>
        <w:ind w:left="907" w:hanging="907"/>
      </w:pPr>
      <w:rPr>
        <w:rFonts w:hint="default"/>
      </w:rPr>
    </w:lvl>
    <w:lvl w:ilvl="7">
      <w:start w:val="1"/>
      <w:numFmt w:val="none"/>
      <w:lvlText w:val=""/>
      <w:lvlJc w:val="left"/>
      <w:pPr>
        <w:tabs>
          <w:tab w:val="num" w:pos="907"/>
        </w:tabs>
        <w:ind w:left="907" w:hanging="907"/>
      </w:pPr>
      <w:rPr>
        <w:rFonts w:hint="default"/>
      </w:rPr>
    </w:lvl>
    <w:lvl w:ilvl="8">
      <w:start w:val="1"/>
      <w:numFmt w:val="none"/>
      <w:lvlText w:val=""/>
      <w:lvlJc w:val="left"/>
      <w:pPr>
        <w:tabs>
          <w:tab w:val="num" w:pos="907"/>
        </w:tabs>
        <w:ind w:left="907" w:hanging="907"/>
      </w:pPr>
      <w:rPr>
        <w:rFonts w:hint="default"/>
      </w:rPr>
    </w:lvl>
  </w:abstractNum>
  <w:abstractNum w:abstractNumId="23" w15:restartNumberingAfterBreak="0">
    <w:nsid w:val="39B22BB5"/>
    <w:multiLevelType w:val="multilevel"/>
    <w:tmpl w:val="053288B0"/>
    <w:lvl w:ilvl="0">
      <w:start w:val="1"/>
      <w:numFmt w:val="decimal"/>
      <w:lvlText w:val="%1."/>
      <w:lvlJc w:val="left"/>
      <w:pPr>
        <w:ind w:left="360" w:hanging="36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4" w15:restartNumberingAfterBreak="0">
    <w:nsid w:val="39CB6580"/>
    <w:multiLevelType w:val="hybridMultilevel"/>
    <w:tmpl w:val="3932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F6520"/>
    <w:multiLevelType w:val="multilevel"/>
    <w:tmpl w:val="5C8257EC"/>
    <w:styleLink w:val="ECNumbered"/>
    <w:lvl w:ilvl="0">
      <w:start w:val="1"/>
      <w:numFmt w:val="decimal"/>
      <w:pStyle w:val="Numberedpara1Alt-n"/>
      <w:lvlText w:val="%1."/>
      <w:lvlJc w:val="left"/>
      <w:pPr>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6" w15:restartNumberingAfterBreak="0">
    <w:nsid w:val="3D162D06"/>
    <w:multiLevelType w:val="multilevel"/>
    <w:tmpl w:val="209A21DA"/>
    <w:numStyleLink w:val="ECBullets"/>
  </w:abstractNum>
  <w:abstractNum w:abstractNumId="27" w15:restartNumberingAfterBreak="0">
    <w:nsid w:val="3DE001D3"/>
    <w:multiLevelType w:val="multilevel"/>
    <w:tmpl w:val="5C8257EC"/>
    <w:numStyleLink w:val="ECNumbered"/>
  </w:abstractNum>
  <w:abstractNum w:abstractNumId="28" w15:restartNumberingAfterBreak="0">
    <w:nsid w:val="44570614"/>
    <w:multiLevelType w:val="multilevel"/>
    <w:tmpl w:val="5C8257EC"/>
    <w:numStyleLink w:val="ECNumbered"/>
  </w:abstractNum>
  <w:abstractNum w:abstractNumId="29"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F8B448B"/>
    <w:multiLevelType w:val="multilevel"/>
    <w:tmpl w:val="3EA22174"/>
    <w:numStyleLink w:val="ECAppendix"/>
  </w:abstractNum>
  <w:abstractNum w:abstractNumId="31" w15:restartNumberingAfterBreak="0">
    <w:nsid w:val="5125398E"/>
    <w:multiLevelType w:val="hybridMultilevel"/>
    <w:tmpl w:val="97F61E5E"/>
    <w:lvl w:ilvl="0" w:tplc="148E0EDC">
      <w:start w:val="1"/>
      <w:numFmt w:val="decimal"/>
      <w:lvlText w:val="%1."/>
      <w:lvlJc w:val="left"/>
      <w:pPr>
        <w:ind w:left="567" w:hanging="567"/>
      </w:pPr>
      <w:rPr>
        <w:rFonts w:hint="default"/>
      </w:rPr>
    </w:lvl>
    <w:lvl w:ilvl="1" w:tplc="682E3C64" w:tentative="1">
      <w:start w:val="1"/>
      <w:numFmt w:val="lowerLetter"/>
      <w:lvlText w:val="%2."/>
      <w:lvlJc w:val="left"/>
      <w:pPr>
        <w:ind w:left="1440" w:hanging="360"/>
      </w:pPr>
    </w:lvl>
    <w:lvl w:ilvl="2" w:tplc="503C9166" w:tentative="1">
      <w:start w:val="1"/>
      <w:numFmt w:val="lowerRoman"/>
      <w:lvlText w:val="%3."/>
      <w:lvlJc w:val="right"/>
      <w:pPr>
        <w:ind w:left="2160" w:hanging="180"/>
      </w:pPr>
    </w:lvl>
    <w:lvl w:ilvl="3" w:tplc="80583A1C" w:tentative="1">
      <w:start w:val="1"/>
      <w:numFmt w:val="decimal"/>
      <w:lvlText w:val="%4."/>
      <w:lvlJc w:val="left"/>
      <w:pPr>
        <w:ind w:left="2880" w:hanging="360"/>
      </w:pPr>
    </w:lvl>
    <w:lvl w:ilvl="4" w:tplc="8F2023B0" w:tentative="1">
      <w:start w:val="1"/>
      <w:numFmt w:val="lowerLetter"/>
      <w:lvlText w:val="%5."/>
      <w:lvlJc w:val="left"/>
      <w:pPr>
        <w:ind w:left="3600" w:hanging="360"/>
      </w:pPr>
    </w:lvl>
    <w:lvl w:ilvl="5" w:tplc="73642308" w:tentative="1">
      <w:start w:val="1"/>
      <w:numFmt w:val="lowerRoman"/>
      <w:lvlText w:val="%6."/>
      <w:lvlJc w:val="right"/>
      <w:pPr>
        <w:ind w:left="4320" w:hanging="180"/>
      </w:pPr>
    </w:lvl>
    <w:lvl w:ilvl="6" w:tplc="2AD238DA" w:tentative="1">
      <w:start w:val="1"/>
      <w:numFmt w:val="decimal"/>
      <w:lvlText w:val="%7."/>
      <w:lvlJc w:val="left"/>
      <w:pPr>
        <w:ind w:left="5040" w:hanging="360"/>
      </w:pPr>
    </w:lvl>
    <w:lvl w:ilvl="7" w:tplc="52A27B9A" w:tentative="1">
      <w:start w:val="1"/>
      <w:numFmt w:val="lowerLetter"/>
      <w:lvlText w:val="%8."/>
      <w:lvlJc w:val="left"/>
      <w:pPr>
        <w:ind w:left="5760" w:hanging="360"/>
      </w:pPr>
    </w:lvl>
    <w:lvl w:ilvl="8" w:tplc="3E244D60" w:tentative="1">
      <w:start w:val="1"/>
      <w:numFmt w:val="lowerRoman"/>
      <w:lvlText w:val="%9."/>
      <w:lvlJc w:val="right"/>
      <w:pPr>
        <w:ind w:left="6480" w:hanging="180"/>
      </w:pPr>
    </w:lvl>
  </w:abstractNum>
  <w:abstractNum w:abstractNumId="32" w15:restartNumberingAfterBreak="0">
    <w:nsid w:val="5177092B"/>
    <w:multiLevelType w:val="multilevel"/>
    <w:tmpl w:val="3EA22174"/>
    <w:numStyleLink w:val="ECAppendix"/>
  </w:abstractNum>
  <w:abstractNum w:abstractNumId="33" w15:restartNumberingAfterBreak="0">
    <w:nsid w:val="5D734E57"/>
    <w:multiLevelType w:val="hybridMultilevel"/>
    <w:tmpl w:val="06C29776"/>
    <w:lvl w:ilvl="0" w:tplc="BD0888BA">
      <w:start w:val="1"/>
      <w:numFmt w:val="bullet"/>
      <w:lvlText w:val=""/>
      <w:lvlJc w:val="left"/>
      <w:pPr>
        <w:ind w:left="567" w:hanging="567"/>
      </w:pPr>
      <w:rPr>
        <w:rFonts w:ascii="Symbol" w:hAnsi="Symbol" w:hint="default"/>
      </w:rPr>
    </w:lvl>
    <w:lvl w:ilvl="1" w:tplc="D22A20B0" w:tentative="1">
      <w:start w:val="1"/>
      <w:numFmt w:val="bullet"/>
      <w:lvlText w:val="o"/>
      <w:lvlJc w:val="left"/>
      <w:pPr>
        <w:ind w:left="1440" w:hanging="360"/>
      </w:pPr>
      <w:rPr>
        <w:rFonts w:ascii="Courier New" w:hAnsi="Courier New" w:cs="Courier New" w:hint="default"/>
      </w:rPr>
    </w:lvl>
    <w:lvl w:ilvl="2" w:tplc="73B6A562" w:tentative="1">
      <w:start w:val="1"/>
      <w:numFmt w:val="bullet"/>
      <w:lvlText w:val=""/>
      <w:lvlJc w:val="left"/>
      <w:pPr>
        <w:ind w:left="2160" w:hanging="360"/>
      </w:pPr>
      <w:rPr>
        <w:rFonts w:ascii="Wingdings" w:hAnsi="Wingdings" w:hint="default"/>
      </w:rPr>
    </w:lvl>
    <w:lvl w:ilvl="3" w:tplc="1B8E9DD6" w:tentative="1">
      <w:start w:val="1"/>
      <w:numFmt w:val="bullet"/>
      <w:lvlText w:val=""/>
      <w:lvlJc w:val="left"/>
      <w:pPr>
        <w:ind w:left="2880" w:hanging="360"/>
      </w:pPr>
      <w:rPr>
        <w:rFonts w:ascii="Symbol" w:hAnsi="Symbol" w:hint="default"/>
      </w:rPr>
    </w:lvl>
    <w:lvl w:ilvl="4" w:tplc="9154CFD4" w:tentative="1">
      <w:start w:val="1"/>
      <w:numFmt w:val="bullet"/>
      <w:lvlText w:val="o"/>
      <w:lvlJc w:val="left"/>
      <w:pPr>
        <w:ind w:left="3600" w:hanging="360"/>
      </w:pPr>
      <w:rPr>
        <w:rFonts w:ascii="Courier New" w:hAnsi="Courier New" w:cs="Courier New" w:hint="default"/>
      </w:rPr>
    </w:lvl>
    <w:lvl w:ilvl="5" w:tplc="92786B6A" w:tentative="1">
      <w:start w:val="1"/>
      <w:numFmt w:val="bullet"/>
      <w:lvlText w:val=""/>
      <w:lvlJc w:val="left"/>
      <w:pPr>
        <w:ind w:left="4320" w:hanging="360"/>
      </w:pPr>
      <w:rPr>
        <w:rFonts w:ascii="Wingdings" w:hAnsi="Wingdings" w:hint="default"/>
      </w:rPr>
    </w:lvl>
    <w:lvl w:ilvl="6" w:tplc="3B14F808" w:tentative="1">
      <w:start w:val="1"/>
      <w:numFmt w:val="bullet"/>
      <w:lvlText w:val=""/>
      <w:lvlJc w:val="left"/>
      <w:pPr>
        <w:ind w:left="5040" w:hanging="360"/>
      </w:pPr>
      <w:rPr>
        <w:rFonts w:ascii="Symbol" w:hAnsi="Symbol" w:hint="default"/>
      </w:rPr>
    </w:lvl>
    <w:lvl w:ilvl="7" w:tplc="F6C6ABCC" w:tentative="1">
      <w:start w:val="1"/>
      <w:numFmt w:val="bullet"/>
      <w:lvlText w:val="o"/>
      <w:lvlJc w:val="left"/>
      <w:pPr>
        <w:ind w:left="5760" w:hanging="360"/>
      </w:pPr>
      <w:rPr>
        <w:rFonts w:ascii="Courier New" w:hAnsi="Courier New" w:cs="Courier New" w:hint="default"/>
      </w:rPr>
    </w:lvl>
    <w:lvl w:ilvl="8" w:tplc="237818E4" w:tentative="1">
      <w:start w:val="1"/>
      <w:numFmt w:val="bullet"/>
      <w:lvlText w:val=""/>
      <w:lvlJc w:val="left"/>
      <w:pPr>
        <w:ind w:left="6480" w:hanging="360"/>
      </w:pPr>
      <w:rPr>
        <w:rFonts w:ascii="Wingdings" w:hAnsi="Wingdings" w:hint="default"/>
      </w:rPr>
    </w:lvl>
  </w:abstractNum>
  <w:abstractNum w:abstractNumId="34"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5" w15:restartNumberingAfterBreak="0">
    <w:nsid w:val="5F9E6A70"/>
    <w:multiLevelType w:val="multilevel"/>
    <w:tmpl w:val="8934F034"/>
    <w:numStyleLink w:val="ECList"/>
  </w:abstractNum>
  <w:abstractNum w:abstractNumId="36" w15:restartNumberingAfterBreak="0">
    <w:nsid w:val="662972D6"/>
    <w:multiLevelType w:val="multilevel"/>
    <w:tmpl w:val="5C8257EC"/>
    <w:numStyleLink w:val="ECNumbered"/>
  </w:abstractNum>
  <w:abstractNum w:abstractNumId="37" w15:restartNumberingAfterBreak="0">
    <w:nsid w:val="6955296F"/>
    <w:multiLevelType w:val="hybridMultilevel"/>
    <w:tmpl w:val="3A4285AA"/>
    <w:lvl w:ilvl="0" w:tplc="39C6AC00">
      <w:start w:val="1"/>
      <w:numFmt w:val="decimal"/>
      <w:lvlText w:val="%1."/>
      <w:lvlJc w:val="left"/>
      <w:pPr>
        <w:ind w:left="567" w:hanging="567"/>
      </w:pPr>
      <w:rPr>
        <w:rFonts w:hint="default"/>
      </w:rPr>
    </w:lvl>
    <w:lvl w:ilvl="1" w:tplc="066E1180" w:tentative="1">
      <w:start w:val="1"/>
      <w:numFmt w:val="lowerLetter"/>
      <w:lvlText w:val="%2."/>
      <w:lvlJc w:val="left"/>
      <w:pPr>
        <w:ind w:left="1440" w:hanging="360"/>
      </w:pPr>
    </w:lvl>
    <w:lvl w:ilvl="2" w:tplc="A36AB83A" w:tentative="1">
      <w:start w:val="1"/>
      <w:numFmt w:val="lowerRoman"/>
      <w:lvlText w:val="%3."/>
      <w:lvlJc w:val="right"/>
      <w:pPr>
        <w:ind w:left="2160" w:hanging="180"/>
      </w:pPr>
    </w:lvl>
    <w:lvl w:ilvl="3" w:tplc="086EBAD2" w:tentative="1">
      <w:start w:val="1"/>
      <w:numFmt w:val="decimal"/>
      <w:lvlText w:val="%4."/>
      <w:lvlJc w:val="left"/>
      <w:pPr>
        <w:ind w:left="2880" w:hanging="360"/>
      </w:pPr>
    </w:lvl>
    <w:lvl w:ilvl="4" w:tplc="B0FE7812" w:tentative="1">
      <w:start w:val="1"/>
      <w:numFmt w:val="lowerLetter"/>
      <w:lvlText w:val="%5."/>
      <w:lvlJc w:val="left"/>
      <w:pPr>
        <w:ind w:left="3600" w:hanging="360"/>
      </w:pPr>
    </w:lvl>
    <w:lvl w:ilvl="5" w:tplc="E9502400" w:tentative="1">
      <w:start w:val="1"/>
      <w:numFmt w:val="lowerRoman"/>
      <w:lvlText w:val="%6."/>
      <w:lvlJc w:val="right"/>
      <w:pPr>
        <w:ind w:left="4320" w:hanging="180"/>
      </w:pPr>
    </w:lvl>
    <w:lvl w:ilvl="6" w:tplc="854A0AE8" w:tentative="1">
      <w:start w:val="1"/>
      <w:numFmt w:val="decimal"/>
      <w:lvlText w:val="%7."/>
      <w:lvlJc w:val="left"/>
      <w:pPr>
        <w:ind w:left="5040" w:hanging="360"/>
      </w:pPr>
    </w:lvl>
    <w:lvl w:ilvl="7" w:tplc="C46E3390" w:tentative="1">
      <w:start w:val="1"/>
      <w:numFmt w:val="lowerLetter"/>
      <w:lvlText w:val="%8."/>
      <w:lvlJc w:val="left"/>
      <w:pPr>
        <w:ind w:left="5760" w:hanging="360"/>
      </w:pPr>
    </w:lvl>
    <w:lvl w:ilvl="8" w:tplc="849CFAF8" w:tentative="1">
      <w:start w:val="1"/>
      <w:numFmt w:val="lowerRoman"/>
      <w:lvlText w:val="%9."/>
      <w:lvlJc w:val="right"/>
      <w:pPr>
        <w:ind w:left="6480" w:hanging="180"/>
      </w:pPr>
    </w:lvl>
  </w:abstractNum>
  <w:abstractNum w:abstractNumId="38" w15:restartNumberingAfterBreak="0">
    <w:nsid w:val="6C0B42ED"/>
    <w:multiLevelType w:val="hybridMultilevel"/>
    <w:tmpl w:val="BC7C63A2"/>
    <w:lvl w:ilvl="0" w:tplc="02F61860">
      <w:start w:val="1"/>
      <w:numFmt w:val="decimal"/>
      <w:lvlText w:val="%1."/>
      <w:lvlJc w:val="left"/>
      <w:pPr>
        <w:ind w:left="567" w:hanging="567"/>
      </w:pPr>
      <w:rPr>
        <w:rFonts w:hint="default"/>
      </w:rPr>
    </w:lvl>
    <w:lvl w:ilvl="1" w:tplc="7968EFB2" w:tentative="1">
      <w:start w:val="1"/>
      <w:numFmt w:val="lowerLetter"/>
      <w:lvlText w:val="%2."/>
      <w:lvlJc w:val="left"/>
      <w:pPr>
        <w:ind w:left="1440" w:hanging="360"/>
      </w:pPr>
    </w:lvl>
    <w:lvl w:ilvl="2" w:tplc="FEF0EF36" w:tentative="1">
      <w:start w:val="1"/>
      <w:numFmt w:val="lowerRoman"/>
      <w:lvlText w:val="%3."/>
      <w:lvlJc w:val="right"/>
      <w:pPr>
        <w:ind w:left="2160" w:hanging="180"/>
      </w:pPr>
    </w:lvl>
    <w:lvl w:ilvl="3" w:tplc="A928FDD4" w:tentative="1">
      <w:start w:val="1"/>
      <w:numFmt w:val="decimal"/>
      <w:lvlText w:val="%4."/>
      <w:lvlJc w:val="left"/>
      <w:pPr>
        <w:ind w:left="2880" w:hanging="360"/>
      </w:pPr>
    </w:lvl>
    <w:lvl w:ilvl="4" w:tplc="5D18BE4A" w:tentative="1">
      <w:start w:val="1"/>
      <w:numFmt w:val="lowerLetter"/>
      <w:lvlText w:val="%5."/>
      <w:lvlJc w:val="left"/>
      <w:pPr>
        <w:ind w:left="3600" w:hanging="360"/>
      </w:pPr>
    </w:lvl>
    <w:lvl w:ilvl="5" w:tplc="93140578" w:tentative="1">
      <w:start w:val="1"/>
      <w:numFmt w:val="lowerRoman"/>
      <w:lvlText w:val="%6."/>
      <w:lvlJc w:val="right"/>
      <w:pPr>
        <w:ind w:left="4320" w:hanging="180"/>
      </w:pPr>
    </w:lvl>
    <w:lvl w:ilvl="6" w:tplc="40AC9516" w:tentative="1">
      <w:start w:val="1"/>
      <w:numFmt w:val="decimal"/>
      <w:lvlText w:val="%7."/>
      <w:lvlJc w:val="left"/>
      <w:pPr>
        <w:ind w:left="5040" w:hanging="360"/>
      </w:pPr>
    </w:lvl>
    <w:lvl w:ilvl="7" w:tplc="D6F61B30" w:tentative="1">
      <w:start w:val="1"/>
      <w:numFmt w:val="lowerLetter"/>
      <w:lvlText w:val="%8."/>
      <w:lvlJc w:val="left"/>
      <w:pPr>
        <w:ind w:left="5760" w:hanging="360"/>
      </w:pPr>
    </w:lvl>
    <w:lvl w:ilvl="8" w:tplc="75909E22" w:tentative="1">
      <w:start w:val="1"/>
      <w:numFmt w:val="lowerRoman"/>
      <w:lvlText w:val="%9."/>
      <w:lvlJc w:val="right"/>
      <w:pPr>
        <w:ind w:left="6480" w:hanging="180"/>
      </w:pPr>
    </w:lvl>
  </w:abstractNum>
  <w:abstractNum w:abstractNumId="39" w15:restartNumberingAfterBreak="0">
    <w:nsid w:val="6D290B62"/>
    <w:multiLevelType w:val="hybridMultilevel"/>
    <w:tmpl w:val="2FB45F0A"/>
    <w:lvl w:ilvl="0" w:tplc="9C88831C">
      <w:start w:val="1"/>
      <w:numFmt w:val="decimal"/>
      <w:lvlText w:val="%1."/>
      <w:lvlJc w:val="left"/>
      <w:pPr>
        <w:ind w:left="720" w:hanging="360"/>
      </w:pPr>
      <w:rPr>
        <w:rFonts w:hint="default"/>
      </w:rPr>
    </w:lvl>
    <w:lvl w:ilvl="1" w:tplc="4A5E78B6" w:tentative="1">
      <w:start w:val="1"/>
      <w:numFmt w:val="lowerLetter"/>
      <w:lvlText w:val="%2."/>
      <w:lvlJc w:val="left"/>
      <w:pPr>
        <w:ind w:left="1440" w:hanging="360"/>
      </w:pPr>
    </w:lvl>
    <w:lvl w:ilvl="2" w:tplc="6E08BF5C" w:tentative="1">
      <w:start w:val="1"/>
      <w:numFmt w:val="lowerRoman"/>
      <w:lvlText w:val="%3."/>
      <w:lvlJc w:val="right"/>
      <w:pPr>
        <w:ind w:left="2160" w:hanging="180"/>
      </w:pPr>
    </w:lvl>
    <w:lvl w:ilvl="3" w:tplc="E1586AC6" w:tentative="1">
      <w:start w:val="1"/>
      <w:numFmt w:val="decimal"/>
      <w:lvlText w:val="%4."/>
      <w:lvlJc w:val="left"/>
      <w:pPr>
        <w:ind w:left="2880" w:hanging="360"/>
      </w:pPr>
    </w:lvl>
    <w:lvl w:ilvl="4" w:tplc="AA703186" w:tentative="1">
      <w:start w:val="1"/>
      <w:numFmt w:val="lowerLetter"/>
      <w:lvlText w:val="%5."/>
      <w:lvlJc w:val="left"/>
      <w:pPr>
        <w:ind w:left="3600" w:hanging="360"/>
      </w:pPr>
    </w:lvl>
    <w:lvl w:ilvl="5" w:tplc="5D5C19DC" w:tentative="1">
      <w:start w:val="1"/>
      <w:numFmt w:val="lowerRoman"/>
      <w:lvlText w:val="%6."/>
      <w:lvlJc w:val="right"/>
      <w:pPr>
        <w:ind w:left="4320" w:hanging="180"/>
      </w:pPr>
    </w:lvl>
    <w:lvl w:ilvl="6" w:tplc="5B7C0834" w:tentative="1">
      <w:start w:val="1"/>
      <w:numFmt w:val="decimal"/>
      <w:lvlText w:val="%7."/>
      <w:lvlJc w:val="left"/>
      <w:pPr>
        <w:ind w:left="5040" w:hanging="360"/>
      </w:pPr>
    </w:lvl>
    <w:lvl w:ilvl="7" w:tplc="0E3C7C58" w:tentative="1">
      <w:start w:val="1"/>
      <w:numFmt w:val="lowerLetter"/>
      <w:lvlText w:val="%8."/>
      <w:lvlJc w:val="left"/>
      <w:pPr>
        <w:ind w:left="5760" w:hanging="360"/>
      </w:pPr>
    </w:lvl>
    <w:lvl w:ilvl="8" w:tplc="DE1A4C14" w:tentative="1">
      <w:start w:val="1"/>
      <w:numFmt w:val="lowerRoman"/>
      <w:lvlText w:val="%9."/>
      <w:lvlJc w:val="right"/>
      <w:pPr>
        <w:ind w:left="6480" w:hanging="180"/>
      </w:pPr>
    </w:lvl>
  </w:abstractNum>
  <w:abstractNum w:abstractNumId="40" w15:restartNumberingAfterBreak="0">
    <w:nsid w:val="6EDC3DC9"/>
    <w:multiLevelType w:val="hybridMultilevel"/>
    <w:tmpl w:val="29A29136"/>
    <w:lvl w:ilvl="0" w:tplc="6B76FC0C">
      <w:start w:val="1"/>
      <w:numFmt w:val="decimal"/>
      <w:lvlText w:val="%1."/>
      <w:lvlJc w:val="left"/>
      <w:pPr>
        <w:ind w:left="567" w:hanging="567"/>
      </w:pPr>
      <w:rPr>
        <w:rFonts w:hint="default"/>
      </w:rPr>
    </w:lvl>
    <w:lvl w:ilvl="1" w:tplc="12C8E43C" w:tentative="1">
      <w:start w:val="1"/>
      <w:numFmt w:val="lowerLetter"/>
      <w:lvlText w:val="%2."/>
      <w:lvlJc w:val="left"/>
      <w:pPr>
        <w:ind w:left="1440" w:hanging="360"/>
      </w:pPr>
    </w:lvl>
    <w:lvl w:ilvl="2" w:tplc="8A7E9A9E" w:tentative="1">
      <w:start w:val="1"/>
      <w:numFmt w:val="lowerRoman"/>
      <w:lvlText w:val="%3."/>
      <w:lvlJc w:val="right"/>
      <w:pPr>
        <w:ind w:left="2160" w:hanging="180"/>
      </w:pPr>
    </w:lvl>
    <w:lvl w:ilvl="3" w:tplc="27E2531E" w:tentative="1">
      <w:start w:val="1"/>
      <w:numFmt w:val="decimal"/>
      <w:lvlText w:val="%4."/>
      <w:lvlJc w:val="left"/>
      <w:pPr>
        <w:ind w:left="2880" w:hanging="360"/>
      </w:pPr>
    </w:lvl>
    <w:lvl w:ilvl="4" w:tplc="0F58E440" w:tentative="1">
      <w:start w:val="1"/>
      <w:numFmt w:val="lowerLetter"/>
      <w:lvlText w:val="%5."/>
      <w:lvlJc w:val="left"/>
      <w:pPr>
        <w:ind w:left="3600" w:hanging="360"/>
      </w:pPr>
    </w:lvl>
    <w:lvl w:ilvl="5" w:tplc="EDB0FB76" w:tentative="1">
      <w:start w:val="1"/>
      <w:numFmt w:val="lowerRoman"/>
      <w:lvlText w:val="%6."/>
      <w:lvlJc w:val="right"/>
      <w:pPr>
        <w:ind w:left="4320" w:hanging="180"/>
      </w:pPr>
    </w:lvl>
    <w:lvl w:ilvl="6" w:tplc="9F82D720" w:tentative="1">
      <w:start w:val="1"/>
      <w:numFmt w:val="decimal"/>
      <w:lvlText w:val="%7."/>
      <w:lvlJc w:val="left"/>
      <w:pPr>
        <w:ind w:left="5040" w:hanging="360"/>
      </w:pPr>
    </w:lvl>
    <w:lvl w:ilvl="7" w:tplc="873A2E08" w:tentative="1">
      <w:start w:val="1"/>
      <w:numFmt w:val="lowerLetter"/>
      <w:lvlText w:val="%8."/>
      <w:lvlJc w:val="left"/>
      <w:pPr>
        <w:ind w:left="5760" w:hanging="360"/>
      </w:pPr>
    </w:lvl>
    <w:lvl w:ilvl="8" w:tplc="4EDA80FA" w:tentative="1">
      <w:start w:val="1"/>
      <w:numFmt w:val="lowerRoman"/>
      <w:lvlText w:val="%9."/>
      <w:lvlJc w:val="right"/>
      <w:pPr>
        <w:ind w:left="6480" w:hanging="180"/>
      </w:pPr>
    </w:lvl>
  </w:abstractNum>
  <w:num w:numId="1" w16cid:durableId="1130124620">
    <w:abstractNumId w:val="29"/>
  </w:num>
  <w:num w:numId="2" w16cid:durableId="1760760425">
    <w:abstractNumId w:val="35"/>
  </w:num>
  <w:num w:numId="3" w16cid:durableId="1077164406">
    <w:abstractNumId w:val="22"/>
  </w:num>
  <w:num w:numId="4" w16cid:durableId="1945460309">
    <w:abstractNumId w:val="30"/>
    <w:lvlOverride w:ilvl="0">
      <w:lvl w:ilvl="0">
        <w:start w:val="1"/>
        <w:numFmt w:val="upperLett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5" w16cid:durableId="419571972">
    <w:abstractNumId w:val="19"/>
  </w:num>
  <w:num w:numId="6" w16cid:durableId="2068454602">
    <w:abstractNumId w:val="34"/>
  </w:num>
  <w:num w:numId="7" w16cid:durableId="1195920960">
    <w:abstractNumId w:val="9"/>
  </w:num>
  <w:num w:numId="8" w16cid:durableId="533538268">
    <w:abstractNumId w:val="7"/>
  </w:num>
  <w:num w:numId="9" w16cid:durableId="1387872463">
    <w:abstractNumId w:val="6"/>
  </w:num>
  <w:num w:numId="10" w16cid:durableId="372657709">
    <w:abstractNumId w:val="5"/>
  </w:num>
  <w:num w:numId="11" w16cid:durableId="1345476464">
    <w:abstractNumId w:val="4"/>
  </w:num>
  <w:num w:numId="12" w16cid:durableId="1345593676">
    <w:abstractNumId w:val="8"/>
  </w:num>
  <w:num w:numId="13" w16cid:durableId="1385373541">
    <w:abstractNumId w:val="3"/>
  </w:num>
  <w:num w:numId="14" w16cid:durableId="371655146">
    <w:abstractNumId w:val="2"/>
  </w:num>
  <w:num w:numId="15" w16cid:durableId="1470242940">
    <w:abstractNumId w:val="1"/>
  </w:num>
  <w:num w:numId="16" w16cid:durableId="1058089203">
    <w:abstractNumId w:val="0"/>
  </w:num>
  <w:num w:numId="17" w16cid:durableId="1325277332">
    <w:abstractNumId w:val="25"/>
  </w:num>
  <w:num w:numId="18" w16cid:durableId="1922106655">
    <w:abstractNumId w:val="13"/>
  </w:num>
  <w:num w:numId="19" w16cid:durableId="1551648265">
    <w:abstractNumId w:val="23"/>
  </w:num>
  <w:num w:numId="20" w16cid:durableId="1410269477">
    <w:abstractNumId w:val="17"/>
  </w:num>
  <w:num w:numId="21" w16cid:durableId="190188421">
    <w:abstractNumId w:val="10"/>
  </w:num>
  <w:num w:numId="22" w16cid:durableId="2098597999">
    <w:abstractNumId w:val="28"/>
  </w:num>
  <w:num w:numId="23" w16cid:durableId="2055543760">
    <w:abstractNumId w:val="38"/>
  </w:num>
  <w:num w:numId="24" w16cid:durableId="607977523">
    <w:abstractNumId w:val="31"/>
  </w:num>
  <w:num w:numId="25" w16cid:durableId="1840851816">
    <w:abstractNumId w:val="33"/>
  </w:num>
  <w:num w:numId="26" w16cid:durableId="1100761878">
    <w:abstractNumId w:val="11"/>
  </w:num>
  <w:num w:numId="27" w16cid:durableId="1258978475">
    <w:abstractNumId w:val="14"/>
  </w:num>
  <w:num w:numId="28" w16cid:durableId="85809227">
    <w:abstractNumId w:val="21"/>
  </w:num>
  <w:num w:numId="29" w16cid:durableId="1303122763">
    <w:abstractNumId w:val="39"/>
  </w:num>
  <w:num w:numId="30" w16cid:durableId="1831748233">
    <w:abstractNumId w:val="37"/>
  </w:num>
  <w:num w:numId="31" w16cid:durableId="797770423">
    <w:abstractNumId w:val="26"/>
  </w:num>
  <w:num w:numId="32" w16cid:durableId="1022510835">
    <w:abstractNumId w:val="20"/>
  </w:num>
  <w:num w:numId="33" w16cid:durableId="1685787246">
    <w:abstractNumId w:val="18"/>
  </w:num>
  <w:num w:numId="34" w16cid:durableId="321667453">
    <w:abstractNumId w:val="15"/>
  </w:num>
  <w:num w:numId="35" w16cid:durableId="1496384261">
    <w:abstractNumId w:val="40"/>
  </w:num>
  <w:num w:numId="36" w16cid:durableId="1177813059">
    <w:abstractNumId w:val="36"/>
  </w:num>
  <w:num w:numId="37" w16cid:durableId="486435382">
    <w:abstractNumId w:val="32"/>
  </w:num>
  <w:num w:numId="38" w16cid:durableId="156575276">
    <w:abstractNumId w:val="16"/>
  </w:num>
  <w:num w:numId="39" w16cid:durableId="1278902161">
    <w:abstractNumId w:val="27"/>
  </w:num>
  <w:num w:numId="40" w16cid:durableId="1982688473">
    <w:abstractNumId w:val="12"/>
  </w:num>
  <w:num w:numId="41" w16cid:durableId="1855920824">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D1"/>
    <w:rsid w:val="0001174E"/>
    <w:rsid w:val="00014B8B"/>
    <w:rsid w:val="00020CCC"/>
    <w:rsid w:val="000245A1"/>
    <w:rsid w:val="00030ADE"/>
    <w:rsid w:val="00040782"/>
    <w:rsid w:val="00040DF1"/>
    <w:rsid w:val="0004123D"/>
    <w:rsid w:val="00047773"/>
    <w:rsid w:val="000507BC"/>
    <w:rsid w:val="000554C3"/>
    <w:rsid w:val="000607F7"/>
    <w:rsid w:val="00061058"/>
    <w:rsid w:val="00065C9C"/>
    <w:rsid w:val="0006603F"/>
    <w:rsid w:val="000713EC"/>
    <w:rsid w:val="00073301"/>
    <w:rsid w:val="00075004"/>
    <w:rsid w:val="00081DF8"/>
    <w:rsid w:val="0008292E"/>
    <w:rsid w:val="00087668"/>
    <w:rsid w:val="00091E42"/>
    <w:rsid w:val="000947C5"/>
    <w:rsid w:val="0009546F"/>
    <w:rsid w:val="000A0076"/>
    <w:rsid w:val="000A5D32"/>
    <w:rsid w:val="000A7864"/>
    <w:rsid w:val="000B14AF"/>
    <w:rsid w:val="000B525B"/>
    <w:rsid w:val="000B60AE"/>
    <w:rsid w:val="000B75B2"/>
    <w:rsid w:val="000C4F86"/>
    <w:rsid w:val="000C70C8"/>
    <w:rsid w:val="000C70E9"/>
    <w:rsid w:val="000D1FF3"/>
    <w:rsid w:val="000D57AF"/>
    <w:rsid w:val="000D6FF9"/>
    <w:rsid w:val="000F1E30"/>
    <w:rsid w:val="000F464E"/>
    <w:rsid w:val="00100F3C"/>
    <w:rsid w:val="001077A2"/>
    <w:rsid w:val="00113966"/>
    <w:rsid w:val="00117E68"/>
    <w:rsid w:val="0012191A"/>
    <w:rsid w:val="001235DD"/>
    <w:rsid w:val="00124A85"/>
    <w:rsid w:val="001257A0"/>
    <w:rsid w:val="00126CBB"/>
    <w:rsid w:val="00137D13"/>
    <w:rsid w:val="00140EEC"/>
    <w:rsid w:val="00147A55"/>
    <w:rsid w:val="00151093"/>
    <w:rsid w:val="001538F6"/>
    <w:rsid w:val="0016295C"/>
    <w:rsid w:val="0017039D"/>
    <w:rsid w:val="00175142"/>
    <w:rsid w:val="0018102F"/>
    <w:rsid w:val="00190185"/>
    <w:rsid w:val="00190405"/>
    <w:rsid w:val="001A54F2"/>
    <w:rsid w:val="001B3E94"/>
    <w:rsid w:val="001B4740"/>
    <w:rsid w:val="001B64AA"/>
    <w:rsid w:val="001C6B26"/>
    <w:rsid w:val="001D154B"/>
    <w:rsid w:val="001D2D27"/>
    <w:rsid w:val="001D6B9C"/>
    <w:rsid w:val="001E29E8"/>
    <w:rsid w:val="001E4FA3"/>
    <w:rsid w:val="001E51F0"/>
    <w:rsid w:val="001E5AE6"/>
    <w:rsid w:val="001F0AF0"/>
    <w:rsid w:val="001F65CD"/>
    <w:rsid w:val="001F68A4"/>
    <w:rsid w:val="001F6F63"/>
    <w:rsid w:val="001F7C19"/>
    <w:rsid w:val="00203A69"/>
    <w:rsid w:val="00205E2D"/>
    <w:rsid w:val="00206548"/>
    <w:rsid w:val="0021079B"/>
    <w:rsid w:val="002112B4"/>
    <w:rsid w:val="0021237A"/>
    <w:rsid w:val="0021620F"/>
    <w:rsid w:val="002216ED"/>
    <w:rsid w:val="002401FF"/>
    <w:rsid w:val="00243A5C"/>
    <w:rsid w:val="0024419D"/>
    <w:rsid w:val="00250595"/>
    <w:rsid w:val="00255E21"/>
    <w:rsid w:val="0026226A"/>
    <w:rsid w:val="00262301"/>
    <w:rsid w:val="0026462A"/>
    <w:rsid w:val="002665B8"/>
    <w:rsid w:val="002671C8"/>
    <w:rsid w:val="00272715"/>
    <w:rsid w:val="00273FC1"/>
    <w:rsid w:val="0027412F"/>
    <w:rsid w:val="00277EC0"/>
    <w:rsid w:val="00287CCE"/>
    <w:rsid w:val="00290F30"/>
    <w:rsid w:val="00294873"/>
    <w:rsid w:val="00296329"/>
    <w:rsid w:val="002B2B22"/>
    <w:rsid w:val="002B50E1"/>
    <w:rsid w:val="002B5317"/>
    <w:rsid w:val="002C3872"/>
    <w:rsid w:val="002C3D0F"/>
    <w:rsid w:val="002C4740"/>
    <w:rsid w:val="002D74B1"/>
    <w:rsid w:val="002F436B"/>
    <w:rsid w:val="002F6BE8"/>
    <w:rsid w:val="002F7BB8"/>
    <w:rsid w:val="00320FC3"/>
    <w:rsid w:val="0033246B"/>
    <w:rsid w:val="00334160"/>
    <w:rsid w:val="00335F06"/>
    <w:rsid w:val="0034220E"/>
    <w:rsid w:val="00343F16"/>
    <w:rsid w:val="00345342"/>
    <w:rsid w:val="00354A41"/>
    <w:rsid w:val="003559B4"/>
    <w:rsid w:val="00363F84"/>
    <w:rsid w:val="0036572F"/>
    <w:rsid w:val="00366388"/>
    <w:rsid w:val="00366C51"/>
    <w:rsid w:val="00370BE9"/>
    <w:rsid w:val="003749A7"/>
    <w:rsid w:val="0037657C"/>
    <w:rsid w:val="003863A2"/>
    <w:rsid w:val="003874CA"/>
    <w:rsid w:val="00391D03"/>
    <w:rsid w:val="00397D8A"/>
    <w:rsid w:val="003A322D"/>
    <w:rsid w:val="003B22D1"/>
    <w:rsid w:val="003B6088"/>
    <w:rsid w:val="003C494C"/>
    <w:rsid w:val="003C7AD3"/>
    <w:rsid w:val="003D3EF5"/>
    <w:rsid w:val="003D6AAB"/>
    <w:rsid w:val="003F03FA"/>
    <w:rsid w:val="00400734"/>
    <w:rsid w:val="004041FC"/>
    <w:rsid w:val="004073DA"/>
    <w:rsid w:val="004118FE"/>
    <w:rsid w:val="004130FD"/>
    <w:rsid w:val="00416AB3"/>
    <w:rsid w:val="00417B30"/>
    <w:rsid w:val="00422F75"/>
    <w:rsid w:val="00426155"/>
    <w:rsid w:val="00434A8D"/>
    <w:rsid w:val="004374AA"/>
    <w:rsid w:val="004379D5"/>
    <w:rsid w:val="004562A1"/>
    <w:rsid w:val="00480ACF"/>
    <w:rsid w:val="00481897"/>
    <w:rsid w:val="00491714"/>
    <w:rsid w:val="004A4D56"/>
    <w:rsid w:val="004A522C"/>
    <w:rsid w:val="004A5FB9"/>
    <w:rsid w:val="004B5C43"/>
    <w:rsid w:val="004B7D6E"/>
    <w:rsid w:val="004C045D"/>
    <w:rsid w:val="004C2A46"/>
    <w:rsid w:val="004C6682"/>
    <w:rsid w:val="004D07F7"/>
    <w:rsid w:val="004D1E79"/>
    <w:rsid w:val="004D4C25"/>
    <w:rsid w:val="004E43C3"/>
    <w:rsid w:val="004E52FC"/>
    <w:rsid w:val="004E7097"/>
    <w:rsid w:val="004F20B6"/>
    <w:rsid w:val="004F23D5"/>
    <w:rsid w:val="004F43DF"/>
    <w:rsid w:val="004F6AB2"/>
    <w:rsid w:val="0050293A"/>
    <w:rsid w:val="005106D9"/>
    <w:rsid w:val="00510A24"/>
    <w:rsid w:val="00510BA9"/>
    <w:rsid w:val="00517323"/>
    <w:rsid w:val="0052106A"/>
    <w:rsid w:val="00522020"/>
    <w:rsid w:val="00537224"/>
    <w:rsid w:val="005439CF"/>
    <w:rsid w:val="00544127"/>
    <w:rsid w:val="00545889"/>
    <w:rsid w:val="00550CE4"/>
    <w:rsid w:val="00551B72"/>
    <w:rsid w:val="0055245E"/>
    <w:rsid w:val="00557826"/>
    <w:rsid w:val="00560D3F"/>
    <w:rsid w:val="00561119"/>
    <w:rsid w:val="00562630"/>
    <w:rsid w:val="00564220"/>
    <w:rsid w:val="00566DD1"/>
    <w:rsid w:val="00577D83"/>
    <w:rsid w:val="00580CA1"/>
    <w:rsid w:val="00582CD7"/>
    <w:rsid w:val="00583D7F"/>
    <w:rsid w:val="005872B4"/>
    <w:rsid w:val="00595F20"/>
    <w:rsid w:val="005A3A4B"/>
    <w:rsid w:val="005B2C48"/>
    <w:rsid w:val="005B4824"/>
    <w:rsid w:val="005B5919"/>
    <w:rsid w:val="005B77EB"/>
    <w:rsid w:val="005C724E"/>
    <w:rsid w:val="005D4F06"/>
    <w:rsid w:val="005E0835"/>
    <w:rsid w:val="005E22DE"/>
    <w:rsid w:val="005E58B2"/>
    <w:rsid w:val="005F54DE"/>
    <w:rsid w:val="005F5C85"/>
    <w:rsid w:val="005F6554"/>
    <w:rsid w:val="005F7B38"/>
    <w:rsid w:val="006007B5"/>
    <w:rsid w:val="00601C33"/>
    <w:rsid w:val="00603943"/>
    <w:rsid w:val="0060395C"/>
    <w:rsid w:val="00607798"/>
    <w:rsid w:val="00614444"/>
    <w:rsid w:val="00614EDE"/>
    <w:rsid w:val="00625B47"/>
    <w:rsid w:val="006275AD"/>
    <w:rsid w:val="006305C7"/>
    <w:rsid w:val="00633C01"/>
    <w:rsid w:val="00635F28"/>
    <w:rsid w:val="00636972"/>
    <w:rsid w:val="00636A89"/>
    <w:rsid w:val="006408DC"/>
    <w:rsid w:val="0064386B"/>
    <w:rsid w:val="00644DB2"/>
    <w:rsid w:val="006464D9"/>
    <w:rsid w:val="00646CD1"/>
    <w:rsid w:val="00646E2A"/>
    <w:rsid w:val="00647E82"/>
    <w:rsid w:val="0065220A"/>
    <w:rsid w:val="00662D17"/>
    <w:rsid w:val="00663104"/>
    <w:rsid w:val="00681FF2"/>
    <w:rsid w:val="00686B8F"/>
    <w:rsid w:val="006907C9"/>
    <w:rsid w:val="00697988"/>
    <w:rsid w:val="006A2642"/>
    <w:rsid w:val="006A4E8F"/>
    <w:rsid w:val="006A5933"/>
    <w:rsid w:val="006B26A1"/>
    <w:rsid w:val="006B369F"/>
    <w:rsid w:val="006C1395"/>
    <w:rsid w:val="006C17BB"/>
    <w:rsid w:val="006C3EBA"/>
    <w:rsid w:val="006C6EAB"/>
    <w:rsid w:val="006C7685"/>
    <w:rsid w:val="006D206B"/>
    <w:rsid w:val="006D5F44"/>
    <w:rsid w:val="006D7107"/>
    <w:rsid w:val="006E040F"/>
    <w:rsid w:val="006E7558"/>
    <w:rsid w:val="006F039B"/>
    <w:rsid w:val="00700AD2"/>
    <w:rsid w:val="007037AC"/>
    <w:rsid w:val="00704FB2"/>
    <w:rsid w:val="00706661"/>
    <w:rsid w:val="00710172"/>
    <w:rsid w:val="00711CCF"/>
    <w:rsid w:val="0072207D"/>
    <w:rsid w:val="007242E7"/>
    <w:rsid w:val="00725F23"/>
    <w:rsid w:val="00726004"/>
    <w:rsid w:val="007301B6"/>
    <w:rsid w:val="007304BB"/>
    <w:rsid w:val="00731E72"/>
    <w:rsid w:val="007406D4"/>
    <w:rsid w:val="00740981"/>
    <w:rsid w:val="0074174C"/>
    <w:rsid w:val="00746BCC"/>
    <w:rsid w:val="00746BF5"/>
    <w:rsid w:val="00752F2B"/>
    <w:rsid w:val="00761AC8"/>
    <w:rsid w:val="00764059"/>
    <w:rsid w:val="007643C8"/>
    <w:rsid w:val="007647A1"/>
    <w:rsid w:val="00765DD3"/>
    <w:rsid w:val="00776B2B"/>
    <w:rsid w:val="0077727E"/>
    <w:rsid w:val="00785167"/>
    <w:rsid w:val="00785E91"/>
    <w:rsid w:val="00792A80"/>
    <w:rsid w:val="007A03AE"/>
    <w:rsid w:val="007A1AB4"/>
    <w:rsid w:val="007A2E8B"/>
    <w:rsid w:val="007B1531"/>
    <w:rsid w:val="007B68D4"/>
    <w:rsid w:val="007B709C"/>
    <w:rsid w:val="007B73AE"/>
    <w:rsid w:val="007C0B16"/>
    <w:rsid w:val="007C126D"/>
    <w:rsid w:val="007D0C26"/>
    <w:rsid w:val="007D7402"/>
    <w:rsid w:val="007E1822"/>
    <w:rsid w:val="007F1589"/>
    <w:rsid w:val="007F2FC2"/>
    <w:rsid w:val="0080510E"/>
    <w:rsid w:val="00806FA8"/>
    <w:rsid w:val="00807324"/>
    <w:rsid w:val="00814C8E"/>
    <w:rsid w:val="00817F65"/>
    <w:rsid w:val="008217EC"/>
    <w:rsid w:val="00831484"/>
    <w:rsid w:val="00835A67"/>
    <w:rsid w:val="00847081"/>
    <w:rsid w:val="00850156"/>
    <w:rsid w:val="00851970"/>
    <w:rsid w:val="00853A1F"/>
    <w:rsid w:val="008558FB"/>
    <w:rsid w:val="00857BB1"/>
    <w:rsid w:val="00861146"/>
    <w:rsid w:val="008636B7"/>
    <w:rsid w:val="008654E3"/>
    <w:rsid w:val="008675FD"/>
    <w:rsid w:val="008701C5"/>
    <w:rsid w:val="00871155"/>
    <w:rsid w:val="0087212B"/>
    <w:rsid w:val="00875EA8"/>
    <w:rsid w:val="008763E1"/>
    <w:rsid w:val="00877A92"/>
    <w:rsid w:val="00885650"/>
    <w:rsid w:val="00891AE9"/>
    <w:rsid w:val="0089400A"/>
    <w:rsid w:val="008A0201"/>
    <w:rsid w:val="008A0340"/>
    <w:rsid w:val="008A049A"/>
    <w:rsid w:val="008A5DB3"/>
    <w:rsid w:val="008B3C03"/>
    <w:rsid w:val="008B4729"/>
    <w:rsid w:val="008D1F9F"/>
    <w:rsid w:val="008D3BE5"/>
    <w:rsid w:val="008E13EB"/>
    <w:rsid w:val="008E3FB1"/>
    <w:rsid w:val="008E4732"/>
    <w:rsid w:val="008F3933"/>
    <w:rsid w:val="008F5169"/>
    <w:rsid w:val="0090250A"/>
    <w:rsid w:val="00904BF2"/>
    <w:rsid w:val="00906107"/>
    <w:rsid w:val="00910821"/>
    <w:rsid w:val="009174B9"/>
    <w:rsid w:val="00921630"/>
    <w:rsid w:val="009253A5"/>
    <w:rsid w:val="00926872"/>
    <w:rsid w:val="00930635"/>
    <w:rsid w:val="00931141"/>
    <w:rsid w:val="00932ED0"/>
    <w:rsid w:val="009500C7"/>
    <w:rsid w:val="00954648"/>
    <w:rsid w:val="00955642"/>
    <w:rsid w:val="0095692E"/>
    <w:rsid w:val="00956CFA"/>
    <w:rsid w:val="00962543"/>
    <w:rsid w:val="009628E4"/>
    <w:rsid w:val="009637F6"/>
    <w:rsid w:val="009659AE"/>
    <w:rsid w:val="00976426"/>
    <w:rsid w:val="009865E0"/>
    <w:rsid w:val="009907F5"/>
    <w:rsid w:val="00997B2D"/>
    <w:rsid w:val="009A42AF"/>
    <w:rsid w:val="009B35ED"/>
    <w:rsid w:val="009B7043"/>
    <w:rsid w:val="009C0110"/>
    <w:rsid w:val="009C14F9"/>
    <w:rsid w:val="009C25D0"/>
    <w:rsid w:val="009C2F78"/>
    <w:rsid w:val="009C7F5A"/>
    <w:rsid w:val="009D34F0"/>
    <w:rsid w:val="009D52E7"/>
    <w:rsid w:val="009E4873"/>
    <w:rsid w:val="009E566D"/>
    <w:rsid w:val="009E5B6C"/>
    <w:rsid w:val="009F71E6"/>
    <w:rsid w:val="00A05376"/>
    <w:rsid w:val="00A057E2"/>
    <w:rsid w:val="00A05C1C"/>
    <w:rsid w:val="00A13E97"/>
    <w:rsid w:val="00A145AA"/>
    <w:rsid w:val="00A15BCF"/>
    <w:rsid w:val="00A1613D"/>
    <w:rsid w:val="00A24494"/>
    <w:rsid w:val="00A248B8"/>
    <w:rsid w:val="00A27A45"/>
    <w:rsid w:val="00A3157D"/>
    <w:rsid w:val="00A40E8E"/>
    <w:rsid w:val="00A44916"/>
    <w:rsid w:val="00A454A0"/>
    <w:rsid w:val="00A47185"/>
    <w:rsid w:val="00A55A35"/>
    <w:rsid w:val="00A60321"/>
    <w:rsid w:val="00A646D1"/>
    <w:rsid w:val="00A700B1"/>
    <w:rsid w:val="00A705AF"/>
    <w:rsid w:val="00A70952"/>
    <w:rsid w:val="00A736F2"/>
    <w:rsid w:val="00A811F2"/>
    <w:rsid w:val="00A90350"/>
    <w:rsid w:val="00A91C48"/>
    <w:rsid w:val="00A9779B"/>
    <w:rsid w:val="00AA011F"/>
    <w:rsid w:val="00AA771A"/>
    <w:rsid w:val="00AB06E2"/>
    <w:rsid w:val="00AB23B2"/>
    <w:rsid w:val="00AB3309"/>
    <w:rsid w:val="00AB6E97"/>
    <w:rsid w:val="00AC1856"/>
    <w:rsid w:val="00AC6FF8"/>
    <w:rsid w:val="00AD1356"/>
    <w:rsid w:val="00AD147B"/>
    <w:rsid w:val="00AD622A"/>
    <w:rsid w:val="00AD6598"/>
    <w:rsid w:val="00AE7BC3"/>
    <w:rsid w:val="00AF24C7"/>
    <w:rsid w:val="00AF53DA"/>
    <w:rsid w:val="00B111CE"/>
    <w:rsid w:val="00B1251A"/>
    <w:rsid w:val="00B21D35"/>
    <w:rsid w:val="00B2604C"/>
    <w:rsid w:val="00B31C96"/>
    <w:rsid w:val="00B35CA5"/>
    <w:rsid w:val="00B43338"/>
    <w:rsid w:val="00B508F7"/>
    <w:rsid w:val="00B558A5"/>
    <w:rsid w:val="00B55FF6"/>
    <w:rsid w:val="00B56577"/>
    <w:rsid w:val="00B576D5"/>
    <w:rsid w:val="00B660BA"/>
    <w:rsid w:val="00B67851"/>
    <w:rsid w:val="00B7132E"/>
    <w:rsid w:val="00B77C45"/>
    <w:rsid w:val="00B77FDA"/>
    <w:rsid w:val="00B81ADA"/>
    <w:rsid w:val="00B933A6"/>
    <w:rsid w:val="00B970A6"/>
    <w:rsid w:val="00B97947"/>
    <w:rsid w:val="00BA3E60"/>
    <w:rsid w:val="00BA51DD"/>
    <w:rsid w:val="00BB50CD"/>
    <w:rsid w:val="00BB7BFD"/>
    <w:rsid w:val="00BC333C"/>
    <w:rsid w:val="00BC7DF5"/>
    <w:rsid w:val="00BD12A6"/>
    <w:rsid w:val="00BD4243"/>
    <w:rsid w:val="00BD53CA"/>
    <w:rsid w:val="00BD7C56"/>
    <w:rsid w:val="00BE0CB3"/>
    <w:rsid w:val="00BE25B6"/>
    <w:rsid w:val="00BE3964"/>
    <w:rsid w:val="00BE66E5"/>
    <w:rsid w:val="00BE7A64"/>
    <w:rsid w:val="00C042D3"/>
    <w:rsid w:val="00C04683"/>
    <w:rsid w:val="00C07045"/>
    <w:rsid w:val="00C10EEF"/>
    <w:rsid w:val="00C11050"/>
    <w:rsid w:val="00C1361E"/>
    <w:rsid w:val="00C144B0"/>
    <w:rsid w:val="00C209F3"/>
    <w:rsid w:val="00C20E18"/>
    <w:rsid w:val="00C210AE"/>
    <w:rsid w:val="00C21D18"/>
    <w:rsid w:val="00C3133D"/>
    <w:rsid w:val="00C329F9"/>
    <w:rsid w:val="00C37B86"/>
    <w:rsid w:val="00C404AC"/>
    <w:rsid w:val="00C43545"/>
    <w:rsid w:val="00C50566"/>
    <w:rsid w:val="00C549C0"/>
    <w:rsid w:val="00C625CC"/>
    <w:rsid w:val="00C638A9"/>
    <w:rsid w:val="00C66077"/>
    <w:rsid w:val="00C70552"/>
    <w:rsid w:val="00C7083F"/>
    <w:rsid w:val="00C744D5"/>
    <w:rsid w:val="00C770D2"/>
    <w:rsid w:val="00C80F28"/>
    <w:rsid w:val="00C82518"/>
    <w:rsid w:val="00C82B28"/>
    <w:rsid w:val="00C9059D"/>
    <w:rsid w:val="00CA1178"/>
    <w:rsid w:val="00CA1513"/>
    <w:rsid w:val="00CA4AFA"/>
    <w:rsid w:val="00CA7E29"/>
    <w:rsid w:val="00CC28BC"/>
    <w:rsid w:val="00CC2BDE"/>
    <w:rsid w:val="00CD0450"/>
    <w:rsid w:val="00CD0E16"/>
    <w:rsid w:val="00CD2237"/>
    <w:rsid w:val="00CD53F1"/>
    <w:rsid w:val="00CD6923"/>
    <w:rsid w:val="00CD7354"/>
    <w:rsid w:val="00CE0079"/>
    <w:rsid w:val="00CF0FE9"/>
    <w:rsid w:val="00CF6676"/>
    <w:rsid w:val="00D01631"/>
    <w:rsid w:val="00D0171D"/>
    <w:rsid w:val="00D02909"/>
    <w:rsid w:val="00D02AB3"/>
    <w:rsid w:val="00D02CF1"/>
    <w:rsid w:val="00D03E7E"/>
    <w:rsid w:val="00D122B6"/>
    <w:rsid w:val="00D24764"/>
    <w:rsid w:val="00D25109"/>
    <w:rsid w:val="00D33077"/>
    <w:rsid w:val="00D3364F"/>
    <w:rsid w:val="00D356E1"/>
    <w:rsid w:val="00D36DE1"/>
    <w:rsid w:val="00D41E21"/>
    <w:rsid w:val="00D50027"/>
    <w:rsid w:val="00D51506"/>
    <w:rsid w:val="00D53273"/>
    <w:rsid w:val="00D57897"/>
    <w:rsid w:val="00D60E14"/>
    <w:rsid w:val="00D60FCD"/>
    <w:rsid w:val="00D64D58"/>
    <w:rsid w:val="00D67285"/>
    <w:rsid w:val="00D70190"/>
    <w:rsid w:val="00D71C14"/>
    <w:rsid w:val="00D723E7"/>
    <w:rsid w:val="00D75E50"/>
    <w:rsid w:val="00D82FBE"/>
    <w:rsid w:val="00D85EE8"/>
    <w:rsid w:val="00D92F9D"/>
    <w:rsid w:val="00D94783"/>
    <w:rsid w:val="00D964FC"/>
    <w:rsid w:val="00DA5783"/>
    <w:rsid w:val="00DB22B4"/>
    <w:rsid w:val="00DB42A7"/>
    <w:rsid w:val="00DB47D4"/>
    <w:rsid w:val="00DB6216"/>
    <w:rsid w:val="00DB77AE"/>
    <w:rsid w:val="00DC0BD1"/>
    <w:rsid w:val="00DC1530"/>
    <w:rsid w:val="00DC158E"/>
    <w:rsid w:val="00DC3460"/>
    <w:rsid w:val="00DC43CF"/>
    <w:rsid w:val="00DC5841"/>
    <w:rsid w:val="00DD4B2F"/>
    <w:rsid w:val="00DE7256"/>
    <w:rsid w:val="00DF2227"/>
    <w:rsid w:val="00DF2F14"/>
    <w:rsid w:val="00E03CF0"/>
    <w:rsid w:val="00E0683F"/>
    <w:rsid w:val="00E118DD"/>
    <w:rsid w:val="00E11B70"/>
    <w:rsid w:val="00E11FE7"/>
    <w:rsid w:val="00E13316"/>
    <w:rsid w:val="00E21E43"/>
    <w:rsid w:val="00E249FE"/>
    <w:rsid w:val="00E3226A"/>
    <w:rsid w:val="00E34003"/>
    <w:rsid w:val="00E35042"/>
    <w:rsid w:val="00E36ECF"/>
    <w:rsid w:val="00E45C2A"/>
    <w:rsid w:val="00E71602"/>
    <w:rsid w:val="00E758D4"/>
    <w:rsid w:val="00E76114"/>
    <w:rsid w:val="00E93748"/>
    <w:rsid w:val="00E97DB5"/>
    <w:rsid w:val="00EA08DD"/>
    <w:rsid w:val="00EA1F77"/>
    <w:rsid w:val="00EA6A19"/>
    <w:rsid w:val="00EB2A01"/>
    <w:rsid w:val="00EC082E"/>
    <w:rsid w:val="00EC3F54"/>
    <w:rsid w:val="00EC42F7"/>
    <w:rsid w:val="00EC476F"/>
    <w:rsid w:val="00EC6F30"/>
    <w:rsid w:val="00ED043C"/>
    <w:rsid w:val="00ED4C72"/>
    <w:rsid w:val="00ED5303"/>
    <w:rsid w:val="00EE1A9E"/>
    <w:rsid w:val="00EE1CA5"/>
    <w:rsid w:val="00EF3318"/>
    <w:rsid w:val="00EF34E5"/>
    <w:rsid w:val="00EF3F66"/>
    <w:rsid w:val="00EF63E8"/>
    <w:rsid w:val="00F11E52"/>
    <w:rsid w:val="00F14EA9"/>
    <w:rsid w:val="00F20C70"/>
    <w:rsid w:val="00F31981"/>
    <w:rsid w:val="00F33243"/>
    <w:rsid w:val="00F34CD2"/>
    <w:rsid w:val="00F34F8E"/>
    <w:rsid w:val="00F3509A"/>
    <w:rsid w:val="00F35B81"/>
    <w:rsid w:val="00F42FEE"/>
    <w:rsid w:val="00F4621B"/>
    <w:rsid w:val="00F502A7"/>
    <w:rsid w:val="00F515AE"/>
    <w:rsid w:val="00F5343F"/>
    <w:rsid w:val="00F53C26"/>
    <w:rsid w:val="00F55F91"/>
    <w:rsid w:val="00F60078"/>
    <w:rsid w:val="00F60D79"/>
    <w:rsid w:val="00F655F5"/>
    <w:rsid w:val="00F66056"/>
    <w:rsid w:val="00F67354"/>
    <w:rsid w:val="00F71889"/>
    <w:rsid w:val="00F81B1D"/>
    <w:rsid w:val="00F832A3"/>
    <w:rsid w:val="00F939EC"/>
    <w:rsid w:val="00F946D1"/>
    <w:rsid w:val="00FA0354"/>
    <w:rsid w:val="00FA53DD"/>
    <w:rsid w:val="00FB072C"/>
    <w:rsid w:val="00FB2891"/>
    <w:rsid w:val="00FB28BD"/>
    <w:rsid w:val="00FB36AF"/>
    <w:rsid w:val="00FB52B0"/>
    <w:rsid w:val="00FC7B63"/>
    <w:rsid w:val="00FD32AF"/>
    <w:rsid w:val="00FD60A7"/>
    <w:rsid w:val="00FE13B3"/>
    <w:rsid w:val="00FF15A9"/>
    <w:rsid w:val="00FF1DC3"/>
    <w:rsid w:val="00FF3110"/>
    <w:rsid w:val="00FF6BFC"/>
    <w:rsid w:val="00FF7929"/>
    <w:rsid w:val="139D3247"/>
    <w:rsid w:val="384EAF85"/>
    <w:rsid w:val="39067CBF"/>
    <w:rsid w:val="3B3F3B55"/>
    <w:rsid w:val="491C1A12"/>
    <w:rsid w:val="530CB13D"/>
    <w:rsid w:val="5E1D16F4"/>
    <w:rsid w:val="63BCD5F4"/>
    <w:rsid w:val="7D1A8932"/>
    <w:rsid w:val="7F71C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3989"/>
  <w15:chartTrackingRefBased/>
  <w15:docId w15:val="{8177AB35-2373-4554-87A8-B99050BC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44"/>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rsid w:val="002C4740"/>
    <w:pPr>
      <w:spacing w:before="240" w:after="240"/>
    </w:pPr>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30"/>
    <w:semiHidden/>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3559B4"/>
  </w:style>
  <w:style w:type="paragraph" w:styleId="Header">
    <w:name w:val="header"/>
    <w:basedOn w:val="Normal"/>
    <w:link w:val="HeaderChar"/>
    <w:uiPriority w:val="29"/>
    <w:rsid w:val="000A7864"/>
    <w:pPr>
      <w:spacing w:before="0" w:after="120" w:line="240" w:lineRule="auto"/>
      <w:jc w:val="right"/>
    </w:pPr>
  </w:style>
  <w:style w:type="character" w:customStyle="1" w:styleId="HeaderChar">
    <w:name w:val="Header Char"/>
    <w:basedOn w:val="DefaultParagraphFont"/>
    <w:link w:val="Header"/>
    <w:uiPriority w:val="29"/>
    <w:rsid w:val="000A7864"/>
  </w:style>
  <w:style w:type="paragraph" w:styleId="Footer">
    <w:name w:val="footer"/>
    <w:basedOn w:val="Normal"/>
    <w:link w:val="FooterChar"/>
    <w:uiPriority w:val="30"/>
    <w:rsid w:val="000A7864"/>
    <w:pPr>
      <w:spacing w:before="60" w:after="0" w:line="240" w:lineRule="auto"/>
      <w:jc w:val="center"/>
    </w:pPr>
    <w:rPr>
      <w:szCs w:val="20"/>
    </w:rPr>
  </w:style>
  <w:style w:type="character" w:customStyle="1" w:styleId="FooterChar">
    <w:name w:val="Footer Char"/>
    <w:basedOn w:val="DefaultParagraphFont"/>
    <w:link w:val="Footer"/>
    <w:uiPriority w:val="30"/>
    <w:rsid w:val="000A7864"/>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C70552"/>
    <w:pPr>
      <w:spacing w:after="480" w:line="1280" w:lineRule="exact"/>
      <w:ind w:right="941"/>
      <w:outlineLvl w:val="0"/>
    </w:pPr>
    <w:rPr>
      <w:b/>
      <w:sz w:val="120"/>
      <w:szCs w:val="120"/>
    </w:rPr>
  </w:style>
  <w:style w:type="paragraph" w:customStyle="1" w:styleId="Coversubtitle">
    <w:name w:val="Cover subtitle"/>
    <w:basedOn w:val="H1Title"/>
    <w:next w:val="Coverdate"/>
    <w:uiPriority w:val="24"/>
    <w:qFormat/>
    <w:rsid w:val="00C37B86"/>
    <w:pPr>
      <w:outlineLvl w:val="1"/>
    </w:pPr>
  </w:style>
  <w:style w:type="paragraph" w:customStyle="1" w:styleId="Coverdate">
    <w:name w:val="Cover date"/>
    <w:basedOn w:val="H2Subheading"/>
    <w:next w:val="Body"/>
    <w:uiPriority w:val="25"/>
    <w:qFormat/>
    <w:rsid w:val="00C37B86"/>
    <w:pPr>
      <w:outlineLvl w:val="9"/>
    </w:pPr>
  </w:style>
  <w:style w:type="paragraph" w:customStyle="1" w:styleId="H1Chapterheadingnumber">
    <w:name w:val="H1 Chapter heading number"/>
    <w:basedOn w:val="Normal"/>
    <w:next w:val="Body"/>
    <w:uiPriority w:val="10"/>
    <w:qFormat/>
    <w:rsid w:val="008A0340"/>
    <w:pPr>
      <w:pageBreakBefore/>
      <w:widowControl w:val="0"/>
      <w:numPr>
        <w:numId w:val="2"/>
      </w:numPr>
      <w:tabs>
        <w:tab w:val="left" w:pos="907"/>
      </w:tabs>
      <w:spacing w:before="0" w:after="560" w:line="680" w:lineRule="exact"/>
      <w:outlineLvl w:val="0"/>
    </w:pPr>
    <w:rPr>
      <w:b/>
      <w:sz w:val="60"/>
      <w:szCs w:val="60"/>
    </w:rPr>
  </w:style>
  <w:style w:type="paragraph" w:customStyle="1" w:styleId="H1Title">
    <w:name w:val="H1 Title"/>
    <w:basedOn w:val="Normal"/>
    <w:next w:val="Body"/>
    <w:uiPriority w:val="1"/>
    <w:qFormat/>
    <w:rsid w:val="003559B4"/>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3559B4"/>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3559B4"/>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C37B86"/>
    <w:pPr>
      <w:pageBreakBefore/>
      <w:outlineLvl w:val="1"/>
    </w:pPr>
  </w:style>
  <w:style w:type="paragraph" w:customStyle="1" w:styleId="Numberedpara2">
    <w:name w:val="Numbered para2"/>
    <w:basedOn w:val="Body"/>
    <w:uiPriority w:val="5"/>
    <w:qFormat/>
    <w:rsid w:val="003559B4"/>
    <w:pPr>
      <w:numPr>
        <w:ilvl w:val="1"/>
        <w:numId w:val="39"/>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BulletAlt-b">
    <w:name w:val="Bullet Alt-b"/>
    <w:basedOn w:val="Body"/>
    <w:uiPriority w:val="4"/>
    <w:qFormat/>
    <w:rsid w:val="003559B4"/>
    <w:pPr>
      <w:numPr>
        <w:numId w:val="31"/>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3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8A0340"/>
    <w:pPr>
      <w:keepNext/>
      <w:numPr>
        <w:numId w:val="38"/>
      </w:numPr>
    </w:pPr>
  </w:style>
  <w:style w:type="paragraph" w:customStyle="1" w:styleId="Appendixparanumber">
    <w:name w:val="Appendix para number"/>
    <w:basedOn w:val="Numberedpara2"/>
    <w:uiPriority w:val="28"/>
    <w:qFormat/>
    <w:rsid w:val="008A0340"/>
    <w:pPr>
      <w:numPr>
        <w:numId w:val="38"/>
      </w:numPr>
      <w:spacing w:before="240" w:after="240"/>
    </w:pPr>
  </w:style>
  <w:style w:type="numbering" w:customStyle="1" w:styleId="ECAppendix">
    <w:name w:val="EC Appendix"/>
    <w:uiPriority w:val="99"/>
    <w:rsid w:val="00F939EC"/>
    <w:pPr>
      <w:numPr>
        <w:numId w:val="3"/>
      </w:numPr>
    </w:pPr>
  </w:style>
  <w:style w:type="paragraph" w:customStyle="1" w:styleId="Boxtext">
    <w:name w:val="Box text"/>
    <w:basedOn w:val="Body"/>
    <w:uiPriority w:val="17"/>
    <w:qFormat/>
    <w:rsid w:val="002F436B"/>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2F436B"/>
    <w:pPr>
      <w:numPr>
        <w:numId w:val="5"/>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2F436B"/>
    <w:pPr>
      <w:outlineLvl w:val="3"/>
    </w:pPr>
    <w:rPr>
      <w:b/>
    </w:rPr>
  </w:style>
  <w:style w:type="paragraph" w:customStyle="1" w:styleId="Pulloutsource">
    <w:name w:val="Pullout source"/>
    <w:basedOn w:val="Body"/>
    <w:uiPriority w:val="14"/>
    <w:qFormat/>
    <w:rsid w:val="002F436B"/>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C70552"/>
  </w:style>
  <w:style w:type="paragraph" w:customStyle="1" w:styleId="Tablecolumnheading">
    <w:name w:val="Table column heading"/>
    <w:basedOn w:val="Tablebody"/>
    <w:uiPriority w:val="21"/>
    <w:qFormat/>
    <w:rsid w:val="00C70552"/>
    <w:rPr>
      <w:b/>
      <w:color w:val="0099C3" w:themeColor="background2"/>
    </w:rPr>
  </w:style>
  <w:style w:type="paragraph" w:customStyle="1" w:styleId="Bodynospace">
    <w:name w:val="Body no space"/>
    <w:basedOn w:val="Body"/>
    <w:uiPriority w:val="7"/>
    <w:qFormat/>
    <w:rsid w:val="00A90350"/>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2F436B"/>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2F436B"/>
    <w:pPr>
      <w:outlineLvl w:val="9"/>
    </w:pPr>
    <w:rPr>
      <w:b w:val="0"/>
    </w:rPr>
  </w:style>
  <w:style w:type="paragraph" w:customStyle="1" w:styleId="H1Chapterheading">
    <w:name w:val="H1 Chapter heading"/>
    <w:basedOn w:val="H1Chapterheadingnumber"/>
    <w:next w:val="Body"/>
    <w:uiPriority w:val="10"/>
    <w:qFormat/>
    <w:rsid w:val="00A90350"/>
    <w:pPr>
      <w:numPr>
        <w:numId w:val="0"/>
      </w:numPr>
      <w:tabs>
        <w:tab w:val="left" w:pos="907"/>
      </w:tabs>
    </w:pPr>
  </w:style>
  <w:style w:type="paragraph" w:customStyle="1" w:styleId="Appendixhead">
    <w:name w:val="Appendix head"/>
    <w:basedOn w:val="Appendixheadnumber"/>
    <w:next w:val="Body"/>
    <w:uiPriority w:val="27"/>
    <w:qFormat/>
    <w:rsid w:val="004F20B6"/>
    <w:pPr>
      <w:numPr>
        <w:numId w:val="0"/>
      </w:numPr>
    </w:pPr>
  </w:style>
  <w:style w:type="paragraph" w:customStyle="1" w:styleId="Numberedpara1Alt-n">
    <w:name w:val="Numbered para1 Alt-n"/>
    <w:basedOn w:val="ListParagraph"/>
    <w:uiPriority w:val="5"/>
    <w:qFormat/>
    <w:rsid w:val="003559B4"/>
    <w:pPr>
      <w:numPr>
        <w:numId w:val="39"/>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6"/>
      </w:numPr>
    </w:pPr>
  </w:style>
  <w:style w:type="numbering" w:customStyle="1" w:styleId="ECNumbered">
    <w:name w:val="EC Numbered"/>
    <w:uiPriority w:val="99"/>
    <w:rsid w:val="00426155"/>
    <w:pPr>
      <w:numPr>
        <w:numId w:val="17"/>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7"/>
      </w:numPr>
      <w:contextualSpacing/>
    </w:pPr>
  </w:style>
  <w:style w:type="paragraph" w:styleId="ListBullet2">
    <w:name w:val="List Bullet 2"/>
    <w:basedOn w:val="Normal"/>
    <w:uiPriority w:val="99"/>
    <w:semiHidden/>
    <w:unhideWhenUsed/>
    <w:locked/>
    <w:rsid w:val="007406D4"/>
    <w:pPr>
      <w:numPr>
        <w:numId w:val="8"/>
      </w:numPr>
      <w:contextualSpacing/>
    </w:pPr>
  </w:style>
  <w:style w:type="paragraph" w:styleId="ListBullet3">
    <w:name w:val="List Bullet 3"/>
    <w:basedOn w:val="Normal"/>
    <w:uiPriority w:val="99"/>
    <w:semiHidden/>
    <w:unhideWhenUsed/>
    <w:locked/>
    <w:rsid w:val="007406D4"/>
    <w:pPr>
      <w:numPr>
        <w:numId w:val="9"/>
      </w:numPr>
      <w:contextualSpacing/>
    </w:pPr>
  </w:style>
  <w:style w:type="paragraph" w:styleId="ListBullet4">
    <w:name w:val="List Bullet 4"/>
    <w:basedOn w:val="Normal"/>
    <w:uiPriority w:val="99"/>
    <w:semiHidden/>
    <w:unhideWhenUsed/>
    <w:locked/>
    <w:rsid w:val="007406D4"/>
    <w:pPr>
      <w:numPr>
        <w:numId w:val="10"/>
      </w:numPr>
      <w:contextualSpacing/>
    </w:pPr>
  </w:style>
  <w:style w:type="paragraph" w:styleId="ListBullet5">
    <w:name w:val="List Bullet 5"/>
    <w:basedOn w:val="Normal"/>
    <w:uiPriority w:val="99"/>
    <w:semiHidden/>
    <w:unhideWhenUsed/>
    <w:locked/>
    <w:rsid w:val="007406D4"/>
    <w:pPr>
      <w:numPr>
        <w:numId w:val="11"/>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2"/>
      </w:numPr>
      <w:contextualSpacing/>
    </w:pPr>
  </w:style>
  <w:style w:type="paragraph" w:styleId="ListNumber2">
    <w:name w:val="List Number 2"/>
    <w:basedOn w:val="Normal"/>
    <w:uiPriority w:val="99"/>
    <w:semiHidden/>
    <w:unhideWhenUsed/>
    <w:locked/>
    <w:rsid w:val="007406D4"/>
    <w:pPr>
      <w:numPr>
        <w:numId w:val="13"/>
      </w:numPr>
      <w:contextualSpacing/>
    </w:pPr>
  </w:style>
  <w:style w:type="paragraph" w:styleId="ListNumber3">
    <w:name w:val="List Number 3"/>
    <w:basedOn w:val="Normal"/>
    <w:uiPriority w:val="99"/>
    <w:semiHidden/>
    <w:unhideWhenUsed/>
    <w:locked/>
    <w:rsid w:val="007406D4"/>
    <w:pPr>
      <w:numPr>
        <w:numId w:val="14"/>
      </w:numPr>
      <w:contextualSpacing/>
    </w:pPr>
  </w:style>
  <w:style w:type="paragraph" w:styleId="ListNumber4">
    <w:name w:val="List Number 4"/>
    <w:basedOn w:val="Normal"/>
    <w:uiPriority w:val="99"/>
    <w:semiHidden/>
    <w:unhideWhenUsed/>
    <w:locked/>
    <w:rsid w:val="007406D4"/>
    <w:pPr>
      <w:numPr>
        <w:numId w:val="15"/>
      </w:numPr>
      <w:contextualSpacing/>
    </w:pPr>
  </w:style>
  <w:style w:type="paragraph" w:styleId="ListNumber5">
    <w:name w:val="List Number 5"/>
    <w:basedOn w:val="Normal"/>
    <w:uiPriority w:val="99"/>
    <w:semiHidden/>
    <w:unhideWhenUsed/>
    <w:locked/>
    <w:rsid w:val="007406D4"/>
    <w:pPr>
      <w:numPr>
        <w:numId w:val="16"/>
      </w:numPr>
      <w:contextualSpacing/>
    </w:pPr>
  </w:style>
  <w:style w:type="paragraph" w:styleId="ListParagraph">
    <w:name w:val="List Paragraph"/>
    <w:uiPriority w:val="44"/>
    <w:semiHidden/>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2F436B"/>
    <w:pPr>
      <w:numPr>
        <w:numId w:val="18"/>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2C4740"/>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391D03"/>
    <w:pPr>
      <w:spacing w:after="480" w:line="320" w:lineRule="exact"/>
      <w:ind w:left="1418"/>
    </w:pPr>
    <w:rPr>
      <w:i/>
      <w:color w:val="003057"/>
    </w:r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locked/>
    <w:rsid w:val="00891AE9"/>
    <w:rPr>
      <w:color w:val="605E5C"/>
      <w:shd w:val="clear" w:color="auto" w:fill="E1DFDD"/>
    </w:rPr>
  </w:style>
  <w:style w:type="character" w:styleId="CommentReference">
    <w:name w:val="annotation reference"/>
    <w:basedOn w:val="DefaultParagraphFont"/>
    <w:uiPriority w:val="99"/>
    <w:semiHidden/>
    <w:unhideWhenUsed/>
    <w:locked/>
    <w:rsid w:val="004A5FB9"/>
    <w:rPr>
      <w:sz w:val="16"/>
      <w:szCs w:val="16"/>
    </w:rPr>
  </w:style>
  <w:style w:type="paragraph" w:styleId="Revision">
    <w:name w:val="Revision"/>
    <w:hidden/>
    <w:uiPriority w:val="99"/>
    <w:semiHidden/>
    <w:rsid w:val="00D60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i-am-a/voter/your-election-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lectoralcommission.org.uk/i-am-a/vot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i-am-a/voter/voter-id"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i-am-a/vo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with%20logo.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78556a5ab004a83993a9660bce6152c xmlns="30b63e1e-73f1-4ef2-940b-208105d9380d">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30b63e1e-73f1-4ef2-940b-208105d9380d">7 years</Retention>
    <j5093c87c62f4e2ea96105d295eed61a xmlns="30b63e1e-73f1-4ef2-940b-208105d9380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30b63e1e-73f1-4ef2-940b-208105d9380d" xsi:nil="true"/>
    <b9ca678d06974d1b9a589aa70f41520a xmlns="30b63e1e-73f1-4ef2-940b-208105d9380d">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30b63e1e-73f1-4ef2-940b-208105d9380d">
      <Value>6</Value>
      <Value>16</Value>
      <Value>3</Value>
      <Value>2</Value>
      <Value>71</Value>
    </TaxCatchAll>
    <_dlc_DocIdPersistId xmlns="30b63e1e-73f1-4ef2-940b-208105d9380d" xsi:nil="true"/>
    <k8d136f7c151492e9a8c9a3ff7eb0306 xmlns="30b63e1e-73f1-4ef2-940b-208105d9380d">
      <Terms xmlns="http://schemas.microsoft.com/office/infopath/2007/PartnerControls">
        <TermInfo xmlns="http://schemas.microsoft.com/office/infopath/2007/PartnerControls">
          <TermName xmlns="http://schemas.microsoft.com/office/infopath/2007/PartnerControls">External communication</TermName>
          <TermId xmlns="http://schemas.microsoft.com/office/infopath/2007/PartnerControls">9dd4927c-f166-4703-8029-1f5ff948e45b</TermId>
        </TermInfo>
      </Terms>
    </k8d136f7c151492e9a8c9a3ff7eb0306>
    <o4f6c70134b64a99b8a9c18b6cabc6d3 xmlns="30b63e1e-73f1-4ef2-940b-208105d9380d">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Owner xmlns="30b63e1e-73f1-4ef2-940b-208105d9380d">
      <UserInfo>
        <DisplayName/>
        <AccountId xsi:nil="true"/>
        <AccountType/>
      </UserInfo>
    </Owner>
    <j4f12893337a4eac9e2d2c696f543b80 xmlns="30b63e1e-73f1-4ef2-940b-208105d9380d">
      <Terms xmlns="http://schemas.microsoft.com/office/infopath/2007/PartnerControls"/>
    </j4f12893337a4eac9e2d2c696f543b80>
    <_dlc_DocId xmlns="30b63e1e-73f1-4ef2-940b-208105d9380d">ECHDL-552411191-666</_dlc_DocId>
    <_dlc_DocIdUrl xmlns="30b63e1e-73f1-4ef2-940b-208105d9380d">
      <Url>https://electoralcommissionorguk.sharepoint.com/teams/TS_DCVE/_layouts/15/DocIdRedir.aspx?ID=ECHDL-552411191-666</Url>
      <Description>ECHDL-552411191-666</Description>
    </_dlc_DocIdUrl>
    <SharedWithUsers xmlns="30b63e1e-73f1-4ef2-940b-208105d9380d">
      <UserInfo>
        <DisplayName>Kwabena Acheampong</DisplayName>
        <AccountId>82</AccountId>
        <AccountType/>
      </UserInfo>
      <UserInfo>
        <DisplayName>Billie Dunne</DisplayName>
        <AccountId>26</AccountId>
        <AccountType/>
      </UserInfo>
      <UserInfo>
        <DisplayName>SharingLinks.f9c91e8b-3a87-42de-be04-23c0bb8c556d.OrganizationEdit.e8bd1bdc-91cf-4cbe-a3ac-0083832c9794</DisplayName>
        <AccountId>259</AccountId>
        <AccountType/>
      </UserInfo>
      <UserInfo>
        <DisplayName>Stephen Wilson</DisplayName>
        <AccountId>24</AccountId>
        <AccountType/>
      </UserInfo>
      <UserInfo>
        <DisplayName>Grace Harley</DisplayName>
        <AccountId>62</AccountId>
        <AccountType/>
      </UserInfo>
      <UserInfo>
        <DisplayName>Janine Sole</DisplayName>
        <AccountId>28</AccountId>
        <AccountType/>
      </UserInfo>
    </SharedWithUsers>
    <lcf76f155ced4ddcb4097134ff3c332f xmlns="982d0905-f643-44d6-87d8-2aabdfeffb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Word document" ma:contentTypeID="0x010100B7A576E24D85D744A218EDA9FB9A2BB50300BB3FEEBA0A155D4688A7C09BF2A294C3" ma:contentTypeVersion="34" ma:contentTypeDescription="Word Document Content Type" ma:contentTypeScope="" ma:versionID="5031cf72a1a416124198805854b424e2">
  <xsd:schema xmlns:xsd="http://www.w3.org/2001/XMLSchema" xmlns:xs="http://www.w3.org/2001/XMLSchema" xmlns:p="http://schemas.microsoft.com/office/2006/metadata/properties" xmlns:ns2="30b63e1e-73f1-4ef2-940b-208105d9380d" xmlns:ns3="982d0905-f643-44d6-87d8-2aabdfeffb03" targetNamespace="http://schemas.microsoft.com/office/2006/metadata/properties" ma:root="true" ma:fieldsID="53ea23f98dd7249b776b8b0ad2d00ed1" ns2:_="" ns3:_="">
    <xsd:import namespace="30b63e1e-73f1-4ef2-940b-208105d9380d"/>
    <xsd:import namespace="982d0905-f643-44d6-87d8-2aabdfeffb03"/>
    <xsd:element name="properties">
      <xsd:complexType>
        <xsd:sequence>
          <xsd:element name="documentManagement">
            <xsd:complexType>
              <xsd:all>
                <xsd:element ref="ns2:Owner" minOccurs="0"/>
                <xsd:element ref="ns2:Retention"/>
                <xsd:element ref="ns2:ArticleName" minOccurs="0"/>
                <xsd:element ref="ns2:TaxCatchAll"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e631fc33-798a-4ff9-b624-0a4135b09c37}" ma:internalName="TaxCatchAll" ma:readOnly="false"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18" ma:taxonomy="true" ma:internalName="j5093c87c62f4e2ea96105d295eed61a" ma:taxonomyFieldName="GPMS_x0020_marking" ma:displayName="GPMS marking" ma:readOnly="false" ma:default="3;#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19" nillable="true" ma:displayName="Taxonomy Catch All Column1" ma:hidden="true" ma:list="{e631fc33-798a-4ff9-b624-0a4135b09c37}" ma:internalName="TaxCatchAllLabel" ma:readOnly="true" ma:showField="CatchAllDataLabel"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0" ma:taxonomy="true" ma:internalName="k8d136f7c151492e9a8c9a3ff7eb0306" ma:taxonomyFieldName="ECSubject" ma:displayName="EC Subject" ma:readOnly="false" ma:default="12;#Learning|e6beb499-5ab0-4760-8695-75ca908008ae" ma:fieldId="{48d136f7-c151-492e-9a8c-9a3ff7eb0306}" ma:taxonomyMulti="true" ma:sspId="7c0fde62-7cba-4014-acb1-76457a673074" ma:termSetId="6d04cb1f-98d7-495e-bc41-9376ad697b6d" ma:anchorId="644f64a9-227c-4a14-b71b-d9c00214587f" ma:open="true" ma:isKeyword="false">
      <xsd:complexType>
        <xsd:sequence>
          <xsd:element ref="pc:Terms" minOccurs="0" maxOccurs="1"/>
        </xsd:sequence>
      </xsd:complexType>
    </xsd:element>
    <xsd:element name="o4f6c70134b64a99b8a9c18b6cabc6d3" ma:index="21" nillable="true" ma:taxonomy="true" ma:internalName="o4f6c70134b64a99b8a9c18b6cabc6d3" ma:taxonomyFieldName="Calendar_x0020_Year" ma:displayName="Calendar Year" ma:readOnly="false" ma:default="5;#2020|c28d532a-8b9f-4fd1-84bc-f5832c3e2076"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2" nillable="true" ma:taxonomy="true" ma:internalName="b78556a5ab004a83993a9660bce6152c" ma:taxonomyFieldName="Audience1" ma:displayName="Audience" ma:readOnly="false" ma:default="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3" ma:taxonomy="true" ma:internalName="b9ca678d06974d1b9a589aa70f41520a" ma:taxonomyFieldName="Countries" ma:displayName="Country" ma:readOnly="false" ma:default="6;#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4"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2d0905-f643-44d6-87d8-2aabdfeffb03" elementFormDefault="qualified">
    <xsd:import namespace="http://schemas.microsoft.com/office/2006/documentManagement/types"/>
    <xsd:import namespace="http://schemas.microsoft.com/office/infopath/2007/PartnerControls"/>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Location" ma:index="40" nillable="true" ma:displayName="Location" ma:indexed="true" ma:internalName="MediaServiceLocatio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BC6CC-BC15-4081-9C5C-9D6A7AE03C59}">
  <ds:schemaRefs>
    <ds:schemaRef ds:uri="http://schemas.microsoft.com/sharepoint/events"/>
  </ds:schemaRefs>
</ds:datastoreItem>
</file>

<file path=customXml/itemProps2.xml><?xml version="1.0" encoding="utf-8"?>
<ds:datastoreItem xmlns:ds="http://schemas.openxmlformats.org/officeDocument/2006/customXml" ds:itemID="{37F64388-F307-44DD-9556-1AAB8FCCFC37}">
  <ds:schemaRefs>
    <ds:schemaRef ds:uri="http://schemas.microsoft.com/sharepoint/v3/contenttype/forms"/>
  </ds:schemaRefs>
</ds:datastoreItem>
</file>

<file path=customXml/itemProps3.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30b63e1e-73f1-4ef2-940b-208105d9380d"/>
    <ds:schemaRef ds:uri="982d0905-f643-44d6-87d8-2aabdfeffb03"/>
  </ds:schemaRefs>
</ds:datastoreItem>
</file>

<file path=customXml/itemProps4.xml><?xml version="1.0" encoding="utf-8"?>
<ds:datastoreItem xmlns:ds="http://schemas.openxmlformats.org/officeDocument/2006/customXml" ds:itemID="{9236DF18-7C1D-4E19-BF67-2EC7A2872311}">
  <ds:schemaRefs>
    <ds:schemaRef ds:uri="http://schemas.openxmlformats.org/officeDocument/2006/bibliography"/>
  </ds:schemaRefs>
</ds:datastoreItem>
</file>

<file path=customXml/itemProps5.xml><?xml version="1.0" encoding="utf-8"?>
<ds:datastoreItem xmlns:ds="http://schemas.openxmlformats.org/officeDocument/2006/customXml" ds:itemID="{27467406-17DA-4ACF-AAB8-EC7D64FA6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982d0905-f643-44d6-87d8-2aabdfeff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EC%20Blank%20with%20logo</Template>
  <TotalTime>1</TotalTime>
  <Pages>3</Pages>
  <Words>1074</Words>
  <Characters>5265</Characters>
  <Application>Microsoft Office Word</Application>
  <DocSecurity>0</DocSecurity>
  <Lines>109</Lines>
  <Paragraphs>72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Liberty Davidson</dc:creator>
  <cp:keywords/>
  <cp:lastModifiedBy>Janine Sole</cp:lastModifiedBy>
  <cp:revision>2</cp:revision>
  <dcterms:created xsi:type="dcterms:W3CDTF">2025-10-29T12:36:00Z</dcterms:created>
  <dcterms:modified xsi:type="dcterms:W3CDTF">2025-10-29T12:36:00Z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2;#All staff|1a1e0e6e-8d96-4235-ac5f-9f1dcc3600b0</vt:lpwstr>
  </property>
  <property fmtid="{D5CDD505-2E9C-101B-9397-08002B2CF9AE}" pid="3" name="Calendar Year">
    <vt:lpwstr>16;#2018|26ca1e8c-16e7-413b-b05d-61c89da0dc68</vt:lpwstr>
  </property>
  <property fmtid="{D5CDD505-2E9C-101B-9397-08002B2CF9AE}" pid="4" name="ContentTypeId">
    <vt:lpwstr>0x010100B7A576E24D85D744A218EDA9FB9A2BB50300BB3FEEBA0A155D4688A7C09BF2A294C3</vt:lpwstr>
  </property>
  <property fmtid="{D5CDD505-2E9C-101B-9397-08002B2CF9AE}" pid="5" name="Countries">
    <vt:lpwstr>6;#UK wide|6834a7d2-fb91-47b3-99a3-3181df52306f</vt:lpwstr>
  </property>
  <property fmtid="{D5CDD505-2E9C-101B-9397-08002B2CF9AE}" pid="6" name="d7e05c9ad6914a3c91fc7c6d52d321c1">
    <vt:lpwstr/>
  </property>
  <property fmtid="{D5CDD505-2E9C-101B-9397-08002B2CF9AE}" pid="7" name="Directorate">
    <vt:lpwstr/>
  </property>
  <property fmtid="{D5CDD505-2E9C-101B-9397-08002B2CF9AE}" pid="8" name="ECSubject">
    <vt:lpwstr>71;#External communication|9dd4927c-f166-4703-8029-1f5ff948e45b</vt:lpwstr>
  </property>
  <property fmtid="{D5CDD505-2E9C-101B-9397-08002B2CF9AE}" pid="9" name="Financial year">
    <vt:lpwstr/>
  </property>
  <property fmtid="{D5CDD505-2E9C-101B-9397-08002B2CF9AE}" pid="10" name="GPMS marking">
    <vt:lpwstr>3;#Official|77462fb2-11a1-4cd5-8628-4e6081b9477e</vt:lpwstr>
  </property>
  <property fmtid="{D5CDD505-2E9C-101B-9397-08002B2CF9AE}" pid="11" name="LINKTEK-CHUNK-1">
    <vt:lpwstr>010021{"F":2,"I":"55EC-231C-2502-F709"}</vt:lpwstr>
  </property>
  <property fmtid="{D5CDD505-2E9C-101B-9397-08002B2CF9AE}" pid="12" name="Month">
    <vt:lpwstr/>
  </property>
  <property fmtid="{D5CDD505-2E9C-101B-9397-08002B2CF9AE}" pid="13" name="TaxKeyword">
    <vt:lpwstr/>
  </property>
  <property fmtid="{D5CDD505-2E9C-101B-9397-08002B2CF9AE}" pid="14" name="TaxKeywordTaxHTField">
    <vt:lpwstr/>
  </property>
  <property fmtid="{D5CDD505-2E9C-101B-9397-08002B2CF9AE}" pid="15" name="Team">
    <vt:lpwstr/>
  </property>
  <property fmtid="{D5CDD505-2E9C-101B-9397-08002B2CF9AE}" pid="16" name="_dlc_DocIdItemGuid">
    <vt:lpwstr>19658713-3a55-494c-a90d-25192b6e36a4</vt:lpwstr>
  </property>
  <property fmtid="{D5CDD505-2E9C-101B-9397-08002B2CF9AE}" pid="17" name="ApprovingBody">
    <vt:lpwstr/>
  </property>
  <property fmtid="{D5CDD505-2E9C-101B-9397-08002B2CF9AE}" pid="18" name="PeriodOfReview">
    <vt:lpwstr/>
  </property>
  <property fmtid="{D5CDD505-2E9C-101B-9397-08002B2CF9AE}" pid="19" name="ProtectiveMarking">
    <vt:lpwstr/>
  </property>
  <property fmtid="{D5CDD505-2E9C-101B-9397-08002B2CF9AE}" pid="20" name="DocumentOwner">
    <vt:lpwstr/>
  </property>
  <property fmtid="{D5CDD505-2E9C-101B-9397-08002B2CF9AE}" pid="21" name="MediaServiceImageTags">
    <vt:lpwstr/>
  </property>
  <property fmtid="{D5CDD505-2E9C-101B-9397-08002B2CF9AE}" pid="22" name="Board_x0020_Paper_x0020_Subject">
    <vt:lpwstr/>
  </property>
  <property fmtid="{D5CDD505-2E9C-101B-9397-08002B2CF9AE}" pid="23" name="f9169cbde8cd43d083a6796edf077c19">
    <vt:lpwstr/>
  </property>
  <property fmtid="{D5CDD505-2E9C-101B-9397-08002B2CF9AE}" pid="24" name="n0ecf30723e04ad4a18670a4e17a3129">
    <vt:lpwstr/>
  </property>
  <property fmtid="{D5CDD505-2E9C-101B-9397-08002B2CF9AE}" pid="25" name="Electoral_x0020_Event">
    <vt:lpwstr/>
  </property>
  <property fmtid="{D5CDD505-2E9C-101B-9397-08002B2CF9AE}" pid="26" name="Board Paper Subject">
    <vt:lpwstr/>
  </property>
  <property fmtid="{D5CDD505-2E9C-101B-9397-08002B2CF9AE}" pid="27" name="Electoral Event">
    <vt:lpwstr/>
  </property>
</Properties>
</file>