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42A2" w14:textId="77777777" w:rsidR="00687199" w:rsidRDefault="006A644B" w:rsidP="006E2EE3">
      <w:pPr>
        <w:ind w:left="-1134" w:right="-874"/>
      </w:pPr>
      <w:r>
        <w:rPr>
          <w:noProof/>
          <w:sz w:val="32"/>
          <w:szCs w:val="32"/>
          <w:lang w:bidi="cy-GB"/>
        </w:rPr>
        <mc:AlternateContent>
          <mc:Choice Requires="wps">
            <w:drawing>
              <wp:inline distT="0" distB="0" distL="0" distR="0" wp14:anchorId="4035B49A" wp14:editId="74BDEBE8">
                <wp:extent cx="6715125" cy="674370"/>
                <wp:effectExtent l="0" t="0" r="66675" b="49530"/>
                <wp:docPr id="1565201852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9AC89ED-E381-45D2-A229-943077D78D4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67437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921BD5D" w14:textId="77777777" w:rsidR="00346925" w:rsidRDefault="007568A2" w:rsidP="003F6F09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cy-GB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cy-GB"/>
                              </w:rPr>
                              <w:t xml:space="preserve">Cais am gopi o’r rhestrau o bleidleiswyr post a </w:t>
                            </w:r>
                          </w:p>
                          <w:p w14:paraId="2A93A540" w14:textId="5AB25D15" w:rsidR="007568A2" w:rsidRPr="003D0215" w:rsidRDefault="007568A2" w:rsidP="00346925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cy-GB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  <w:lang w:bidi="cy-GB"/>
                              </w:rPr>
                              <w:t>phleidleiswyr drwy ddirprwy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35B4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28.75pt;height:5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" fillcolor="#eaeaea" strokeweight="1pt">
                <v:shadow on="t"/>
                <v:textbox>
                  <w:txbxContent>
                    <w:p w14:paraId="5921BD5D" w14:textId="77777777" w:rsidR="00346925" w:rsidRDefault="007568A2" w:rsidP="003F6F09">
                      <w:pPr>
                        <w:jc w:val="center"/>
                        <w:rPr>
                          <w:sz w:val="32"/>
                          <w:szCs w:val="32"/>
                          <w:lang w:bidi="cy-GB"/>
                        </w:rPr>
                      </w:pPr>
                      <w:r>
                        <w:rPr>
                          <w:sz w:val="32"/>
                          <w:szCs w:val="32"/>
                          <w:lang w:bidi="cy-GB"/>
                        </w:rPr>
                        <w:t xml:space="preserve">Cais am gopi o’r rhestrau o bleidleiswyr post a </w:t>
                      </w:r>
                    </w:p>
                    <w:p w14:paraId="2A93A540" w14:textId="5AB25D15" w:rsidR="007568A2" w:rsidRPr="003D0215" w:rsidRDefault="007568A2" w:rsidP="00346925">
                      <w:pPr>
                        <w:jc w:val="center"/>
                        <w:rPr>
                          <w:sz w:val="32"/>
                          <w:szCs w:val="32"/>
                          <w:lang w:bidi="cy-GB"/>
                        </w:rPr>
                      </w:pPr>
                      <w:r>
                        <w:rPr>
                          <w:sz w:val="32"/>
                          <w:szCs w:val="32"/>
                          <w:lang w:bidi="cy-GB"/>
                        </w:rPr>
                        <w:t>phleidleiswyr drwy ddirprwy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9716B5" w14:textId="77777777" w:rsidR="00687199" w:rsidRDefault="00687199" w:rsidP="006E2EE3">
      <w:pPr>
        <w:ind w:left="-1134" w:right="-874"/>
      </w:pPr>
    </w:p>
    <w:tbl>
      <w:tblPr>
        <w:tblStyle w:val="TableGrid"/>
        <w:tblW w:w="10910" w:type="dxa"/>
        <w:tblInd w:w="-1134" w:type="dxa"/>
        <w:tblLook w:val="06A0" w:firstRow="1" w:lastRow="0" w:firstColumn="1" w:lastColumn="0" w:noHBand="1" w:noVBand="1"/>
      </w:tblPr>
      <w:tblGrid>
        <w:gridCol w:w="4531"/>
        <w:gridCol w:w="6379"/>
      </w:tblGrid>
      <w:tr w:rsidR="00687199" w14:paraId="20648466" w14:textId="77777777" w:rsidTr="006268EB">
        <w:tc>
          <w:tcPr>
            <w:tcW w:w="4531" w:type="dxa"/>
            <w:shd w:val="clear" w:color="auto" w:fill="EAEAEA"/>
          </w:tcPr>
          <w:p w14:paraId="4910BD88" w14:textId="6AEC4819" w:rsidR="00687199" w:rsidRDefault="00687199" w:rsidP="00687199">
            <w:pPr>
              <w:pStyle w:val="TextInTables"/>
            </w:pPr>
            <w:r>
              <w:rPr>
                <w:lang w:bidi="cy-GB"/>
              </w:rPr>
              <w:t>Enw</w:t>
            </w:r>
            <w:r w:rsidR="00904C50">
              <w:rPr>
                <w:lang w:bidi="cy-GB"/>
              </w:rPr>
              <w:t>’</w:t>
            </w:r>
            <w:r>
              <w:rPr>
                <w:lang w:bidi="cy-GB"/>
              </w:rPr>
              <w:t>r ardal etholiadol (e.e. ward/dosbarth/etholaeth/rhanbarth/ardal bleidleisio/awdurdod cyfun)</w:t>
            </w:r>
          </w:p>
        </w:tc>
        <w:tc>
          <w:tcPr>
            <w:tcW w:w="6379" w:type="dxa"/>
          </w:tcPr>
          <w:p w14:paraId="2243DC3B" w14:textId="77777777" w:rsidR="00687199" w:rsidRDefault="00687199" w:rsidP="006E2EE3">
            <w:pPr>
              <w:ind w:right="-874"/>
            </w:pPr>
          </w:p>
        </w:tc>
      </w:tr>
      <w:tr w:rsidR="00687199" w14:paraId="34BCFAA6" w14:textId="77777777" w:rsidTr="006268EB">
        <w:trPr>
          <w:trHeight w:val="364"/>
        </w:trPr>
        <w:tc>
          <w:tcPr>
            <w:tcW w:w="4531" w:type="dxa"/>
            <w:shd w:val="clear" w:color="auto" w:fill="EAEAEA"/>
          </w:tcPr>
          <w:p w14:paraId="4B38030A" w14:textId="2BABA568" w:rsidR="00687199" w:rsidRDefault="00687199" w:rsidP="006E2EE3">
            <w:pPr>
              <w:ind w:right="-874"/>
            </w:pPr>
            <w:r>
              <w:rPr>
                <w:lang w:bidi="cy-GB"/>
              </w:rPr>
              <w:t>Dyddiad yr etholiad</w:t>
            </w:r>
          </w:p>
        </w:tc>
        <w:tc>
          <w:tcPr>
            <w:tcW w:w="6379" w:type="dxa"/>
          </w:tcPr>
          <w:p w14:paraId="3ED96323" w14:textId="77777777" w:rsidR="00687199" w:rsidRDefault="00687199" w:rsidP="006E2EE3">
            <w:pPr>
              <w:ind w:right="-874"/>
            </w:pPr>
          </w:p>
        </w:tc>
      </w:tr>
    </w:tbl>
    <w:p w14:paraId="3E6BE835" w14:textId="77777777" w:rsidR="00687199" w:rsidRDefault="00687199" w:rsidP="006E2EE3">
      <w:pPr>
        <w:ind w:left="-1134" w:right="-874"/>
      </w:pPr>
    </w:p>
    <w:p w14:paraId="230A22FE" w14:textId="4D89EF96" w:rsidR="0087495D" w:rsidRDefault="00F53549" w:rsidP="006E2EE3">
      <w:pPr>
        <w:ind w:left="-1134" w:right="-874"/>
        <w:rPr>
          <w:b/>
        </w:rPr>
      </w:pPr>
      <w:r>
        <w:rPr>
          <w:lang w:bidi="cy-GB"/>
        </w:rPr>
        <w:t>Caiff y rhestrau o bleidleiswyr post a phleidleiswyr drwy ddirprwy eu cynnal a</w:t>
      </w:r>
      <w:r w:rsidR="00904C50">
        <w:rPr>
          <w:lang w:bidi="cy-GB"/>
        </w:rPr>
        <w:t>’</w:t>
      </w:r>
      <w:r>
        <w:rPr>
          <w:lang w:bidi="cy-GB"/>
        </w:rPr>
        <w:t>u cadw</w:t>
      </w:r>
      <w:r w:rsidR="00904C50">
        <w:rPr>
          <w:lang w:bidi="cy-GB"/>
        </w:rPr>
        <w:t>’</w:t>
      </w:r>
      <w:r>
        <w:rPr>
          <w:lang w:bidi="cy-GB"/>
        </w:rPr>
        <w:t xml:space="preserve">n lleol gan y </w:t>
      </w:r>
      <w:hyperlink r:id="rId10" w:history="1">
        <w:r w:rsidRPr="00F53549">
          <w:rPr>
            <w:rStyle w:val="Hyperlink"/>
            <w:lang w:bidi="cy-GB"/>
          </w:rPr>
          <w:t>Swyddog Cofrestru Etholiadol</w:t>
        </w:r>
      </w:hyperlink>
      <w:r>
        <w:rPr>
          <w:lang w:bidi="cy-GB"/>
        </w:rPr>
        <w:t>. Pan fydd etholiad/refferendwm yn cynnwys mwy nag un ardal gofrestru efallai bydd angen i chi wneud ceisiadau ar wahân i bob un o</w:t>
      </w:r>
      <w:r w:rsidR="00904C50">
        <w:rPr>
          <w:lang w:bidi="cy-GB"/>
        </w:rPr>
        <w:t>’</w:t>
      </w:r>
      <w:r>
        <w:rPr>
          <w:lang w:bidi="cy-GB"/>
        </w:rPr>
        <w:t xml:space="preserve">r Swyddogion Cofrestru Etholiadol perthnasol. Mae manylion cyswllt ar gael yn </w:t>
      </w:r>
      <w:hyperlink r:id="rId11" w:history="1">
        <w:r w:rsidR="00484850" w:rsidRPr="00B42793">
          <w:rPr>
            <w:rStyle w:val="Hyperlink"/>
            <w:lang w:bidi="cy-GB"/>
          </w:rPr>
          <w:t>www.electoralcommission.org.uk/cy/pleidleisio-ac-etholiadau</w:t>
        </w:r>
      </w:hyperlink>
      <w:r w:rsidR="00CB73C3">
        <w:rPr>
          <w:color w:val="0000FF"/>
          <w:u w:val="single"/>
          <w:lang w:bidi="cy-GB"/>
        </w:rPr>
        <w:t>.</w:t>
      </w:r>
    </w:p>
    <w:p w14:paraId="56ED264A" w14:textId="77777777" w:rsidR="009F6C3B" w:rsidRDefault="009F6C3B" w:rsidP="009F6C3B">
      <w:pPr>
        <w:ind w:left="-1080" w:right="-874"/>
      </w:pPr>
    </w:p>
    <w:p w14:paraId="62E2D1AD" w14:textId="4D49423C" w:rsidR="006E2EE3" w:rsidRDefault="009F6C3B" w:rsidP="00164D63">
      <w:pPr>
        <w:ind w:left="-1080" w:right="-874"/>
        <w:rPr>
          <w:i/>
          <w:iCs/>
        </w:rPr>
      </w:pPr>
      <w:r>
        <w:rPr>
          <w:lang w:bidi="cy-GB"/>
        </w:rPr>
        <w:t>Mae</w:t>
      </w:r>
      <w:r w:rsidR="00904C50">
        <w:rPr>
          <w:lang w:bidi="cy-GB"/>
        </w:rPr>
        <w:t>’</w:t>
      </w:r>
      <w:r>
        <w:rPr>
          <w:lang w:bidi="cy-GB"/>
        </w:rPr>
        <w:t>n rhaid i</w:t>
      </w:r>
      <w:r w:rsidR="00904C50">
        <w:rPr>
          <w:lang w:bidi="cy-GB"/>
        </w:rPr>
        <w:t>’</w:t>
      </w:r>
      <w:r>
        <w:rPr>
          <w:lang w:bidi="cy-GB"/>
        </w:rPr>
        <w:t>r ymgeisydd lenwi</w:t>
      </w:r>
      <w:r w:rsidR="00904C50">
        <w:rPr>
          <w:lang w:bidi="cy-GB"/>
        </w:rPr>
        <w:t>’</w:t>
      </w:r>
      <w:r>
        <w:rPr>
          <w:lang w:bidi="cy-GB"/>
        </w:rPr>
        <w:t>r ffurflen hon, heblaw yn achos rhestrau plaid fel mewn etholiadau Aelodau Llundain Awdurdod Llundain Fwyaf, neu etholiadau rhanbarthol Senedd yr Alban lle mae</w:t>
      </w:r>
      <w:r w:rsidR="00904C50">
        <w:rPr>
          <w:lang w:bidi="cy-GB"/>
        </w:rPr>
        <w:t>’</w:t>
      </w:r>
      <w:r>
        <w:rPr>
          <w:lang w:bidi="cy-GB"/>
        </w:rPr>
        <w:t>n rhaid i</w:t>
      </w:r>
      <w:r w:rsidR="00904C50">
        <w:rPr>
          <w:lang w:bidi="cy-GB"/>
        </w:rPr>
        <w:t>’</w:t>
      </w:r>
      <w:r>
        <w:rPr>
          <w:lang w:bidi="cy-GB"/>
        </w:rPr>
        <w:t>r asiant etholiadol lenwi</w:t>
      </w:r>
      <w:r w:rsidR="00904C50">
        <w:rPr>
          <w:lang w:bidi="cy-GB"/>
        </w:rPr>
        <w:t>’</w:t>
      </w:r>
      <w:r>
        <w:rPr>
          <w:lang w:bidi="cy-GB"/>
        </w:rPr>
        <w:t>r ffurflen hon. Yn etholiadau</w:t>
      </w:r>
      <w:r w:rsidR="00904C50">
        <w:rPr>
          <w:lang w:bidi="cy-GB"/>
        </w:rPr>
        <w:t>’</w:t>
      </w:r>
      <w:r>
        <w:rPr>
          <w:lang w:bidi="cy-GB"/>
        </w:rPr>
        <w:t>r Senedd, gellir cwblhau</w:t>
      </w:r>
      <w:r w:rsidR="00904C50">
        <w:rPr>
          <w:lang w:bidi="cy-GB"/>
        </w:rPr>
        <w:t>’</w:t>
      </w:r>
      <w:r>
        <w:rPr>
          <w:lang w:bidi="cy-GB"/>
        </w:rPr>
        <w:t>r ffurflen hon gan unigolyn neu ymgeisydd rhestr plaid neu gan asiant etholiadol penodedig neu un person a enwebwyd gan Swyddog Enwebu plaid wleidyddol yn yr ardal gofrestru honno.</w:t>
      </w:r>
    </w:p>
    <w:p w14:paraId="0F6F682A" w14:textId="77777777" w:rsidR="00A4543D" w:rsidRDefault="00A4543D" w:rsidP="00573DCC">
      <w:pPr>
        <w:ind w:left="-1080" w:right="-874"/>
      </w:pPr>
    </w:p>
    <w:tbl>
      <w:tblPr>
        <w:tblStyle w:val="TableGrid"/>
        <w:tblW w:w="10856" w:type="dxa"/>
        <w:tblInd w:w="-1080" w:type="dxa"/>
        <w:tblLook w:val="06A0" w:firstRow="1" w:lastRow="0" w:firstColumn="1" w:lastColumn="0" w:noHBand="1" w:noVBand="1"/>
      </w:tblPr>
      <w:tblGrid>
        <w:gridCol w:w="2776"/>
        <w:gridCol w:w="8080"/>
      </w:tblGrid>
      <w:tr w:rsidR="00C03138" w14:paraId="32101EE5" w14:textId="77777777" w:rsidTr="00091B7F">
        <w:trPr>
          <w:trHeight w:val="2023"/>
        </w:trPr>
        <w:tc>
          <w:tcPr>
            <w:tcW w:w="10856" w:type="dxa"/>
            <w:gridSpan w:val="2"/>
            <w:shd w:val="clear" w:color="auto" w:fill="EAEAEA"/>
          </w:tcPr>
          <w:p w14:paraId="34AED437" w14:textId="3E4C1BB2" w:rsidR="00C03138" w:rsidRDefault="00C03138" w:rsidP="00BC0173">
            <w:r w:rsidRPr="008378DD">
              <w:rPr>
                <w:sz w:val="22"/>
                <w:szCs w:val="22"/>
                <w:lang w:bidi="cy-GB"/>
              </w:rPr>
              <w:t>Rwyf yn datgan fy mod yn berson sydd â</w:t>
            </w:r>
            <w:r>
              <w:rPr>
                <w:sz w:val="22"/>
                <w:szCs w:val="22"/>
                <w:lang w:bidi="cy-GB"/>
              </w:rPr>
              <w:t>’</w:t>
            </w:r>
            <w:r w:rsidRPr="008378DD">
              <w:rPr>
                <w:sz w:val="22"/>
                <w:szCs w:val="22"/>
                <w:lang w:bidi="cy-GB"/>
              </w:rPr>
              <w:t>r hawl i gael copi o</w:t>
            </w:r>
            <w:r>
              <w:rPr>
                <w:sz w:val="22"/>
                <w:szCs w:val="22"/>
                <w:lang w:bidi="cy-GB"/>
              </w:rPr>
              <w:t>’</w:t>
            </w:r>
            <w:r w:rsidRPr="008378DD">
              <w:rPr>
                <w:sz w:val="22"/>
                <w:szCs w:val="22"/>
                <w:lang w:bidi="cy-GB"/>
              </w:rPr>
              <w:t>r rhestr pleidleisiau absennol o ran yr etholiad a enwir uchod. Byddaf yn defnyddio fy nghopi o</w:t>
            </w:r>
            <w:r>
              <w:rPr>
                <w:sz w:val="22"/>
                <w:szCs w:val="22"/>
                <w:lang w:bidi="cy-GB"/>
              </w:rPr>
              <w:t>’</w:t>
            </w:r>
            <w:r w:rsidRPr="008378DD">
              <w:rPr>
                <w:sz w:val="22"/>
                <w:szCs w:val="22"/>
                <w:lang w:bidi="cy-GB"/>
              </w:rPr>
              <w:t>r rhestr pleidleisiau absennol at ddibenion etholiadol yn unig a byddaf ond yn caniatáu i eraill sy</w:t>
            </w:r>
            <w:r>
              <w:rPr>
                <w:sz w:val="22"/>
                <w:szCs w:val="22"/>
                <w:lang w:bidi="cy-GB"/>
              </w:rPr>
              <w:t>’</w:t>
            </w:r>
            <w:r w:rsidRPr="008378DD">
              <w:rPr>
                <w:sz w:val="22"/>
                <w:szCs w:val="22"/>
                <w:lang w:bidi="cy-GB"/>
              </w:rPr>
              <w:t>n cynorthwyo â</w:t>
            </w:r>
            <w:r>
              <w:rPr>
                <w:sz w:val="22"/>
                <w:szCs w:val="22"/>
                <w:lang w:bidi="cy-GB"/>
              </w:rPr>
              <w:t>’</w:t>
            </w:r>
            <w:r w:rsidRPr="008378DD">
              <w:rPr>
                <w:sz w:val="22"/>
                <w:szCs w:val="22"/>
                <w:lang w:bidi="cy-GB"/>
              </w:rPr>
              <w:t>r ymgyrch i ddefnyddio</w:t>
            </w:r>
            <w:r>
              <w:rPr>
                <w:sz w:val="22"/>
                <w:szCs w:val="22"/>
                <w:lang w:bidi="cy-GB"/>
              </w:rPr>
              <w:t>’</w:t>
            </w:r>
            <w:r w:rsidRPr="008378DD">
              <w:rPr>
                <w:sz w:val="22"/>
                <w:szCs w:val="22"/>
                <w:lang w:bidi="cy-GB"/>
              </w:rPr>
              <w:t>r data hwn at yr un dibenion. Rwyf yn deall bod unrhyw ddefnydd arall heblaw at ddibenion etholiadol yn anghyfreithlon a gall arwain at ddirwy. Yng Nghymru a Lloegr, mae</w:t>
            </w:r>
            <w:r>
              <w:rPr>
                <w:sz w:val="22"/>
                <w:szCs w:val="22"/>
                <w:lang w:bidi="cy-GB"/>
              </w:rPr>
              <w:t>’</w:t>
            </w:r>
            <w:r w:rsidRPr="008378DD">
              <w:rPr>
                <w:sz w:val="22"/>
                <w:szCs w:val="22"/>
                <w:lang w:bidi="cy-GB"/>
              </w:rPr>
              <w:t xml:space="preserve">r ddirwy yn ddiderfyn; yn yr Alban, gall y dirwy fod hyd at £5,000. </w:t>
            </w:r>
          </w:p>
        </w:tc>
      </w:tr>
      <w:tr w:rsidR="00624507" w14:paraId="3388AF04" w14:textId="77777777" w:rsidTr="00AE0117">
        <w:trPr>
          <w:trHeight w:val="618"/>
        </w:trPr>
        <w:tc>
          <w:tcPr>
            <w:tcW w:w="2776" w:type="dxa"/>
            <w:shd w:val="clear" w:color="auto" w:fill="EAEAEA"/>
          </w:tcPr>
          <w:p w14:paraId="2F7DF3A9" w14:textId="2EED9C2F" w:rsidR="00624507" w:rsidRDefault="00C26DF9" w:rsidP="00B41D6C">
            <w:pPr>
              <w:ind w:right="-874"/>
            </w:pPr>
            <w:r>
              <w:rPr>
                <w:lang w:bidi="cy-GB"/>
              </w:rPr>
              <w:t xml:space="preserve">Enw </w:t>
            </w:r>
          </w:p>
        </w:tc>
        <w:tc>
          <w:tcPr>
            <w:tcW w:w="8080" w:type="dxa"/>
          </w:tcPr>
          <w:p w14:paraId="0DF96447" w14:textId="77777777" w:rsidR="00624507" w:rsidRDefault="00624507" w:rsidP="00573DCC">
            <w:pPr>
              <w:ind w:right="-874"/>
            </w:pPr>
          </w:p>
        </w:tc>
      </w:tr>
      <w:tr w:rsidR="00624507" w14:paraId="286D2616" w14:textId="77777777" w:rsidTr="00AE0117">
        <w:trPr>
          <w:trHeight w:val="697"/>
        </w:trPr>
        <w:tc>
          <w:tcPr>
            <w:tcW w:w="2776" w:type="dxa"/>
            <w:shd w:val="clear" w:color="auto" w:fill="EAEAEA"/>
          </w:tcPr>
          <w:p w14:paraId="1DAF0146" w14:textId="6C8D93C2" w:rsidR="00624507" w:rsidRDefault="00C26DF9" w:rsidP="00573DCC">
            <w:pPr>
              <w:ind w:right="-874"/>
            </w:pPr>
            <w:r>
              <w:rPr>
                <w:lang w:bidi="cy-GB"/>
              </w:rPr>
              <w:t xml:space="preserve">Llofnod </w:t>
            </w:r>
          </w:p>
        </w:tc>
        <w:tc>
          <w:tcPr>
            <w:tcW w:w="8080" w:type="dxa"/>
          </w:tcPr>
          <w:p w14:paraId="5DD0A595" w14:textId="77777777" w:rsidR="00624507" w:rsidRDefault="00624507" w:rsidP="00573DCC">
            <w:pPr>
              <w:ind w:right="-874"/>
            </w:pPr>
          </w:p>
        </w:tc>
      </w:tr>
    </w:tbl>
    <w:p w14:paraId="25965BD0" w14:textId="77777777" w:rsidR="003A426A" w:rsidRDefault="003A426A" w:rsidP="00573DCC">
      <w:pPr>
        <w:ind w:left="-1080" w:right="-874"/>
      </w:pPr>
    </w:p>
    <w:tbl>
      <w:tblPr>
        <w:tblW w:w="1092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00"/>
        <w:gridCol w:w="1260"/>
        <w:gridCol w:w="4268"/>
      </w:tblGrid>
      <w:tr w:rsidR="00A208F0" w14:paraId="6A104CB8" w14:textId="77777777" w:rsidTr="00346925">
        <w:trPr>
          <w:trHeight w:val="386"/>
        </w:trPr>
        <w:tc>
          <w:tcPr>
            <w:tcW w:w="10928" w:type="dxa"/>
            <w:gridSpan w:val="3"/>
            <w:shd w:val="clear" w:color="auto" w:fill="E6E6E6"/>
            <w:vAlign w:val="center"/>
          </w:tcPr>
          <w:p w14:paraId="32DD2CE6" w14:textId="77777777" w:rsidR="00A4543D" w:rsidRDefault="00A4543D" w:rsidP="00AA71B9">
            <w:pPr>
              <w:ind w:right="-874"/>
            </w:pPr>
            <w:r>
              <w:rPr>
                <w:lang w:bidi="cy-GB"/>
              </w:rPr>
              <w:t>Mae fy nghais am y rhestr pleidleisiau absennol yn (gallwch dicio cymaint o flychau ag y dymunwch):</w:t>
            </w:r>
          </w:p>
        </w:tc>
      </w:tr>
      <w:tr w:rsidR="00A208F0" w14:paraId="0D85D4C0" w14:textId="77777777" w:rsidTr="00346925">
        <w:trPr>
          <w:gridAfter w:val="1"/>
          <w:wAfter w:w="4268" w:type="dxa"/>
          <w:trHeight w:val="426"/>
        </w:trPr>
        <w:tc>
          <w:tcPr>
            <w:tcW w:w="5400" w:type="dxa"/>
            <w:shd w:val="clear" w:color="auto" w:fill="E6E6E6"/>
            <w:vAlign w:val="center"/>
          </w:tcPr>
          <w:p w14:paraId="0E5C0E88" w14:textId="77777777" w:rsidR="00AA078D" w:rsidRDefault="00AA078D" w:rsidP="004C5AA9">
            <w:pPr>
              <w:ind w:right="-874"/>
            </w:pPr>
            <w:r>
              <w:rPr>
                <w:lang w:bidi="cy-GB"/>
              </w:rPr>
              <w:t>Y rhestr bresennol o bleidleiswyr post</w:t>
            </w:r>
          </w:p>
        </w:tc>
        <w:tc>
          <w:tcPr>
            <w:tcW w:w="1260" w:type="dxa"/>
          </w:tcPr>
          <w:p w14:paraId="7CA62928" w14:textId="77777777" w:rsidR="00AA078D" w:rsidRDefault="00AA078D" w:rsidP="004C5AA9">
            <w:pPr>
              <w:ind w:right="-874"/>
            </w:pPr>
          </w:p>
        </w:tc>
      </w:tr>
      <w:tr w:rsidR="00A208F0" w14:paraId="12514F9D" w14:textId="77777777" w:rsidTr="00346925">
        <w:trPr>
          <w:gridAfter w:val="1"/>
          <w:wAfter w:w="4268" w:type="dxa"/>
          <w:trHeight w:val="426"/>
        </w:trPr>
        <w:tc>
          <w:tcPr>
            <w:tcW w:w="5400" w:type="dxa"/>
            <w:shd w:val="clear" w:color="auto" w:fill="E6E6E6"/>
            <w:vAlign w:val="center"/>
          </w:tcPr>
          <w:p w14:paraId="623F8EE8" w14:textId="77777777" w:rsidR="00AA078D" w:rsidRDefault="00AA078D" w:rsidP="004C5AA9">
            <w:pPr>
              <w:ind w:right="-874"/>
            </w:pPr>
            <w:r>
              <w:rPr>
                <w:lang w:bidi="cy-GB"/>
              </w:rPr>
              <w:t>Y rhestr bresennol o bleidleiswyr drwy ddirprwy</w:t>
            </w:r>
          </w:p>
        </w:tc>
        <w:tc>
          <w:tcPr>
            <w:tcW w:w="1260" w:type="dxa"/>
          </w:tcPr>
          <w:p w14:paraId="3B5A4D39" w14:textId="77777777" w:rsidR="00AA078D" w:rsidRDefault="00AA078D" w:rsidP="004C5AA9">
            <w:pPr>
              <w:ind w:right="-874"/>
            </w:pPr>
          </w:p>
        </w:tc>
      </w:tr>
      <w:tr w:rsidR="00A208F0" w14:paraId="07CB29A0" w14:textId="77777777" w:rsidTr="00346925">
        <w:trPr>
          <w:gridAfter w:val="1"/>
          <w:wAfter w:w="4268" w:type="dxa"/>
          <w:trHeight w:val="426"/>
        </w:trPr>
        <w:tc>
          <w:tcPr>
            <w:tcW w:w="5400" w:type="dxa"/>
            <w:shd w:val="clear" w:color="auto" w:fill="E6E6E6"/>
            <w:vAlign w:val="center"/>
          </w:tcPr>
          <w:p w14:paraId="5467ED96" w14:textId="77777777" w:rsidR="00AA078D" w:rsidRDefault="00AA078D" w:rsidP="004C5AA9">
            <w:pPr>
              <w:ind w:right="-874"/>
            </w:pPr>
            <w:r>
              <w:rPr>
                <w:lang w:bidi="cy-GB"/>
              </w:rPr>
              <w:t>Y rhestr derfynol o bleidleiswyr post</w:t>
            </w:r>
          </w:p>
        </w:tc>
        <w:tc>
          <w:tcPr>
            <w:tcW w:w="1260" w:type="dxa"/>
          </w:tcPr>
          <w:p w14:paraId="32126C22" w14:textId="77777777" w:rsidR="00AA078D" w:rsidRDefault="00AA078D" w:rsidP="004C5AA9">
            <w:pPr>
              <w:ind w:right="-874"/>
            </w:pPr>
          </w:p>
        </w:tc>
      </w:tr>
      <w:tr w:rsidR="00A208F0" w14:paraId="4E6F4E30" w14:textId="77777777" w:rsidTr="00346925">
        <w:trPr>
          <w:gridAfter w:val="1"/>
          <w:wAfter w:w="4268" w:type="dxa"/>
          <w:trHeight w:val="426"/>
        </w:trPr>
        <w:tc>
          <w:tcPr>
            <w:tcW w:w="5400" w:type="dxa"/>
            <w:shd w:val="clear" w:color="auto" w:fill="E6E6E6"/>
            <w:vAlign w:val="center"/>
          </w:tcPr>
          <w:p w14:paraId="1808875D" w14:textId="77777777" w:rsidR="00AA078D" w:rsidRDefault="00AA078D" w:rsidP="004C5AA9">
            <w:pPr>
              <w:ind w:right="-874"/>
            </w:pPr>
            <w:r>
              <w:rPr>
                <w:lang w:bidi="cy-GB"/>
              </w:rPr>
              <w:t>Y rhestr derfynol o bleidleiswyr drwy ddirprwy</w:t>
            </w:r>
          </w:p>
        </w:tc>
        <w:tc>
          <w:tcPr>
            <w:tcW w:w="1260" w:type="dxa"/>
          </w:tcPr>
          <w:p w14:paraId="1A3DC305" w14:textId="77777777" w:rsidR="00AA078D" w:rsidRDefault="00AA078D" w:rsidP="004C5AA9">
            <w:pPr>
              <w:ind w:right="-874"/>
            </w:pPr>
          </w:p>
        </w:tc>
      </w:tr>
    </w:tbl>
    <w:p w14:paraId="360F6604" w14:textId="77777777" w:rsidR="00702057" w:rsidRDefault="00702057"/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6779"/>
      </w:tblGrid>
      <w:tr w:rsidR="00A208F0" w14:paraId="6051C313" w14:textId="77777777" w:rsidTr="00BC0173">
        <w:trPr>
          <w:trHeight w:val="426"/>
        </w:trPr>
        <w:tc>
          <w:tcPr>
            <w:tcW w:w="10620" w:type="dxa"/>
            <w:gridSpan w:val="2"/>
            <w:shd w:val="clear" w:color="auto" w:fill="E6E6E6"/>
            <w:vAlign w:val="center"/>
          </w:tcPr>
          <w:p w14:paraId="1F176A32" w14:textId="085B6A73" w:rsidR="00AA078D" w:rsidRDefault="00AA078D" w:rsidP="004C5AA9">
            <w:pPr>
              <w:ind w:right="-874"/>
            </w:pPr>
            <w:r>
              <w:rPr>
                <w:lang w:bidi="cy-GB"/>
              </w:rPr>
              <w:t>Rhowch y data yn (ticiwch un blwch yn unig):</w:t>
            </w:r>
          </w:p>
        </w:tc>
      </w:tr>
      <w:tr w:rsidR="00A208F0" w14:paraId="73B26792" w14:textId="77777777" w:rsidTr="00BC0173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3BB5919C" w14:textId="77777777" w:rsidR="00A4543D" w:rsidRDefault="00A4543D" w:rsidP="004C5AA9">
            <w:pPr>
              <w:ind w:right="-874"/>
            </w:pPr>
            <w:r>
              <w:rPr>
                <w:lang w:bidi="cy-GB"/>
              </w:rPr>
              <w:t>Fformat bapur</w:t>
            </w:r>
          </w:p>
        </w:tc>
        <w:tc>
          <w:tcPr>
            <w:tcW w:w="6779" w:type="dxa"/>
          </w:tcPr>
          <w:p w14:paraId="3F9FE21E" w14:textId="77777777" w:rsidR="00A4543D" w:rsidRDefault="00A4543D" w:rsidP="004C5AA9">
            <w:pPr>
              <w:ind w:right="-874"/>
            </w:pPr>
          </w:p>
        </w:tc>
      </w:tr>
      <w:tr w:rsidR="00A208F0" w14:paraId="04AC52F4" w14:textId="77777777" w:rsidTr="00BC0173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1E3C419B" w14:textId="77777777" w:rsidR="00A4543D" w:rsidRDefault="00A4543D" w:rsidP="004C5AA9">
            <w:pPr>
              <w:ind w:right="-874"/>
            </w:pPr>
            <w:r>
              <w:rPr>
                <w:lang w:bidi="cy-GB"/>
              </w:rPr>
              <w:t>Fformat data</w:t>
            </w:r>
          </w:p>
        </w:tc>
        <w:tc>
          <w:tcPr>
            <w:tcW w:w="6779" w:type="dxa"/>
          </w:tcPr>
          <w:p w14:paraId="08AD8AA3" w14:textId="77777777" w:rsidR="00A4543D" w:rsidRDefault="00A4543D" w:rsidP="004C5AA9">
            <w:pPr>
              <w:ind w:right="-874"/>
            </w:pPr>
          </w:p>
        </w:tc>
      </w:tr>
      <w:tr w:rsidR="00A208F0" w14:paraId="1137CD10" w14:textId="77777777" w:rsidTr="00BC0173">
        <w:trPr>
          <w:trHeight w:val="722"/>
        </w:trPr>
        <w:tc>
          <w:tcPr>
            <w:tcW w:w="3841" w:type="dxa"/>
            <w:shd w:val="clear" w:color="auto" w:fill="E6E6E6"/>
            <w:vAlign w:val="center"/>
          </w:tcPr>
          <w:p w14:paraId="61F715E8" w14:textId="77777777" w:rsidR="00A4543D" w:rsidRDefault="00A4543D" w:rsidP="004C5AA9">
            <w:pPr>
              <w:ind w:right="-874"/>
            </w:pPr>
            <w:r>
              <w:rPr>
                <w:lang w:bidi="cy-GB"/>
              </w:rPr>
              <w:t>Cyfeiriad dosbarthu:</w:t>
            </w:r>
          </w:p>
        </w:tc>
        <w:tc>
          <w:tcPr>
            <w:tcW w:w="6779" w:type="dxa"/>
          </w:tcPr>
          <w:p w14:paraId="5F10591E" w14:textId="77777777" w:rsidR="00A4543D" w:rsidRDefault="00A4543D" w:rsidP="004C5AA9">
            <w:pPr>
              <w:ind w:right="-874"/>
            </w:pPr>
          </w:p>
        </w:tc>
      </w:tr>
    </w:tbl>
    <w:p w14:paraId="24C28747" w14:textId="77777777" w:rsidR="00A4543D" w:rsidRPr="009F6C3B" w:rsidRDefault="00A4543D" w:rsidP="00573DCC">
      <w:pPr>
        <w:ind w:left="-1080" w:right="-874"/>
        <w:rPr>
          <w:sz w:val="16"/>
          <w:szCs w:val="16"/>
        </w:rPr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6779"/>
      </w:tblGrid>
      <w:tr w:rsidR="00A208F0" w14:paraId="1D613D0D" w14:textId="77777777" w:rsidTr="00B4655B">
        <w:trPr>
          <w:trHeight w:val="411"/>
        </w:trPr>
        <w:tc>
          <w:tcPr>
            <w:tcW w:w="10620" w:type="dxa"/>
            <w:gridSpan w:val="2"/>
            <w:shd w:val="clear" w:color="auto" w:fill="E6E6E6"/>
            <w:vAlign w:val="center"/>
          </w:tcPr>
          <w:p w14:paraId="55CC6591" w14:textId="77777777" w:rsidR="00A4543D" w:rsidRDefault="00A4543D" w:rsidP="004C5AA9">
            <w:pPr>
              <w:ind w:right="-874"/>
            </w:pPr>
            <w:r>
              <w:rPr>
                <w:lang w:bidi="cy-GB"/>
              </w:rPr>
              <w:t>Manylion cyswllt (rhag ofn bod ymholiad)</w:t>
            </w:r>
          </w:p>
        </w:tc>
      </w:tr>
      <w:tr w:rsidR="00A208F0" w14:paraId="6E7F5043" w14:textId="77777777" w:rsidTr="00B4655B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366FD93D" w14:textId="77777777" w:rsidR="00A4543D" w:rsidRDefault="00A4543D" w:rsidP="004C5AA9">
            <w:pPr>
              <w:ind w:right="-874"/>
            </w:pPr>
            <w:r>
              <w:rPr>
                <w:lang w:bidi="cy-GB"/>
              </w:rPr>
              <w:lastRenderedPageBreak/>
              <w:t>Ffôn</w:t>
            </w:r>
          </w:p>
        </w:tc>
        <w:tc>
          <w:tcPr>
            <w:tcW w:w="6779" w:type="dxa"/>
          </w:tcPr>
          <w:p w14:paraId="7BEDD7DE" w14:textId="77777777" w:rsidR="00A4543D" w:rsidRDefault="00A4543D" w:rsidP="004C5AA9">
            <w:pPr>
              <w:ind w:right="-874"/>
            </w:pPr>
          </w:p>
        </w:tc>
      </w:tr>
      <w:tr w:rsidR="00A208F0" w14:paraId="7A828A71" w14:textId="77777777" w:rsidTr="00B4655B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25371AD8" w14:textId="77777777" w:rsidR="00A4543D" w:rsidRDefault="00A4543D" w:rsidP="004C5AA9">
            <w:pPr>
              <w:ind w:right="-874"/>
            </w:pPr>
            <w:r>
              <w:rPr>
                <w:lang w:bidi="cy-GB"/>
              </w:rPr>
              <w:t>Ffôn symudol</w:t>
            </w:r>
          </w:p>
        </w:tc>
        <w:tc>
          <w:tcPr>
            <w:tcW w:w="6779" w:type="dxa"/>
          </w:tcPr>
          <w:p w14:paraId="4E0D97BA" w14:textId="77777777" w:rsidR="00A4543D" w:rsidRDefault="00A4543D" w:rsidP="004C5AA9">
            <w:pPr>
              <w:ind w:right="-874"/>
            </w:pPr>
          </w:p>
        </w:tc>
      </w:tr>
      <w:tr w:rsidR="00A208F0" w14:paraId="46945EA1" w14:textId="77777777" w:rsidTr="00B4655B">
        <w:trPr>
          <w:trHeight w:val="445"/>
        </w:trPr>
        <w:tc>
          <w:tcPr>
            <w:tcW w:w="3841" w:type="dxa"/>
            <w:shd w:val="clear" w:color="auto" w:fill="E6E6E6"/>
            <w:vAlign w:val="center"/>
          </w:tcPr>
          <w:p w14:paraId="7D060303" w14:textId="77777777" w:rsidR="00A4543D" w:rsidRDefault="00A4543D" w:rsidP="004C5AA9">
            <w:pPr>
              <w:ind w:right="-874"/>
            </w:pPr>
            <w:r>
              <w:rPr>
                <w:lang w:bidi="cy-GB"/>
              </w:rPr>
              <w:t>Cyfeiriad e-bost</w:t>
            </w:r>
          </w:p>
        </w:tc>
        <w:tc>
          <w:tcPr>
            <w:tcW w:w="6779" w:type="dxa"/>
          </w:tcPr>
          <w:p w14:paraId="6AAE94EE" w14:textId="77777777" w:rsidR="00A4543D" w:rsidRDefault="00A4543D" w:rsidP="004C5AA9">
            <w:pPr>
              <w:ind w:right="-874"/>
            </w:pPr>
          </w:p>
        </w:tc>
      </w:tr>
    </w:tbl>
    <w:p w14:paraId="44FF1D1B" w14:textId="77777777" w:rsidR="006D71ED" w:rsidRDefault="006D71ED" w:rsidP="0012190D">
      <w:pPr>
        <w:ind w:left="-1080" w:right="-874"/>
      </w:pPr>
    </w:p>
    <w:p w14:paraId="0A0C6DC1" w14:textId="60C429E7" w:rsidR="007568A2" w:rsidRDefault="007568A2" w:rsidP="007568A2">
      <w:pPr>
        <w:ind w:left="-1080" w:right="-874"/>
        <w:rPr>
          <w:i/>
          <w:iCs/>
        </w:rPr>
      </w:pPr>
      <w:r>
        <w:rPr>
          <w:i/>
          <w:lang w:bidi="cy-GB"/>
        </w:rPr>
        <w:t>Dim ond at ddibenion etholiadol bydd y rheolwr data yn defnyddio</w:t>
      </w:r>
      <w:r w:rsidR="00904C50">
        <w:rPr>
          <w:i/>
          <w:lang w:bidi="cy-GB"/>
        </w:rPr>
        <w:t>’</w:t>
      </w:r>
      <w:r>
        <w:rPr>
          <w:i/>
          <w:lang w:bidi="cy-GB"/>
        </w:rPr>
        <w:t>r wybodaeth a ddarperir gennych ar y ffurflen hon, a bydd yn edrych ar ôl eich gwybodaeth bersonol yn ddiogel, gan ddilyn deddfwriaeth diogelu data. Ni fydd y rheolydd data yn rhoi data personol amdanoch chi, na</w:t>
      </w:r>
      <w:r w:rsidR="00904C50">
        <w:rPr>
          <w:i/>
          <w:lang w:bidi="cy-GB"/>
        </w:rPr>
        <w:t>’</w:t>
      </w:r>
      <w:r>
        <w:rPr>
          <w:i/>
          <w:lang w:bidi="cy-GB"/>
        </w:rPr>
        <w:t>r wybodaeth bersonol y gallech ei darparu am bobl eraill, i unrhyw unigolyn na sefydliad arall, oni bai bod hynny</w:t>
      </w:r>
      <w:r w:rsidR="00904C50">
        <w:rPr>
          <w:i/>
          <w:lang w:bidi="cy-GB"/>
        </w:rPr>
        <w:t>’</w:t>
      </w:r>
      <w:r>
        <w:rPr>
          <w:i/>
          <w:lang w:bidi="cy-GB"/>
        </w:rPr>
        <w:t>n ofynnol yn ôl y gyfraith.</w:t>
      </w:r>
    </w:p>
    <w:p w14:paraId="19DB2988" w14:textId="77777777" w:rsidR="007568A2" w:rsidRPr="00164D63" w:rsidRDefault="007568A2" w:rsidP="007568A2">
      <w:pPr>
        <w:ind w:left="-1080" w:right="-874"/>
      </w:pPr>
    </w:p>
    <w:p w14:paraId="07D50487" w14:textId="1FB2815E" w:rsidR="007568A2" w:rsidRDefault="007568A2" w:rsidP="007568A2">
      <w:pPr>
        <w:ind w:left="-1080" w:right="-874"/>
        <w:rPr>
          <w:i/>
          <w:iCs/>
        </w:rPr>
      </w:pPr>
      <w:r w:rsidRPr="00164D63">
        <w:rPr>
          <w:i/>
          <w:lang w:bidi="cy-GB"/>
        </w:rPr>
        <w:t>Y sail gyfreithiol dros gasglu</w:t>
      </w:r>
      <w:r w:rsidR="00904C50">
        <w:rPr>
          <w:i/>
          <w:lang w:bidi="cy-GB"/>
        </w:rPr>
        <w:t>’</w:t>
      </w:r>
      <w:r w:rsidRPr="00164D63">
        <w:rPr>
          <w:i/>
          <w:lang w:bidi="cy-GB"/>
        </w:rPr>
        <w:t>r wybodaeth yn y ffurflen hon yw ei bod yn angenrheidiol i gyflawni tasg yr ymgymerir â hi er budd y cyhoedd, ac er mwyn arfer awdurdod swyddogol a roddir i</w:t>
      </w:r>
      <w:r w:rsidR="00904C50">
        <w:rPr>
          <w:i/>
          <w:lang w:bidi="cy-GB"/>
        </w:rPr>
        <w:t>’</w:t>
      </w:r>
      <w:r w:rsidRPr="00164D63">
        <w:rPr>
          <w:i/>
          <w:lang w:bidi="cy-GB"/>
        </w:rPr>
        <w:t>r Swyddog Cofrestru Etholiadol fel y nodir yn Neddf Cynrychiolaeth y Bobl 1983 a</w:t>
      </w:r>
      <w:r w:rsidR="00904C50">
        <w:rPr>
          <w:i/>
          <w:lang w:bidi="cy-GB"/>
        </w:rPr>
        <w:t>’</w:t>
      </w:r>
      <w:r w:rsidRPr="00164D63">
        <w:rPr>
          <w:i/>
          <w:lang w:bidi="cy-GB"/>
        </w:rPr>
        <w:t>r rheoliadau cysylltiedig</w:t>
      </w:r>
      <w:r w:rsidR="00346925">
        <w:rPr>
          <w:i/>
          <w:lang w:bidi="cy-GB"/>
        </w:rPr>
        <w:t>.</w:t>
      </w:r>
    </w:p>
    <w:p w14:paraId="121B526A" w14:textId="77777777" w:rsidR="007568A2" w:rsidRPr="00164D63" w:rsidRDefault="007568A2" w:rsidP="007568A2">
      <w:pPr>
        <w:ind w:left="-1080" w:right="-874"/>
      </w:pPr>
    </w:p>
    <w:p w14:paraId="5356031E" w14:textId="77777777" w:rsidR="00F30B5B" w:rsidRPr="00F30B5B" w:rsidRDefault="00F30B5B" w:rsidP="00F30B5B">
      <w:pPr>
        <w:ind w:left="-1080" w:right="-874"/>
        <w:rPr>
          <w:i/>
          <w:iCs/>
        </w:rPr>
      </w:pPr>
      <w:r w:rsidRPr="00F30B5B">
        <w:rPr>
          <w:i/>
          <w:lang w:bidi="cy-GB"/>
        </w:rPr>
        <w:t xml:space="preserve">I gael rhagor o wybodaeth am brosesu data personol, dylech gyfeirio at yr hysbysiad preifatrwydd ar wefan y rheolwr data. </w:t>
      </w:r>
    </w:p>
    <w:p w14:paraId="3D3555CB" w14:textId="24FB81A1" w:rsidR="007568A2" w:rsidRDefault="00F30B5B" w:rsidP="00F30B5B">
      <w:pPr>
        <w:ind w:left="-1080" w:right="-874"/>
        <w:rPr>
          <w:i/>
          <w:iCs/>
        </w:rPr>
      </w:pPr>
      <w:r w:rsidRPr="00F30B5B">
        <w:rPr>
          <w:i/>
          <w:lang w:bidi="cy-GB"/>
        </w:rPr>
        <w:t xml:space="preserve"> Y Swyddog Cofrestru Etholiadol yw</w:t>
      </w:r>
      <w:r w:rsidR="00904C50">
        <w:rPr>
          <w:i/>
          <w:lang w:bidi="cy-GB"/>
        </w:rPr>
        <w:t>’</w:t>
      </w:r>
      <w:r w:rsidRPr="00F30B5B">
        <w:rPr>
          <w:i/>
          <w:lang w:bidi="cy-GB"/>
        </w:rPr>
        <w:t>r rheolydd data. Gallwch ddod o hyd i</w:t>
      </w:r>
      <w:r w:rsidR="00904C50">
        <w:rPr>
          <w:i/>
          <w:lang w:bidi="cy-GB"/>
        </w:rPr>
        <w:t>’</w:t>
      </w:r>
      <w:r w:rsidRPr="00F30B5B">
        <w:rPr>
          <w:i/>
          <w:lang w:bidi="cy-GB"/>
        </w:rPr>
        <w:t xml:space="preserve">w manylion cyswllt yn </w:t>
      </w:r>
      <w:hyperlink r:id="rId12" w:history="1">
        <w:r w:rsidR="00346925">
          <w:rPr>
            <w:rStyle w:val="Hyperlink"/>
            <w:lang w:bidi="cy-GB"/>
          </w:rPr>
          <w:t>https://www.electoralcommission.org.uk/cy/pleidleisio-ac-etholiadau</w:t>
        </w:r>
      </w:hyperlink>
    </w:p>
    <w:p w14:paraId="422929CF" w14:textId="77777777" w:rsidR="007568A2" w:rsidRDefault="007568A2" w:rsidP="0012190D">
      <w:pPr>
        <w:ind w:left="-1080" w:right="-874"/>
      </w:pPr>
    </w:p>
    <w:sectPr w:rsidR="007568A2" w:rsidSect="0012190D">
      <w:pgSz w:w="11906" w:h="16838"/>
      <w:pgMar w:top="902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73"/>
    <w:rsid w:val="00027FCA"/>
    <w:rsid w:val="00034E9C"/>
    <w:rsid w:val="0005105B"/>
    <w:rsid w:val="000616B4"/>
    <w:rsid w:val="00062FE9"/>
    <w:rsid w:val="00067C88"/>
    <w:rsid w:val="00070C03"/>
    <w:rsid w:val="000767B0"/>
    <w:rsid w:val="00091F4C"/>
    <w:rsid w:val="0009740C"/>
    <w:rsid w:val="000B2805"/>
    <w:rsid w:val="000C2044"/>
    <w:rsid w:val="000C3173"/>
    <w:rsid w:val="000D591D"/>
    <w:rsid w:val="000E05EC"/>
    <w:rsid w:val="000E491F"/>
    <w:rsid w:val="000F7F1A"/>
    <w:rsid w:val="00104DC9"/>
    <w:rsid w:val="00116BCF"/>
    <w:rsid w:val="0012190D"/>
    <w:rsid w:val="0012710A"/>
    <w:rsid w:val="00132F41"/>
    <w:rsid w:val="00147473"/>
    <w:rsid w:val="00164D63"/>
    <w:rsid w:val="001854B7"/>
    <w:rsid w:val="00192FAC"/>
    <w:rsid w:val="001A346D"/>
    <w:rsid w:val="001B4D1C"/>
    <w:rsid w:val="001C122E"/>
    <w:rsid w:val="001C4770"/>
    <w:rsid w:val="001D63D2"/>
    <w:rsid w:val="002030A8"/>
    <w:rsid w:val="00220F17"/>
    <w:rsid w:val="00234FFF"/>
    <w:rsid w:val="002558CD"/>
    <w:rsid w:val="00266FD1"/>
    <w:rsid w:val="00277F72"/>
    <w:rsid w:val="00284126"/>
    <w:rsid w:val="00285187"/>
    <w:rsid w:val="002A125B"/>
    <w:rsid w:val="002A3241"/>
    <w:rsid w:val="002C523D"/>
    <w:rsid w:val="002D092A"/>
    <w:rsid w:val="003146FD"/>
    <w:rsid w:val="00344980"/>
    <w:rsid w:val="00346217"/>
    <w:rsid w:val="00346925"/>
    <w:rsid w:val="003649F7"/>
    <w:rsid w:val="00366A5E"/>
    <w:rsid w:val="003A426A"/>
    <w:rsid w:val="003A66D2"/>
    <w:rsid w:val="003B0E1E"/>
    <w:rsid w:val="003B3D61"/>
    <w:rsid w:val="003C1A42"/>
    <w:rsid w:val="003D0215"/>
    <w:rsid w:val="003E4728"/>
    <w:rsid w:val="003F6F09"/>
    <w:rsid w:val="004146FD"/>
    <w:rsid w:val="00434491"/>
    <w:rsid w:val="00437AAE"/>
    <w:rsid w:val="00444797"/>
    <w:rsid w:val="00452689"/>
    <w:rsid w:val="00476478"/>
    <w:rsid w:val="00484850"/>
    <w:rsid w:val="00487059"/>
    <w:rsid w:val="004A192D"/>
    <w:rsid w:val="004C5AA9"/>
    <w:rsid w:val="004D26D6"/>
    <w:rsid w:val="004D7156"/>
    <w:rsid w:val="004F102D"/>
    <w:rsid w:val="00504F11"/>
    <w:rsid w:val="00542491"/>
    <w:rsid w:val="005546D4"/>
    <w:rsid w:val="00561573"/>
    <w:rsid w:val="00562F44"/>
    <w:rsid w:val="005663DD"/>
    <w:rsid w:val="00573DCC"/>
    <w:rsid w:val="00593A39"/>
    <w:rsid w:val="005C1DEE"/>
    <w:rsid w:val="005C3F67"/>
    <w:rsid w:val="005D0FF0"/>
    <w:rsid w:val="005E6CCD"/>
    <w:rsid w:val="006035A4"/>
    <w:rsid w:val="00606773"/>
    <w:rsid w:val="006068E9"/>
    <w:rsid w:val="00624507"/>
    <w:rsid w:val="006268EB"/>
    <w:rsid w:val="00644371"/>
    <w:rsid w:val="00645F11"/>
    <w:rsid w:val="00657A3D"/>
    <w:rsid w:val="00662E90"/>
    <w:rsid w:val="00664410"/>
    <w:rsid w:val="0067738B"/>
    <w:rsid w:val="00687199"/>
    <w:rsid w:val="006A644B"/>
    <w:rsid w:val="006A654A"/>
    <w:rsid w:val="006B5F6D"/>
    <w:rsid w:val="006D17E3"/>
    <w:rsid w:val="006D71ED"/>
    <w:rsid w:val="006E0F57"/>
    <w:rsid w:val="006E2D92"/>
    <w:rsid w:val="006E2EE3"/>
    <w:rsid w:val="006F52CD"/>
    <w:rsid w:val="00702057"/>
    <w:rsid w:val="007101C1"/>
    <w:rsid w:val="00754A85"/>
    <w:rsid w:val="007568A2"/>
    <w:rsid w:val="007622D7"/>
    <w:rsid w:val="007933B6"/>
    <w:rsid w:val="007B52B0"/>
    <w:rsid w:val="007B6177"/>
    <w:rsid w:val="007C5015"/>
    <w:rsid w:val="007D37F9"/>
    <w:rsid w:val="007E404D"/>
    <w:rsid w:val="008356C9"/>
    <w:rsid w:val="008378DD"/>
    <w:rsid w:val="0086352B"/>
    <w:rsid w:val="00867330"/>
    <w:rsid w:val="0087495D"/>
    <w:rsid w:val="00897A3C"/>
    <w:rsid w:val="008A374B"/>
    <w:rsid w:val="008B056F"/>
    <w:rsid w:val="008C6AD3"/>
    <w:rsid w:val="008D15EA"/>
    <w:rsid w:val="008D6DA3"/>
    <w:rsid w:val="00904C50"/>
    <w:rsid w:val="00916588"/>
    <w:rsid w:val="009178FD"/>
    <w:rsid w:val="009338B2"/>
    <w:rsid w:val="00934544"/>
    <w:rsid w:val="009567EC"/>
    <w:rsid w:val="00960BB2"/>
    <w:rsid w:val="0097785C"/>
    <w:rsid w:val="009951A3"/>
    <w:rsid w:val="00995BC6"/>
    <w:rsid w:val="009A383F"/>
    <w:rsid w:val="009B7082"/>
    <w:rsid w:val="009B72FB"/>
    <w:rsid w:val="009D4796"/>
    <w:rsid w:val="009E11B5"/>
    <w:rsid w:val="009E4E47"/>
    <w:rsid w:val="009F0165"/>
    <w:rsid w:val="009F6C3B"/>
    <w:rsid w:val="00A047BE"/>
    <w:rsid w:val="00A208F0"/>
    <w:rsid w:val="00A23197"/>
    <w:rsid w:val="00A3556B"/>
    <w:rsid w:val="00A4543D"/>
    <w:rsid w:val="00A47BF9"/>
    <w:rsid w:val="00A507DE"/>
    <w:rsid w:val="00A52D72"/>
    <w:rsid w:val="00AA078D"/>
    <w:rsid w:val="00AA27AC"/>
    <w:rsid w:val="00AA63D9"/>
    <w:rsid w:val="00AA71B9"/>
    <w:rsid w:val="00AB1AFB"/>
    <w:rsid w:val="00AD1B90"/>
    <w:rsid w:val="00AD1C27"/>
    <w:rsid w:val="00AE0117"/>
    <w:rsid w:val="00AE4B3F"/>
    <w:rsid w:val="00B20F02"/>
    <w:rsid w:val="00B41D6C"/>
    <w:rsid w:val="00B4655B"/>
    <w:rsid w:val="00B660DD"/>
    <w:rsid w:val="00B669DA"/>
    <w:rsid w:val="00B7417D"/>
    <w:rsid w:val="00B8307A"/>
    <w:rsid w:val="00B87756"/>
    <w:rsid w:val="00B91AE0"/>
    <w:rsid w:val="00B93437"/>
    <w:rsid w:val="00B93D4E"/>
    <w:rsid w:val="00BC0173"/>
    <w:rsid w:val="00BC76B5"/>
    <w:rsid w:val="00C03138"/>
    <w:rsid w:val="00C050FE"/>
    <w:rsid w:val="00C11412"/>
    <w:rsid w:val="00C130EF"/>
    <w:rsid w:val="00C15F0C"/>
    <w:rsid w:val="00C21BCC"/>
    <w:rsid w:val="00C26018"/>
    <w:rsid w:val="00C26DF9"/>
    <w:rsid w:val="00C27BE5"/>
    <w:rsid w:val="00C4064D"/>
    <w:rsid w:val="00C42B4E"/>
    <w:rsid w:val="00C74019"/>
    <w:rsid w:val="00C7699F"/>
    <w:rsid w:val="00CA04BA"/>
    <w:rsid w:val="00CB73C3"/>
    <w:rsid w:val="00CC6E14"/>
    <w:rsid w:val="00CD024B"/>
    <w:rsid w:val="00CD2FED"/>
    <w:rsid w:val="00CF06AC"/>
    <w:rsid w:val="00D05720"/>
    <w:rsid w:val="00D20696"/>
    <w:rsid w:val="00D30896"/>
    <w:rsid w:val="00D43261"/>
    <w:rsid w:val="00D4474A"/>
    <w:rsid w:val="00D61A0C"/>
    <w:rsid w:val="00D85290"/>
    <w:rsid w:val="00DA3558"/>
    <w:rsid w:val="00DA7CFE"/>
    <w:rsid w:val="00DD33F8"/>
    <w:rsid w:val="00DF7B57"/>
    <w:rsid w:val="00E2077C"/>
    <w:rsid w:val="00E314FC"/>
    <w:rsid w:val="00E3605F"/>
    <w:rsid w:val="00E42755"/>
    <w:rsid w:val="00E47CD9"/>
    <w:rsid w:val="00E5325B"/>
    <w:rsid w:val="00E72931"/>
    <w:rsid w:val="00ED15A5"/>
    <w:rsid w:val="00ED34FA"/>
    <w:rsid w:val="00F30B5B"/>
    <w:rsid w:val="00F53549"/>
    <w:rsid w:val="00F604B1"/>
    <w:rsid w:val="00F73AD4"/>
    <w:rsid w:val="00FA12BE"/>
    <w:rsid w:val="00FB4F40"/>
    <w:rsid w:val="00FB53DB"/>
    <w:rsid w:val="00FC4A0B"/>
    <w:rsid w:val="08D8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DD8D46"/>
  <w15:chartTrackingRefBased/>
  <w15:docId w15:val="{9EC575CF-EBE3-4D9B-A430-DCC2D637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687199"/>
    <w:pPr>
      <w:keepLines/>
      <w:spacing w:before="60" w:after="60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687199"/>
    <w:rPr>
      <w:rFonts w:ascii="Arial" w:hAnsi="Arial"/>
      <w:noProof/>
      <w:sz w:val="24"/>
      <w:lang w:eastAsia="en-US"/>
    </w:rPr>
  </w:style>
  <w:style w:type="paragraph" w:styleId="BodyText">
    <w:name w:val="Body Text"/>
    <w:basedOn w:val="Normal"/>
    <w:rsid w:val="003F6F09"/>
    <w:pPr>
      <w:spacing w:after="120"/>
    </w:pPr>
  </w:style>
  <w:style w:type="character" w:styleId="CommentReference">
    <w:name w:val="annotation reference"/>
    <w:rsid w:val="00F53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3549"/>
    <w:rPr>
      <w:sz w:val="20"/>
      <w:szCs w:val="20"/>
    </w:rPr>
  </w:style>
  <w:style w:type="character" w:customStyle="1" w:styleId="CommentTextChar">
    <w:name w:val="Comment Text Char"/>
    <w:link w:val="CommentText"/>
    <w:rsid w:val="00F535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53549"/>
    <w:rPr>
      <w:b/>
      <w:bCs/>
    </w:rPr>
  </w:style>
  <w:style w:type="character" w:customStyle="1" w:styleId="CommentSubjectChar">
    <w:name w:val="Comment Subject Char"/>
    <w:link w:val="CommentSubject"/>
    <w:rsid w:val="00F5354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F53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3549"/>
    <w:rPr>
      <w:rFonts w:ascii="Tahoma" w:hAnsi="Tahoma" w:cs="Tahoma"/>
      <w:sz w:val="16"/>
      <w:szCs w:val="16"/>
    </w:rPr>
  </w:style>
  <w:style w:type="character" w:styleId="Hyperlink">
    <w:name w:val="Hyperlink"/>
    <w:rsid w:val="00F53549"/>
    <w:rPr>
      <w:color w:val="0000FF"/>
      <w:u w:val="single"/>
    </w:rPr>
  </w:style>
  <w:style w:type="character" w:styleId="FollowedHyperlink">
    <w:name w:val="FollowedHyperlink"/>
    <w:rsid w:val="006E2EE3"/>
    <w:rPr>
      <w:color w:val="800080"/>
      <w:u w:val="single"/>
    </w:rPr>
  </w:style>
  <w:style w:type="paragraph" w:styleId="Revision">
    <w:name w:val="Revision"/>
    <w:hidden/>
    <w:uiPriority w:val="99"/>
    <w:semiHidden/>
    <w:rsid w:val="005C1DEE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4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lectoralcommission.org.uk/cy/pleidleisio-ac-etholiad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://www.electoralcommission.org.uk/cy/pleidleisio-ac-etholiadau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www.electoralcommission.org.uk/cy/pleidleisio-ac-etholiad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>
  <LongProp xmlns="" name="TaxCatchAll"><![CDATA[135;#Candidate and Agent|2bdd1eb5-a55b-47e2-afb2-f95df0e30b90;#133;#Supporting Resource|046fdab6-b44b-4f3d-aa13-e1a7611ba2d0;#53;#UK wide|6834a7d2-fb91-47b3-99a3-3181df52306f;#124;#Generic Guidance|6e6c7a2d-5a21-4c77-aff2-a35e1531f6a6;#55;#Official|77462fb2-11a1-4cd5-8628-4e6081b9477e;#122;#UK Wide|35497391-78cd-4432-a919-8eedf1a8689e;#2;#Local government elections|5a21ae26-924a-4744-a4dc-0e03c1213209;#52;#All staff|1a1e0e6e-8d96-4235-ac5f-9f1dcc3600b0;#136;#RO|9ab7a96e-a7bd-4c42-99d8-e2b2fe25086a]]></LongProp>
</Long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135</Value>
      <Value>133</Value>
      <Value>53</Value>
      <Value>124</Value>
      <Value>55</Value>
      <Value>122</Value>
      <Value>2</Value>
      <Value>52</Value>
      <Value>136</Value>
    </TaxCatchAll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Generic Guidance</TermName>
          <TermId xmlns="http://schemas.microsoft.com/office/infopath/2007/PartnerControls">6e6c7a2d-5a21-4c77-aff2-a35e1531f6a6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government elections</TermName>
          <TermId xmlns="http://schemas.microsoft.com/office/infopath/2007/PartnerControls">5a21ae26-924a-4744-a4dc-0e03c1213209</TermId>
        </TermInfo>
      </Terms>
    </k8d136f7c151492e9a8c9a3ff7eb0306>
    <o4f6c70134b64a99b8a9c18b6cabc6d3 xmlns="fc73922b-ee12-4d47-9fe9-79c993e89b0c">
      <Terms xmlns="http://schemas.microsoft.com/office/infopath/2007/PartnerControls"/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 xsi:nil="true"/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35497391-78cd-4432-a919-8eedf1a8689e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ArticleName xmlns="fc73922b-ee12-4d47-9fe9-79c993e89b0c" xsi:nil="true"/>
    <Original_x0020_Creator xmlns="493acf16-e4f6-4c9b-a835-13355f79d791" xsi:nil="true"/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ECHGU-1236231365-6837</_dlc_DocId>
    <_dlc_DocIdUrl xmlns="fc73922b-ee12-4d47-9fe9-79c993e89b0c">
      <Url>https://electoralcommissionorguk.sharepoint.com/teams/CT_EAG/_layouts/15/DocIdRedir.aspx?ID=ECHGU-1236231365-6837</Url>
      <Description>ECHGU-1236231365-6837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086A54-13F1-429D-95AA-0B5FAE29100D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E1AE6F3C-9AD9-4268-AF0B-ACBFDA5CABF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CC0DC71-87A9-4D61-9C11-91666CAD17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1CC1AA-B349-4CCE-B46C-E2EBFCF51738}">
  <ds:schemaRefs>
    <ds:schemaRef ds:uri="http://purl.org/dc/terms/"/>
    <ds:schemaRef ds:uri="http://schemas.openxmlformats.org/package/2006/metadata/core-properties"/>
    <ds:schemaRef ds:uri="fc73922b-ee12-4d47-9fe9-79c993e89b0c"/>
    <ds:schemaRef ds:uri="493acf16-e4f6-4c9b-a835-13355f79d79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F9B2C9A-1C8C-428B-9AA8-2896BD2FC4B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566AF63-638E-4507-A47E-0A3A738F7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2763</Characters>
  <Application>Microsoft Office Word</Application>
  <DocSecurity>0</DocSecurity>
  <Lines>89</Lines>
  <Paragraphs>31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Absent voters list request form generic</dc:title>
  <dc:subject/>
  <dc:creator>Administrator</dc:creator>
  <cp:keywords/>
  <cp:lastModifiedBy>Susanne Leach</cp:lastModifiedBy>
  <cp:revision>2</cp:revision>
  <cp:lastPrinted>1900-01-01T16:00:00Z</cp:lastPrinted>
  <dcterms:created xsi:type="dcterms:W3CDTF">2025-11-17T11:37:00Z</dcterms:created>
  <dcterms:modified xsi:type="dcterms:W3CDTF">2025-11-17T11:37:00Z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135;#Candidate and Agent|2bdd1eb5-a55b-47e2-afb2-f95df0e30b90;#136;#RO|9ab7a96e-a7bd-4c42-99d8-e2b2fe25086a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_x0020_Year">
    <vt:lpwstr/>
  </property>
  <property fmtid="{D5CDD505-2E9C-101B-9397-08002B2CF9AE}" pid="7" name="Category">
    <vt:lpwstr>1214;#WS4 - Project management|18e327e8-321d-489c-bcd8-b8fccebdb06e</vt:lpwstr>
  </property>
  <property fmtid="{D5CDD505-2E9C-101B-9397-08002B2CF9AE}" pid="8" name="ContentTypeId">
    <vt:lpwstr>0x010100AF3E272AA106CD4B8F8855EAE1DE43E30B01001BC1E6EA59883345AF1174D756CA94C5</vt:lpwstr>
  </property>
  <property fmtid="{D5CDD505-2E9C-101B-9397-08002B2CF9AE}" pid="9" name="ContractRef">
    <vt:lpwstr/>
  </property>
  <property fmtid="{D5CDD505-2E9C-101B-9397-08002B2CF9AE}" pid="10" name="Countries">
    <vt:lpwstr>53;#UK wide|6834a7d2-fb91-47b3-99a3-3181df52306f</vt:lpwstr>
  </property>
  <property fmtid="{D5CDD505-2E9C-101B-9397-08002B2CF9AE}" pid="11" name="d7e05c9ad6914a3c91fc7c6d52d321c1">
    <vt:lpwstr/>
  </property>
  <property fmtid="{D5CDD505-2E9C-101B-9397-08002B2CF9AE}" pid="12" name="display_urn:schemas-microsoft-com:office:office#Author">
    <vt:lpwstr>Lizzie Tovey</vt:lpwstr>
  </property>
  <property fmtid="{D5CDD505-2E9C-101B-9397-08002B2CF9AE}" pid="13" name="display_urn:schemas-microsoft-com:office:office#Editor">
    <vt:lpwstr>T1-Linkfixer</vt:lpwstr>
  </property>
  <property fmtid="{D5CDD505-2E9C-101B-9397-08002B2CF9AE}" pid="14" name="display_urn:schemas-microsoft-com:office:office#Owner">
    <vt:lpwstr>Lizzie Tovey</vt:lpwstr>
  </property>
  <property fmtid="{D5CDD505-2E9C-101B-9397-08002B2CF9AE}" pid="15" name="DocumentOwner">
    <vt:lpwstr/>
  </property>
  <property fmtid="{D5CDD505-2E9C-101B-9397-08002B2CF9AE}" pid="16" name="ECSubject">
    <vt:lpwstr>2;#Local government elections|5a21ae26-924a-4744-a4dc-0e03c1213209</vt:lpwstr>
  </property>
  <property fmtid="{D5CDD505-2E9C-101B-9397-08002B2CF9AE}" pid="17" name="Event (EA)">
    <vt:lpwstr>124;#Generic Guidance|6e6c7a2d-5a21-4c77-aff2-a35e1531f6a6</vt:lpwstr>
  </property>
  <property fmtid="{D5CDD505-2E9C-101B-9397-08002B2CF9AE}" pid="18" name="Financial_x0020_year">
    <vt:lpwstr/>
  </property>
  <property fmtid="{D5CDD505-2E9C-101B-9397-08002B2CF9AE}" pid="19" name="GPMS marking">
    <vt:lpwstr>55;#Official|77462fb2-11a1-4cd5-8628-4e6081b9477e</vt:lpwstr>
  </property>
  <property fmtid="{D5CDD505-2E9C-101B-9397-08002B2CF9AE}" pid="20" name="GPMS_x0020_marking">
    <vt:lpwstr>55;#Official|77462fb2-11a1-4cd5-8628-4e6081b9477e</vt:lpwstr>
  </property>
  <property fmtid="{D5CDD505-2E9C-101B-9397-08002B2CF9AE}" pid="21" name="Guidance type (EA)">
    <vt:lpwstr>133;#Supporting Resource|046fdab6-b44b-4f3d-aa13-e1a7611ba2d0</vt:lpwstr>
  </property>
  <property fmtid="{D5CDD505-2E9C-101B-9397-08002B2CF9AE}" pid="22" name="h6fb27d4aac1450da7417332cd6c7000">
    <vt:lpwstr>WS4 - Project management|18e327e8-321d-489c-bcd8-b8fccebdb06e</vt:lpwstr>
  </property>
  <property fmtid="{D5CDD505-2E9C-101B-9397-08002B2CF9AE}" pid="23" name="i1810b1101b44b14bbc21f09779139fa">
    <vt:lpwstr/>
  </property>
  <property fmtid="{D5CDD505-2E9C-101B-9397-08002B2CF9AE}" pid="24" name="InvoiceNo">
    <vt:lpwstr/>
  </property>
  <property fmtid="{D5CDD505-2E9C-101B-9397-08002B2CF9AE}" pid="25" name="LINKTEK-CHUNK-1">
    <vt:lpwstr>010021{"F":2,"I":"FFA4-EF34-9DA3-B983"}</vt:lpwstr>
  </property>
  <property fmtid="{D5CDD505-2E9C-101B-9397-08002B2CF9AE}" pid="26" name="Month">
    <vt:lpwstr/>
  </property>
  <property fmtid="{D5CDD505-2E9C-101B-9397-08002B2CF9AE}" pid="27" name="n1c1b04c02ef414ba7cc6e68c55f9e2a">
    <vt:lpwstr/>
  </property>
  <property fmtid="{D5CDD505-2E9C-101B-9397-08002B2CF9AE}" pid="28" name="PeriodOfReview">
    <vt:lpwstr/>
  </property>
  <property fmtid="{D5CDD505-2E9C-101B-9397-08002B2CF9AE}" pid="29" name="pf1c3e1bd69e4157938b459bbd5820b8">
    <vt:lpwstr/>
  </property>
  <property fmtid="{D5CDD505-2E9C-101B-9397-08002B2CF9AE}" pid="30" name="PONo">
    <vt:lpwstr/>
  </property>
  <property fmtid="{D5CDD505-2E9C-101B-9397-08002B2CF9AE}" pid="31" name="PPM_x0020_Name">
    <vt:lpwstr/>
  </property>
  <property fmtid="{D5CDD505-2E9C-101B-9397-08002B2CF9AE}" pid="32" name="PPM_x0020_Stage">
    <vt:lpwstr/>
  </property>
  <property fmtid="{D5CDD505-2E9C-101B-9397-08002B2CF9AE}" pid="33" name="ProtectiveMarking">
    <vt:lpwstr>Not protectively marked</vt:lpwstr>
  </property>
  <property fmtid="{D5CDD505-2E9C-101B-9397-08002B2CF9AE}" pid="34" name="Supplier">
    <vt:lpwstr/>
  </property>
  <property fmtid="{D5CDD505-2E9C-101B-9397-08002B2CF9AE}" pid="35" name="TaxKeyword">
    <vt:lpwstr/>
  </property>
  <property fmtid="{D5CDD505-2E9C-101B-9397-08002B2CF9AE}" pid="36" name="TaxKeywordTaxHTField">
    <vt:lpwstr/>
  </property>
  <property fmtid="{D5CDD505-2E9C-101B-9397-08002B2CF9AE}" pid="37" name="Work stream">
    <vt:lpwstr/>
  </property>
  <property fmtid="{D5CDD505-2E9C-101B-9397-08002B2CF9AE}" pid="38" name="Work_x0020_stream">
    <vt:lpwstr/>
  </property>
  <property fmtid="{D5CDD505-2E9C-101B-9397-08002B2CF9AE}" pid="39" name="_dlc_DocId">
    <vt:lpwstr>TX6SW6SUV4E4-666515829-646</vt:lpwstr>
  </property>
  <property fmtid="{D5CDD505-2E9C-101B-9397-08002B2CF9AE}" pid="40" name="_dlc_DocIdItemGuid">
    <vt:lpwstr>1617b181-9579-4dd5-9fe6-f88ca4acabf3</vt:lpwstr>
  </property>
  <property fmtid="{D5CDD505-2E9C-101B-9397-08002B2CF9AE}" pid="41" name="_dlc_DocIdUrl">
    <vt:lpwstr>https://electoralcommissionorguk.sharepoint.com/teams/CT_EAG/_layouts/15/DocIdRedir.aspx?ID=TX6SW6SUV4E4-666515829-646, TX6SW6SUV4E4-666515829-646</vt:lpwstr>
  </property>
  <property fmtid="{D5CDD505-2E9C-101B-9397-08002B2CF9AE}" pid="42" name="NextReviewDate ">
    <vt:lpwstr/>
  </property>
  <property fmtid="{D5CDD505-2E9C-101B-9397-08002B2CF9AE}" pid="43" name="DateOfIssue">
    <vt:lpwstr/>
  </property>
  <property fmtid="{D5CDD505-2E9C-101B-9397-08002B2CF9AE}" pid="44" name="Financial year">
    <vt:lpwstr/>
  </property>
  <property fmtid="{D5CDD505-2E9C-101B-9397-08002B2CF9AE}" pid="45" name="PPM Name">
    <vt:lpwstr/>
  </property>
  <property fmtid="{D5CDD505-2E9C-101B-9397-08002B2CF9AE}" pid="46" name="LastReviewDate">
    <vt:lpwstr/>
  </property>
  <property fmtid="{D5CDD505-2E9C-101B-9397-08002B2CF9AE}" pid="47" name="Calendar Year">
    <vt:lpwstr/>
  </property>
  <property fmtid="{D5CDD505-2E9C-101B-9397-08002B2CF9AE}" pid="48" name="Event_x0020__x0028_EA_x0029_">
    <vt:lpwstr>124;#Generic Guidance|6e6c7a2d-5a21-4c77-aff2-a35e1531f6a6</vt:lpwstr>
  </property>
  <property fmtid="{D5CDD505-2E9C-101B-9397-08002B2CF9AE}" pid="49" name="Audience_x0020__x0028_EA_x0029_">
    <vt:lpwstr>135;#Candidate and Agent|2bdd1eb5-a55b-47e2-afb2-f95df0e30b90;#136;#RO|9ab7a96e-a7bd-4c42-99d8-e2b2fe25086a</vt:lpwstr>
  </property>
  <property fmtid="{D5CDD505-2E9C-101B-9397-08002B2CF9AE}" pid="50" name="PPM Stage">
    <vt:lpwstr/>
  </property>
  <property fmtid="{D5CDD505-2E9C-101B-9397-08002B2CF9AE}" pid="51" name="Guidance_x0020_type_x0020__x0028_EA_x0029_">
    <vt:lpwstr>133;#Supporting Resource|046fdab6-b44b-4f3d-aa13-e1a7611ba2d0</vt:lpwstr>
  </property>
  <property fmtid="{D5CDD505-2E9C-101B-9397-08002B2CF9AE}" pid="52" name="Area_x0020__x0028_EA_x0029_">
    <vt:lpwstr>122;#UK Wide|35497391-78cd-4432-a919-8eedf1a8689e</vt:lpwstr>
  </property>
  <property fmtid="{D5CDD505-2E9C-101B-9397-08002B2CF9AE}" pid="53" name="MediaServiceImageTags">
    <vt:lpwstr/>
  </property>
  <property fmtid="{D5CDD505-2E9C-101B-9397-08002B2CF9AE}" pid="54" name="NextReviewDate">
    <vt:lpwstr/>
  </property>
</Properties>
</file>