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A96F" w14:textId="6701B86B" w:rsidR="00567DB9" w:rsidRPr="00553D7C" w:rsidRDefault="0077283B" w:rsidP="008364FE">
      <w:pPr>
        <w:pStyle w:val="Paranonumber"/>
        <w:spacing w:before="120" w:after="120"/>
        <w:rPr>
          <w:rFonts w:cs="Arial"/>
        </w:rPr>
      </w:pPr>
      <w:r>
        <w:rPr>
          <w:noProof/>
        </w:rPr>
        <mc:AlternateContent>
          <mc:Choice Requires="wps">
            <w:drawing>
              <wp:anchor distT="0" distB="0" distL="114300" distR="114300" simplePos="0" relativeHeight="251658240" behindDoc="0" locked="0" layoutInCell="1" allowOverlap="1" wp14:anchorId="0EC53B14" wp14:editId="66B91FB1">
                <wp:simplePos x="0" y="0"/>
                <wp:positionH relativeFrom="column">
                  <wp:posOffset>4227195</wp:posOffset>
                </wp:positionH>
                <wp:positionV relativeFrom="paragraph">
                  <wp:posOffset>-666750</wp:posOffset>
                </wp:positionV>
                <wp:extent cx="2194560" cy="14077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40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0EB65" w14:textId="0E0BCA40" w:rsidR="00CE385F" w:rsidRDefault="0077283B">
                            <w:r w:rsidRPr="00741055">
                              <w:rPr>
                                <w:noProof/>
                                <w:lang w:eastAsia="en-GB"/>
                              </w:rPr>
                              <w:drawing>
                                <wp:inline distT="0" distB="0" distL="0" distR="0" wp14:anchorId="3C37A751" wp14:editId="33CFB6D5">
                                  <wp:extent cx="2000250" cy="1162050"/>
                                  <wp:effectExtent l="0" t="0" r="0" b="0"/>
                                  <wp:docPr id="1" name="Picture 1" descr="Blue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white backgrou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0" cy="11620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EC53B14" id="_x0000_t202" coordsize="21600,21600" o:spt="202" path="m,l,21600r21600,l21600,xe">
                <v:stroke joinstyle="miter"/>
                <v:path gradientshapeok="t" o:connecttype="rect"/>
              </v:shapetype>
              <v:shape id="Text Box 2" o:spid="_x0000_s1026" type="#_x0000_t202" style="position:absolute;margin-left:332.85pt;margin-top:-52.5pt;width:172.8pt;height:110.8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" filled="f" stroked="f">
                <v:textbox style="mso-fit-shape-to-text:t">
                  <w:txbxContent>
                    <w:p w14:paraId="1860EB65" w14:textId="0E0BCA40" w:rsidR="00CE385F" w:rsidRDefault="0077283B">
                      <w:r w:rsidRPr="00741055">
                        <w:rPr>
                          <w:noProof/>
                          <w:lang w:eastAsia="en-GB"/>
                        </w:rPr>
                        <w:drawing>
                          <wp:inline distT="0" distB="0" distL="0" distR="0" wp14:anchorId="3C37A751" wp14:editId="33CFB6D5">
                            <wp:extent cx="2000250" cy="1162050"/>
                            <wp:effectExtent l="0" t="0" r="0" b="0"/>
                            <wp:docPr id="1" name="Picture 1" descr="Blue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white backgrou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0" cy="1162050"/>
                                    </a:xfrm>
                                    <a:prstGeom prst="rect">
                                      <a:avLst/>
                                    </a:prstGeom>
                                    <a:noFill/>
                                    <a:ln>
                                      <a:noFill/>
                                    </a:ln>
                                  </pic:spPr>
                                </pic:pic>
                              </a:graphicData>
                            </a:graphic>
                          </wp:inline>
                        </w:drawing>
                      </w:r>
                    </w:p>
                  </w:txbxContent>
                </v:textbox>
              </v:shape>
            </w:pict>
          </mc:Fallback>
        </mc:AlternateContent>
      </w:r>
    </w:p>
    <w:p w14:paraId="7E5DEF52" w14:textId="77777777" w:rsidR="00D30F47" w:rsidRPr="00553D7C" w:rsidRDefault="00D30F47" w:rsidP="008364FE">
      <w:pPr>
        <w:pStyle w:val="Paranumber"/>
        <w:numPr>
          <w:ilvl w:val="0"/>
          <w:numId w:val="0"/>
        </w:numPr>
        <w:spacing w:before="120" w:after="120"/>
        <w:rPr>
          <w:rFonts w:cs="Arial"/>
        </w:rPr>
      </w:pPr>
    </w:p>
    <w:p w14:paraId="74B3217C" w14:textId="77777777" w:rsidR="0096780F" w:rsidRPr="004D7879" w:rsidRDefault="0096780F" w:rsidP="00597A50">
      <w:pPr>
        <w:pStyle w:val="B-head"/>
        <w:spacing w:before="120" w:after="120"/>
        <w:outlineLvl w:val="0"/>
      </w:pPr>
      <w:r w:rsidRPr="004D7879">
        <w:t xml:space="preserve">FAQs: postal vote </w:t>
      </w:r>
      <w:r w:rsidR="003779A7" w:rsidRPr="004D7879">
        <w:t xml:space="preserve">identifier </w:t>
      </w:r>
      <w:r w:rsidRPr="004D7879">
        <w:t>rejection notices</w:t>
      </w:r>
    </w:p>
    <w:p w14:paraId="17188643" w14:textId="77777777" w:rsidR="00553D7C" w:rsidRDefault="00553D7C" w:rsidP="008364FE">
      <w:pPr>
        <w:spacing w:before="120" w:after="120" w:line="240" w:lineRule="auto"/>
        <w:rPr>
          <w:rFonts w:ascii="Arial" w:hAnsi="Arial" w:cs="Arial"/>
          <w:sz w:val="24"/>
          <w:szCs w:val="24"/>
        </w:rPr>
      </w:pPr>
      <w:r w:rsidRPr="50533404">
        <w:rPr>
          <w:rFonts w:ascii="Arial" w:hAnsi="Arial" w:cs="Arial"/>
          <w:sz w:val="24"/>
          <w:szCs w:val="24"/>
        </w:rPr>
        <w:t xml:space="preserve">The following </w:t>
      </w:r>
      <w:r w:rsidR="003779A7" w:rsidRPr="50533404">
        <w:rPr>
          <w:rFonts w:ascii="Arial" w:hAnsi="Arial" w:cs="Arial"/>
          <w:sz w:val="24"/>
          <w:szCs w:val="24"/>
        </w:rPr>
        <w:t xml:space="preserve">are designed to support you with responding to </w:t>
      </w:r>
      <w:r w:rsidRPr="50533404">
        <w:rPr>
          <w:rFonts w:ascii="Arial" w:hAnsi="Arial" w:cs="Arial"/>
          <w:sz w:val="24"/>
          <w:szCs w:val="24"/>
        </w:rPr>
        <w:t xml:space="preserve">a range of </w:t>
      </w:r>
      <w:r w:rsidR="003779A7" w:rsidRPr="50533404">
        <w:rPr>
          <w:rFonts w:ascii="Arial" w:hAnsi="Arial" w:cs="Arial"/>
          <w:sz w:val="24"/>
          <w:szCs w:val="24"/>
        </w:rPr>
        <w:t xml:space="preserve">potential </w:t>
      </w:r>
      <w:r w:rsidRPr="50533404">
        <w:rPr>
          <w:rFonts w:ascii="Arial" w:hAnsi="Arial" w:cs="Arial"/>
          <w:sz w:val="24"/>
          <w:szCs w:val="24"/>
        </w:rPr>
        <w:t xml:space="preserve">questions you may receive from electors following the sending out of postal vote </w:t>
      </w:r>
      <w:r w:rsidR="003779A7" w:rsidRPr="50533404">
        <w:rPr>
          <w:rFonts w:ascii="Arial" w:hAnsi="Arial" w:cs="Arial"/>
          <w:sz w:val="24"/>
          <w:szCs w:val="24"/>
        </w:rPr>
        <w:t xml:space="preserve">identifier </w:t>
      </w:r>
      <w:r w:rsidRPr="50533404">
        <w:rPr>
          <w:rFonts w:ascii="Arial" w:hAnsi="Arial" w:cs="Arial"/>
          <w:sz w:val="24"/>
          <w:szCs w:val="24"/>
        </w:rPr>
        <w:t>rejection notices. It will be for you to decide which of these questions you would like elections staff to answer and which ones you are happy for others, such as call centre s</w:t>
      </w:r>
      <w:r w:rsidR="004D7879" w:rsidRPr="50533404">
        <w:rPr>
          <w:rFonts w:ascii="Arial" w:hAnsi="Arial" w:cs="Arial"/>
          <w:sz w:val="24"/>
          <w:szCs w:val="24"/>
        </w:rPr>
        <w:t>taff, to provide a response to.</w:t>
      </w:r>
    </w:p>
    <w:p w14:paraId="0DD9527E" w14:textId="77777777" w:rsidR="0096780F" w:rsidRPr="004D7879" w:rsidRDefault="0085495C" w:rsidP="008364FE">
      <w:pPr>
        <w:pStyle w:val="C-head"/>
        <w:spacing w:before="120" w:after="120"/>
      </w:pPr>
      <w:r w:rsidRPr="004D7879">
        <w:t>1</w:t>
      </w:r>
      <w:r w:rsidR="0096780F" w:rsidRPr="004D7879">
        <w:t>. I know I completed my postal vote as instructed – my postal vote has been wrongly rejected</w:t>
      </w:r>
    </w:p>
    <w:p w14:paraId="653E604C" w14:textId="77777777" w:rsidR="0096780F" w:rsidRPr="004D7879" w:rsidRDefault="00944406" w:rsidP="008364FE">
      <w:pPr>
        <w:spacing w:before="120" w:after="120" w:line="240" w:lineRule="auto"/>
        <w:rPr>
          <w:rFonts w:ascii="Arial" w:hAnsi="Arial" w:cs="Arial"/>
          <w:sz w:val="24"/>
          <w:szCs w:val="24"/>
        </w:rPr>
      </w:pPr>
      <w:r w:rsidRPr="004D7879">
        <w:rPr>
          <w:rFonts w:ascii="Arial" w:hAnsi="Arial" w:cs="Arial"/>
          <w:sz w:val="24"/>
          <w:szCs w:val="24"/>
        </w:rPr>
        <w:t xml:space="preserve">By law, the Returning Officer </w:t>
      </w:r>
      <w:proofErr w:type="gramStart"/>
      <w:r w:rsidRPr="004D7879">
        <w:rPr>
          <w:rFonts w:ascii="Arial" w:hAnsi="Arial" w:cs="Arial"/>
          <w:sz w:val="24"/>
          <w:szCs w:val="24"/>
        </w:rPr>
        <w:t>has to</w:t>
      </w:r>
      <w:proofErr w:type="gramEnd"/>
      <w:r w:rsidRPr="004D7879">
        <w:rPr>
          <w:rFonts w:ascii="Arial" w:hAnsi="Arial" w:cs="Arial"/>
          <w:sz w:val="24"/>
          <w:szCs w:val="24"/>
        </w:rPr>
        <w:t xml:space="preserve"> check the signature and date of birth on every </w:t>
      </w:r>
      <w:r w:rsidR="003779A7" w:rsidRPr="004D7879">
        <w:rPr>
          <w:rFonts w:ascii="Arial" w:hAnsi="Arial" w:cs="Arial"/>
          <w:sz w:val="24"/>
          <w:szCs w:val="24"/>
        </w:rPr>
        <w:t xml:space="preserve">returned </w:t>
      </w:r>
      <w:r w:rsidRPr="004D7879">
        <w:rPr>
          <w:rFonts w:ascii="Arial" w:hAnsi="Arial" w:cs="Arial"/>
          <w:sz w:val="24"/>
          <w:szCs w:val="24"/>
        </w:rPr>
        <w:t>postal voting statement and determine whether they match those held on record. Where they do not, or where they are not prov</w:t>
      </w:r>
      <w:r w:rsidR="0085495C" w:rsidRPr="004D7879">
        <w:rPr>
          <w:rFonts w:ascii="Arial" w:hAnsi="Arial" w:cs="Arial"/>
          <w:sz w:val="24"/>
          <w:szCs w:val="24"/>
        </w:rPr>
        <w:t>ided, the Returning Officer must</w:t>
      </w:r>
      <w:r w:rsidRPr="004D7879">
        <w:rPr>
          <w:rFonts w:ascii="Arial" w:hAnsi="Arial" w:cs="Arial"/>
          <w:sz w:val="24"/>
          <w:szCs w:val="24"/>
        </w:rPr>
        <w:t xml:space="preserve"> reject</w:t>
      </w:r>
      <w:r w:rsidR="0085495C" w:rsidRPr="004D7879">
        <w:rPr>
          <w:rFonts w:ascii="Arial" w:hAnsi="Arial" w:cs="Arial"/>
          <w:sz w:val="24"/>
          <w:szCs w:val="24"/>
        </w:rPr>
        <w:t xml:space="preserve"> the postal vote. </w:t>
      </w:r>
      <w:r w:rsidR="008E4C14" w:rsidRPr="004D7879">
        <w:rPr>
          <w:rFonts w:ascii="Arial" w:hAnsi="Arial" w:cs="Arial"/>
          <w:sz w:val="24"/>
          <w:szCs w:val="24"/>
        </w:rPr>
        <w:t xml:space="preserve">The </w:t>
      </w:r>
      <w:r w:rsidR="0085495C" w:rsidRPr="004D7879">
        <w:rPr>
          <w:rFonts w:ascii="Arial" w:hAnsi="Arial" w:cs="Arial"/>
          <w:sz w:val="24"/>
          <w:szCs w:val="24"/>
        </w:rPr>
        <w:t>Returning Officer</w:t>
      </w:r>
      <w:r w:rsidR="008E4C14" w:rsidRPr="004D7879">
        <w:rPr>
          <w:rFonts w:ascii="Arial" w:hAnsi="Arial" w:cs="Arial"/>
          <w:sz w:val="24"/>
          <w:szCs w:val="24"/>
        </w:rPr>
        <w:t>’s decision is final. To avoid losi</w:t>
      </w:r>
      <w:r w:rsidR="003A7BC9" w:rsidRPr="004D7879">
        <w:rPr>
          <w:rFonts w:ascii="Arial" w:hAnsi="Arial" w:cs="Arial"/>
          <w:sz w:val="24"/>
          <w:szCs w:val="24"/>
        </w:rPr>
        <w:t>ng out in future</w:t>
      </w:r>
      <w:r w:rsidR="00945E7A" w:rsidRPr="004D7879">
        <w:rPr>
          <w:rFonts w:ascii="Arial" w:hAnsi="Arial"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819"/>
        <w:gridCol w:w="2993"/>
      </w:tblGrid>
      <w:tr w:rsidR="0094541E" w14:paraId="455E991D" w14:textId="77777777" w:rsidTr="00A53BF2">
        <w:tc>
          <w:tcPr>
            <w:tcW w:w="1633" w:type="pct"/>
          </w:tcPr>
          <w:p w14:paraId="25012A1D" w14:textId="77777777" w:rsidR="00A53BF2" w:rsidRPr="007815CA" w:rsidRDefault="00A53BF2" w:rsidP="008364FE">
            <w:pPr>
              <w:spacing w:before="120" w:after="120" w:line="240" w:lineRule="auto"/>
              <w:rPr>
                <w:rFonts w:ascii="Arial" w:hAnsi="Arial" w:cs="Arial"/>
                <w:sz w:val="24"/>
                <w:szCs w:val="24"/>
              </w:rPr>
            </w:pPr>
            <w:r w:rsidRPr="007815CA">
              <w:rPr>
                <w:rFonts w:ascii="Arial" w:hAnsi="Arial" w:cs="Arial"/>
                <w:sz w:val="24"/>
                <w:szCs w:val="24"/>
              </w:rPr>
              <w:t xml:space="preserve">Where the rejection is a result of the signature not matching </w:t>
            </w:r>
          </w:p>
        </w:tc>
        <w:tc>
          <w:tcPr>
            <w:tcW w:w="1633" w:type="pct"/>
          </w:tcPr>
          <w:p w14:paraId="38B96098" w14:textId="77777777" w:rsidR="00A53BF2" w:rsidRPr="00E70AFB" w:rsidRDefault="00A53BF2" w:rsidP="008364FE">
            <w:pPr>
              <w:spacing w:before="120" w:after="120" w:line="240" w:lineRule="auto"/>
              <w:rPr>
                <w:rFonts w:ascii="Arial" w:hAnsi="Arial" w:cs="Arial"/>
                <w:sz w:val="24"/>
                <w:szCs w:val="24"/>
              </w:rPr>
            </w:pPr>
            <w:r w:rsidRPr="00E70AFB">
              <w:rPr>
                <w:rFonts w:ascii="Arial" w:hAnsi="Arial" w:cs="Arial"/>
                <w:sz w:val="24"/>
                <w:szCs w:val="24"/>
              </w:rPr>
              <w:t>Where the rejection is a result of the date of birth not matching</w:t>
            </w:r>
          </w:p>
        </w:tc>
        <w:tc>
          <w:tcPr>
            <w:tcW w:w="1735" w:type="pct"/>
          </w:tcPr>
          <w:p w14:paraId="3ABB7AB1" w14:textId="77777777" w:rsidR="00A53BF2" w:rsidRPr="00E70AFB" w:rsidRDefault="00A53BF2" w:rsidP="008364FE">
            <w:pPr>
              <w:spacing w:before="120" w:after="120" w:line="240" w:lineRule="auto"/>
              <w:rPr>
                <w:rFonts w:ascii="Arial" w:hAnsi="Arial" w:cs="Arial"/>
                <w:sz w:val="24"/>
                <w:szCs w:val="24"/>
              </w:rPr>
            </w:pPr>
            <w:r w:rsidRPr="00E70AFB">
              <w:rPr>
                <w:rFonts w:ascii="Arial" w:hAnsi="Arial" w:cs="Arial"/>
                <w:sz w:val="24"/>
                <w:szCs w:val="24"/>
              </w:rPr>
              <w:t>Where the rejection is a result of the date of birth and/or signature being absent</w:t>
            </w:r>
          </w:p>
        </w:tc>
      </w:tr>
      <w:tr w:rsidR="0094541E" w14:paraId="63EBC552" w14:textId="77777777" w:rsidTr="00A53BF2">
        <w:tc>
          <w:tcPr>
            <w:tcW w:w="1633" w:type="pct"/>
          </w:tcPr>
          <w:p w14:paraId="5924CBF2" w14:textId="77777777" w:rsidR="00A53BF2" w:rsidRPr="00E70AFB" w:rsidRDefault="003919D3" w:rsidP="008364FE">
            <w:pPr>
              <w:spacing w:before="120" w:after="120" w:line="240" w:lineRule="auto"/>
              <w:rPr>
                <w:rFonts w:ascii="Arial" w:hAnsi="Arial" w:cs="Arial"/>
                <w:sz w:val="24"/>
                <w:szCs w:val="24"/>
              </w:rPr>
            </w:pPr>
            <w:r>
              <w:rPr>
                <w:rFonts w:ascii="Arial" w:hAnsi="Arial" w:cs="Arial"/>
                <w:sz w:val="24"/>
                <w:szCs w:val="24"/>
              </w:rPr>
              <w:t xml:space="preserve">If you have received one, make </w:t>
            </w:r>
            <w:r w:rsidR="00A53BF2">
              <w:rPr>
                <w:rFonts w:ascii="Arial" w:hAnsi="Arial" w:cs="Arial"/>
                <w:sz w:val="24"/>
                <w:szCs w:val="24"/>
              </w:rPr>
              <w:t xml:space="preserve">sure that </w:t>
            </w:r>
            <w:r w:rsidR="00A53BF2" w:rsidRPr="00E70AFB">
              <w:rPr>
                <w:rFonts w:ascii="Arial" w:hAnsi="Arial" w:cs="Arial"/>
                <w:sz w:val="24"/>
                <w:szCs w:val="24"/>
              </w:rPr>
              <w:t xml:space="preserve">you complete the signature refresh form and provide a fresh copy of your signature by no later than </w:t>
            </w:r>
            <w:r w:rsidR="00A53BF2" w:rsidRPr="00434C7F">
              <w:rPr>
                <w:rFonts w:ascii="Arial" w:hAnsi="Arial" w:cs="Arial"/>
                <w:b/>
                <w:color w:val="ED0000"/>
                <w:sz w:val="24"/>
                <w:szCs w:val="24"/>
              </w:rPr>
              <w:t>[insert date]</w:t>
            </w:r>
            <w:r w:rsidR="00A53BF2" w:rsidRPr="00E70AFB">
              <w:rPr>
                <w:rFonts w:ascii="Arial" w:hAnsi="Arial" w:cs="Arial"/>
                <w:b/>
                <w:sz w:val="24"/>
                <w:szCs w:val="24"/>
              </w:rPr>
              <w:t>.</w:t>
            </w:r>
          </w:p>
        </w:tc>
        <w:tc>
          <w:tcPr>
            <w:tcW w:w="1633" w:type="pct"/>
          </w:tcPr>
          <w:p w14:paraId="73B0D7A8" w14:textId="77777777" w:rsidR="00A53BF2" w:rsidRPr="00B7602F" w:rsidRDefault="00A53BF2" w:rsidP="008364FE">
            <w:pPr>
              <w:spacing w:before="120" w:after="120" w:line="240" w:lineRule="auto"/>
              <w:rPr>
                <w:rFonts w:ascii="Arial" w:hAnsi="Arial" w:cs="Arial"/>
                <w:sz w:val="24"/>
                <w:szCs w:val="24"/>
              </w:rPr>
            </w:pPr>
            <w:r w:rsidRPr="00B7602F">
              <w:rPr>
                <w:rFonts w:ascii="Arial" w:hAnsi="Arial" w:cs="Arial"/>
                <w:sz w:val="24"/>
                <w:szCs w:val="24"/>
              </w:rPr>
              <w:t>Make sure that next time you include your date of birth, in the correct format, on the postal voting statement. The date of birth must be the same as the one given on the application.</w:t>
            </w:r>
          </w:p>
          <w:p w14:paraId="624E3294" w14:textId="3A87426D" w:rsidR="00A53BF2" w:rsidRPr="00B7602F" w:rsidRDefault="00A53BF2" w:rsidP="008364FE">
            <w:pPr>
              <w:spacing w:before="120" w:after="120" w:line="240" w:lineRule="auto"/>
              <w:rPr>
                <w:rFonts w:ascii="Arial" w:hAnsi="Arial" w:cs="Arial"/>
                <w:i/>
                <w:sz w:val="24"/>
                <w:szCs w:val="24"/>
              </w:rPr>
            </w:pPr>
            <w:r w:rsidRPr="00B7602F">
              <w:rPr>
                <w:rFonts w:ascii="Arial" w:hAnsi="Arial" w:cs="Arial"/>
                <w:i/>
                <w:sz w:val="24"/>
                <w:szCs w:val="24"/>
              </w:rPr>
              <w:t xml:space="preserve">Go to </w:t>
            </w:r>
            <w:r w:rsidRPr="00B7602F">
              <w:rPr>
                <w:rFonts w:ascii="Arial" w:hAnsi="Arial" w:cs="Arial"/>
                <w:b/>
                <w:i/>
                <w:sz w:val="24"/>
                <w:szCs w:val="24"/>
              </w:rPr>
              <w:t xml:space="preserve">number </w:t>
            </w:r>
            <w:r w:rsidR="0054016E">
              <w:rPr>
                <w:rFonts w:ascii="Arial" w:hAnsi="Arial" w:cs="Arial"/>
                <w:b/>
                <w:i/>
                <w:sz w:val="24"/>
                <w:szCs w:val="24"/>
              </w:rPr>
              <w:t>9</w:t>
            </w:r>
            <w:r w:rsidRPr="00B7602F">
              <w:rPr>
                <w:rFonts w:ascii="Arial" w:hAnsi="Arial" w:cs="Arial"/>
                <w:i/>
                <w:sz w:val="24"/>
                <w:szCs w:val="24"/>
              </w:rPr>
              <w:t xml:space="preserve"> if they suggest that they may have given the wrong date of birth on their application.</w:t>
            </w:r>
          </w:p>
        </w:tc>
        <w:tc>
          <w:tcPr>
            <w:tcW w:w="1735" w:type="pct"/>
          </w:tcPr>
          <w:p w14:paraId="6CF73CFE" w14:textId="77777777" w:rsidR="00A53BF2" w:rsidRPr="00E70AFB" w:rsidRDefault="00A53BF2" w:rsidP="008364FE">
            <w:pPr>
              <w:spacing w:before="120" w:after="120" w:line="240" w:lineRule="auto"/>
              <w:rPr>
                <w:rFonts w:ascii="Arial" w:hAnsi="Arial" w:cs="Arial"/>
                <w:sz w:val="24"/>
                <w:szCs w:val="24"/>
              </w:rPr>
            </w:pPr>
            <w:r>
              <w:rPr>
                <w:rFonts w:ascii="Arial" w:hAnsi="Arial" w:cs="Arial"/>
                <w:sz w:val="24"/>
                <w:szCs w:val="24"/>
              </w:rPr>
              <w:t xml:space="preserve">Make sure that </w:t>
            </w:r>
            <w:r w:rsidRPr="00E70AFB">
              <w:rPr>
                <w:rFonts w:ascii="Arial" w:hAnsi="Arial" w:cs="Arial"/>
                <w:sz w:val="24"/>
                <w:szCs w:val="24"/>
              </w:rPr>
              <w:t xml:space="preserve">you provide your date of birth and signature next time. Make sure you follow the instructions and complete </w:t>
            </w:r>
            <w:proofErr w:type="gramStart"/>
            <w:r w:rsidRPr="00E70AFB">
              <w:rPr>
                <w:rFonts w:ascii="Arial" w:hAnsi="Arial" w:cs="Arial"/>
                <w:sz w:val="24"/>
                <w:szCs w:val="24"/>
              </w:rPr>
              <w:t>all of</w:t>
            </w:r>
            <w:proofErr w:type="gramEnd"/>
            <w:r w:rsidRPr="00E70AFB">
              <w:rPr>
                <w:rFonts w:ascii="Arial" w:hAnsi="Arial" w:cs="Arial"/>
                <w:sz w:val="24"/>
                <w:szCs w:val="24"/>
              </w:rPr>
              <w:t xml:space="preserve"> the required information.</w:t>
            </w:r>
          </w:p>
        </w:tc>
      </w:tr>
    </w:tbl>
    <w:p w14:paraId="31D8AA31" w14:textId="77777777" w:rsidR="00B25060" w:rsidRDefault="00B25060" w:rsidP="008364FE">
      <w:pPr>
        <w:spacing w:before="120" w:after="120" w:line="240" w:lineRule="auto"/>
        <w:rPr>
          <w:rFonts w:ascii="Arial" w:hAnsi="Arial" w:cs="Arial"/>
          <w:sz w:val="24"/>
          <w:szCs w:val="24"/>
        </w:rPr>
      </w:pPr>
    </w:p>
    <w:p w14:paraId="73E53195" w14:textId="77777777" w:rsidR="005C70A7" w:rsidRDefault="3BA3EE17" w:rsidP="008364FE">
      <w:pPr>
        <w:pStyle w:val="C-head"/>
        <w:spacing w:before="120" w:after="120"/>
      </w:pPr>
      <w:r>
        <w:t>2. Why was my postal vote was rejected due to not being delivered in accordance with the postal vote handling rules</w:t>
      </w:r>
      <w:r w:rsidR="005C70A7">
        <w:t>?</w:t>
      </w:r>
    </w:p>
    <w:p w14:paraId="7AD839A4" w14:textId="77777777" w:rsidR="00960DAC" w:rsidRDefault="00960DAC" w:rsidP="008364FE">
      <w:pPr>
        <w:pStyle w:val="C-head"/>
        <w:spacing w:before="120" w:after="120"/>
      </w:pPr>
    </w:p>
    <w:p w14:paraId="28333B1A" w14:textId="26AC5CCC" w:rsidR="00960DAC" w:rsidRDefault="000A192B" w:rsidP="008364FE">
      <w:pPr>
        <w:spacing w:before="120" w:after="120" w:line="240" w:lineRule="auto"/>
      </w:pPr>
      <w:r w:rsidRPr="183F0042">
        <w:rPr>
          <w:rFonts w:ascii="Arial" w:hAnsi="Arial" w:cs="Arial"/>
          <w:sz w:val="24"/>
          <w:szCs w:val="24"/>
        </w:rPr>
        <w:t>Postal vote handling rules only apply to UK Parliamentary elections, Police and Crime Commissioner elections, and local government and mayoral elections in England.</w:t>
      </w:r>
    </w:p>
    <w:p w14:paraId="585CDA47" w14:textId="03AD478A" w:rsidR="00865863" w:rsidRPr="000A192B" w:rsidRDefault="005C70A7" w:rsidP="008364FE">
      <w:pPr>
        <w:pStyle w:val="C-head"/>
        <w:spacing w:before="120" w:after="120"/>
        <w:rPr>
          <w:b w:val="0"/>
          <w:bCs/>
          <w:color w:val="auto"/>
        </w:rPr>
      </w:pPr>
      <w:r w:rsidRPr="000A192B">
        <w:rPr>
          <w:b w:val="0"/>
          <w:bCs/>
          <w:color w:val="auto"/>
        </w:rPr>
        <w:lastRenderedPageBreak/>
        <w:t>It was rejected</w:t>
      </w:r>
      <w:r w:rsidR="3BA3EE17" w:rsidRPr="000A192B">
        <w:rPr>
          <w:b w:val="0"/>
          <w:bCs/>
          <w:color w:val="auto"/>
        </w:rPr>
        <w:t xml:space="preserve"> because either:</w:t>
      </w:r>
    </w:p>
    <w:p w14:paraId="1DECAF60" w14:textId="039752CA" w:rsidR="00865863" w:rsidRPr="008A77FC" w:rsidRDefault="3BA3EE17" w:rsidP="008364FE">
      <w:pPr>
        <w:pStyle w:val="C-head"/>
        <w:numPr>
          <w:ilvl w:val="0"/>
          <w:numId w:val="12"/>
        </w:numPr>
        <w:spacing w:before="120" w:after="120"/>
        <w:rPr>
          <w:b w:val="0"/>
          <w:bCs/>
          <w:color w:val="auto"/>
        </w:rPr>
      </w:pPr>
      <w:r w:rsidRPr="008A77FC">
        <w:rPr>
          <w:b w:val="0"/>
          <w:bCs/>
          <w:color w:val="auto"/>
        </w:rPr>
        <w:t xml:space="preserve">a postal vote return form was not completed </w:t>
      </w:r>
    </w:p>
    <w:p w14:paraId="729BB381" w14:textId="0FC77747" w:rsidR="00865863" w:rsidRPr="008A77FC" w:rsidRDefault="3BA3EE17" w:rsidP="008364FE">
      <w:pPr>
        <w:pStyle w:val="C-head"/>
        <w:numPr>
          <w:ilvl w:val="0"/>
          <w:numId w:val="12"/>
        </w:numPr>
        <w:spacing w:before="120" w:after="120"/>
        <w:rPr>
          <w:b w:val="0"/>
          <w:bCs/>
          <w:color w:val="auto"/>
        </w:rPr>
      </w:pPr>
      <w:r w:rsidRPr="008A77FC">
        <w:rPr>
          <w:b w:val="0"/>
          <w:bCs/>
          <w:color w:val="auto"/>
        </w:rPr>
        <w:t>the individual who returned my postal vote returned more than the permitted number</w:t>
      </w:r>
    </w:p>
    <w:p w14:paraId="2A3CF2C8" w14:textId="6371867C" w:rsidR="008A77FC" w:rsidRPr="008364FE" w:rsidRDefault="3BA3EE17" w:rsidP="008B3544">
      <w:pPr>
        <w:pStyle w:val="C-head"/>
        <w:numPr>
          <w:ilvl w:val="0"/>
          <w:numId w:val="12"/>
        </w:numPr>
        <w:spacing w:before="120" w:after="120"/>
        <w:rPr>
          <w:b w:val="0"/>
          <w:bCs/>
          <w:color w:val="auto"/>
        </w:rPr>
      </w:pPr>
      <w:r w:rsidRPr="008364FE">
        <w:rPr>
          <w:b w:val="0"/>
          <w:bCs/>
          <w:color w:val="auto"/>
        </w:rPr>
        <w:t>the postal vote was handed in by a political campaigner who was not a close relative or person pr</w:t>
      </w:r>
      <w:r w:rsidR="0089477B" w:rsidRPr="008364FE">
        <w:rPr>
          <w:b w:val="0"/>
          <w:bCs/>
          <w:color w:val="auto"/>
        </w:rPr>
        <w:t>o</w:t>
      </w:r>
      <w:r w:rsidRPr="008364FE">
        <w:rPr>
          <w:b w:val="0"/>
          <w:bCs/>
          <w:color w:val="auto"/>
        </w:rPr>
        <w:t>viding care</w:t>
      </w:r>
    </w:p>
    <w:p w14:paraId="0A127EAC" w14:textId="12D739E5" w:rsidR="00865863" w:rsidRPr="0075449C" w:rsidRDefault="3BA3EE17" w:rsidP="008364FE">
      <w:pPr>
        <w:pStyle w:val="C-head"/>
        <w:spacing w:before="120" w:after="120"/>
        <w:rPr>
          <w:b w:val="0"/>
          <w:color w:val="auto"/>
        </w:rPr>
      </w:pPr>
      <w:r w:rsidRPr="0075449C">
        <w:rPr>
          <w:b w:val="0"/>
          <w:color w:val="auto"/>
        </w:rPr>
        <w:t>There are new rules to limit how many postal votes can be hand delivered to the RO, including restrictions on who the individual handing in the postal votes can be.</w:t>
      </w:r>
    </w:p>
    <w:p w14:paraId="0AB2D93D" w14:textId="7599EEFD" w:rsidR="00865863" w:rsidRPr="0075449C" w:rsidRDefault="3BA3EE17" w:rsidP="008364FE">
      <w:pPr>
        <w:pStyle w:val="C-head"/>
        <w:spacing w:before="120" w:after="120"/>
        <w:rPr>
          <w:color w:val="auto"/>
        </w:rPr>
      </w:pPr>
      <w:r w:rsidRPr="0075449C">
        <w:rPr>
          <w:b w:val="0"/>
          <w:color w:val="auto"/>
        </w:rPr>
        <w:t xml:space="preserve">When a postal vote is handed in at a polling station or council office, the person handing them in must complete a form. If this form is not completed, the information is incomplete, or if the postal votes are just left behind, the postal vote(s)will be rejected. </w:t>
      </w:r>
    </w:p>
    <w:p w14:paraId="460FF9C4" w14:textId="54558394" w:rsidR="00865863" w:rsidRPr="0075449C" w:rsidRDefault="3BA3EE17" w:rsidP="008364FE">
      <w:pPr>
        <w:pStyle w:val="C-head"/>
        <w:spacing w:before="120" w:after="120"/>
        <w:rPr>
          <w:color w:val="auto"/>
        </w:rPr>
      </w:pPr>
      <w:r w:rsidRPr="0075449C">
        <w:rPr>
          <w:b w:val="0"/>
          <w:color w:val="auto"/>
        </w:rPr>
        <w:t>An individual can hand in:</w:t>
      </w:r>
    </w:p>
    <w:p w14:paraId="1B493E0A" w14:textId="5B0471EB" w:rsidR="00865863" w:rsidRPr="0075449C" w:rsidRDefault="02E89D86" w:rsidP="008364FE">
      <w:pPr>
        <w:pStyle w:val="C-head"/>
        <w:numPr>
          <w:ilvl w:val="0"/>
          <w:numId w:val="11"/>
        </w:numPr>
        <w:spacing w:before="120" w:after="120"/>
        <w:rPr>
          <w:color w:val="auto"/>
        </w:rPr>
      </w:pPr>
      <w:r w:rsidRPr="0075449C">
        <w:rPr>
          <w:b w:val="0"/>
          <w:color w:val="auto"/>
        </w:rPr>
        <w:t>t</w:t>
      </w:r>
      <w:r w:rsidR="3BA3EE17" w:rsidRPr="0075449C">
        <w:rPr>
          <w:b w:val="0"/>
          <w:color w:val="auto"/>
        </w:rPr>
        <w:t>heir own postal vote</w:t>
      </w:r>
    </w:p>
    <w:p w14:paraId="75FD5B77" w14:textId="28FB7291" w:rsidR="00865863" w:rsidRPr="008364FE" w:rsidRDefault="279A1249" w:rsidP="003C69A9">
      <w:pPr>
        <w:pStyle w:val="C-head"/>
        <w:numPr>
          <w:ilvl w:val="0"/>
          <w:numId w:val="11"/>
        </w:numPr>
        <w:spacing w:before="120" w:after="120"/>
        <w:rPr>
          <w:color w:val="auto"/>
        </w:rPr>
      </w:pPr>
      <w:r w:rsidRPr="008364FE">
        <w:rPr>
          <w:b w:val="0"/>
          <w:color w:val="auto"/>
        </w:rPr>
        <w:t>a</w:t>
      </w:r>
      <w:r w:rsidR="3BA3EE17" w:rsidRPr="008364FE">
        <w:rPr>
          <w:b w:val="0"/>
          <w:color w:val="auto"/>
        </w:rPr>
        <w:t>s well as postal votes for up to five other people</w:t>
      </w:r>
    </w:p>
    <w:p w14:paraId="7C9F6B5B" w14:textId="1009A317" w:rsidR="00865863" w:rsidRPr="0075449C" w:rsidRDefault="3BA3EE17" w:rsidP="008364FE">
      <w:pPr>
        <w:pStyle w:val="C-head"/>
        <w:spacing w:before="120" w:after="120"/>
        <w:rPr>
          <w:color w:val="auto"/>
        </w:rPr>
      </w:pPr>
      <w:r w:rsidRPr="0075449C">
        <w:rPr>
          <w:b w:val="0"/>
          <w:color w:val="auto"/>
        </w:rPr>
        <w:t>If the individual confirms that they are a political campaigner</w:t>
      </w:r>
      <w:r w:rsidR="3AA482F4" w:rsidRPr="0075449C">
        <w:rPr>
          <w:b w:val="0"/>
          <w:color w:val="auto"/>
        </w:rPr>
        <w:t xml:space="preserve"> or you have good reason to suspect they are one</w:t>
      </w:r>
      <w:r w:rsidRPr="0075449C">
        <w:rPr>
          <w:b w:val="0"/>
          <w:color w:val="auto"/>
        </w:rPr>
        <w:t>, there are additional restrictions on their handling postal votes.</w:t>
      </w:r>
    </w:p>
    <w:p w14:paraId="4CA32F72" w14:textId="66ABF05C" w:rsidR="00865863" w:rsidRPr="0075449C" w:rsidRDefault="3BA3EE17" w:rsidP="008364FE">
      <w:pPr>
        <w:pStyle w:val="C-head"/>
        <w:spacing w:before="120" w:after="120"/>
        <w:rPr>
          <w:color w:val="auto"/>
        </w:rPr>
      </w:pPr>
      <w:r w:rsidRPr="0075449C">
        <w:rPr>
          <w:b w:val="0"/>
          <w:color w:val="auto"/>
        </w:rPr>
        <w:t>Political campaigners can only hand in:</w:t>
      </w:r>
    </w:p>
    <w:p w14:paraId="5CC4CA8F" w14:textId="4B31F0AE" w:rsidR="00865863" w:rsidRPr="0075449C" w:rsidRDefault="3C282039" w:rsidP="008364FE">
      <w:pPr>
        <w:pStyle w:val="C-head"/>
        <w:numPr>
          <w:ilvl w:val="0"/>
          <w:numId w:val="10"/>
        </w:numPr>
        <w:spacing w:before="120" w:after="120"/>
        <w:rPr>
          <w:color w:val="auto"/>
        </w:rPr>
      </w:pPr>
      <w:r w:rsidRPr="0075449C">
        <w:rPr>
          <w:b w:val="0"/>
          <w:color w:val="auto"/>
        </w:rPr>
        <w:t>t</w:t>
      </w:r>
      <w:r w:rsidR="3BA3EE17" w:rsidRPr="0075449C">
        <w:rPr>
          <w:b w:val="0"/>
          <w:color w:val="auto"/>
        </w:rPr>
        <w:t>heir own postal vote</w:t>
      </w:r>
    </w:p>
    <w:p w14:paraId="4D99C8E6" w14:textId="243C9FDF" w:rsidR="00865863" w:rsidRPr="0075449C" w:rsidRDefault="60652BEC" w:rsidP="008364FE">
      <w:pPr>
        <w:pStyle w:val="C-head"/>
        <w:numPr>
          <w:ilvl w:val="0"/>
          <w:numId w:val="10"/>
        </w:numPr>
        <w:spacing w:before="120" w:after="120"/>
        <w:ind w:left="714" w:hanging="357"/>
        <w:rPr>
          <w:color w:val="auto"/>
        </w:rPr>
      </w:pPr>
      <w:r w:rsidRPr="0075449C">
        <w:rPr>
          <w:b w:val="0"/>
          <w:color w:val="auto"/>
        </w:rPr>
        <w:t>a</w:t>
      </w:r>
      <w:r w:rsidR="3BA3EE17" w:rsidRPr="0075449C">
        <w:rPr>
          <w:b w:val="0"/>
          <w:color w:val="auto"/>
        </w:rPr>
        <w:t xml:space="preserve">nd up to five others who are either close relatives or someone for whom they or the organisation which employs or engages them, provides regular care. </w:t>
      </w:r>
    </w:p>
    <w:p w14:paraId="5AB94551" w14:textId="4DCAE4F0" w:rsidR="00865863" w:rsidRPr="0075449C" w:rsidRDefault="55DE74C3" w:rsidP="008364FE">
      <w:pPr>
        <w:spacing w:before="120" w:after="120" w:line="240" w:lineRule="auto"/>
        <w:rPr>
          <w:rFonts w:ascii="Arial" w:eastAsia="Arial" w:hAnsi="Arial" w:cs="Arial"/>
          <w:sz w:val="24"/>
          <w:szCs w:val="24"/>
          <w:lang w:val="sv-FI"/>
        </w:rPr>
      </w:pPr>
      <w:r w:rsidRPr="0075449C">
        <w:rPr>
          <w:rFonts w:ascii="Arial" w:eastAsia="Arial" w:hAnsi="Arial" w:cs="Arial"/>
          <w:sz w:val="24"/>
          <w:szCs w:val="24"/>
          <w:lang w:val="sv-FI"/>
        </w:rPr>
        <w:t>A Political campaigner is:</w:t>
      </w:r>
    </w:p>
    <w:p w14:paraId="4EA3CBB9" w14:textId="0386124F" w:rsidR="00865863" w:rsidRPr="0075449C" w:rsidRDefault="55DE74C3" w:rsidP="008364FE">
      <w:pPr>
        <w:pStyle w:val="ListParagraph"/>
        <w:numPr>
          <w:ilvl w:val="0"/>
          <w:numId w:val="1"/>
        </w:numPr>
        <w:spacing w:before="120" w:after="120" w:line="240" w:lineRule="auto"/>
        <w:contextualSpacing w:val="0"/>
        <w:rPr>
          <w:rFonts w:ascii="Arial" w:eastAsia="Arial" w:hAnsi="Arial" w:cs="Arial"/>
          <w:lang w:val="sv-FI"/>
        </w:rPr>
      </w:pPr>
      <w:r w:rsidRPr="0075449C">
        <w:rPr>
          <w:rFonts w:ascii="Arial" w:eastAsia="Arial" w:hAnsi="Arial" w:cs="Arial"/>
          <w:sz w:val="24"/>
          <w:szCs w:val="24"/>
          <w:lang w:val="sv-FI"/>
        </w:rPr>
        <w:t xml:space="preserve">a candidate at the election; </w:t>
      </w:r>
    </w:p>
    <w:p w14:paraId="532146C0" w14:textId="30473F71" w:rsidR="00865863" w:rsidRPr="0075449C" w:rsidRDefault="55DE74C3" w:rsidP="008364FE">
      <w:pPr>
        <w:pStyle w:val="ListParagraph"/>
        <w:numPr>
          <w:ilvl w:val="0"/>
          <w:numId w:val="1"/>
        </w:numPr>
        <w:spacing w:before="120" w:after="120" w:line="240" w:lineRule="auto"/>
        <w:contextualSpacing w:val="0"/>
        <w:rPr>
          <w:rFonts w:ascii="Arial" w:eastAsia="Arial" w:hAnsi="Arial" w:cs="Arial"/>
          <w:lang w:val="sv-FI"/>
        </w:rPr>
      </w:pPr>
      <w:r w:rsidRPr="0075449C">
        <w:rPr>
          <w:rFonts w:ascii="Arial" w:eastAsia="Arial" w:hAnsi="Arial" w:cs="Arial"/>
          <w:sz w:val="24"/>
          <w:szCs w:val="24"/>
          <w:lang w:val="sv-FI"/>
        </w:rPr>
        <w:t xml:space="preserve">an election agent of a candidate at the election; </w:t>
      </w:r>
    </w:p>
    <w:p w14:paraId="27E06E3A" w14:textId="40896D78" w:rsidR="00865863" w:rsidRPr="0075449C" w:rsidRDefault="55DE74C3" w:rsidP="008364FE">
      <w:pPr>
        <w:pStyle w:val="ListParagraph"/>
        <w:numPr>
          <w:ilvl w:val="0"/>
          <w:numId w:val="1"/>
        </w:numPr>
        <w:spacing w:before="120" w:after="120" w:line="240" w:lineRule="auto"/>
        <w:contextualSpacing w:val="0"/>
        <w:rPr>
          <w:rFonts w:ascii="Arial" w:eastAsia="Arial" w:hAnsi="Arial" w:cs="Arial"/>
          <w:lang w:val="sv-FI"/>
        </w:rPr>
      </w:pPr>
      <w:r w:rsidRPr="0075449C">
        <w:rPr>
          <w:rFonts w:ascii="Arial" w:eastAsia="Arial" w:hAnsi="Arial" w:cs="Arial"/>
          <w:sz w:val="24"/>
          <w:szCs w:val="24"/>
          <w:lang w:val="sv-FI"/>
        </w:rPr>
        <w:t xml:space="preserve">a sub-agent of an election agent at the election; </w:t>
      </w:r>
    </w:p>
    <w:p w14:paraId="6EABA241" w14:textId="43CC3F1A" w:rsidR="00865863" w:rsidRPr="0075449C" w:rsidRDefault="55DE74C3" w:rsidP="008364FE">
      <w:pPr>
        <w:pStyle w:val="ListParagraph"/>
        <w:numPr>
          <w:ilvl w:val="0"/>
          <w:numId w:val="1"/>
        </w:numPr>
        <w:spacing w:before="120" w:after="120" w:line="240" w:lineRule="auto"/>
        <w:contextualSpacing w:val="0"/>
        <w:rPr>
          <w:rFonts w:ascii="Arial" w:eastAsia="Arial" w:hAnsi="Arial" w:cs="Arial"/>
          <w:lang w:val="sv-FI"/>
        </w:rPr>
      </w:pPr>
      <w:r w:rsidRPr="0075449C">
        <w:rPr>
          <w:rFonts w:ascii="Arial" w:eastAsia="Arial" w:hAnsi="Arial" w:cs="Arial"/>
          <w:sz w:val="24"/>
          <w:szCs w:val="24"/>
          <w:lang w:val="sv-FI"/>
        </w:rPr>
        <w:t xml:space="preserve">employed or engaged by a person who is a candidate at the election for the purposes of that person’s activities as a candidate; </w:t>
      </w:r>
    </w:p>
    <w:p w14:paraId="64379EFF" w14:textId="0233C825" w:rsidR="00865863" w:rsidRPr="0075449C" w:rsidRDefault="55DE74C3" w:rsidP="008364FE">
      <w:pPr>
        <w:pStyle w:val="ListParagraph"/>
        <w:numPr>
          <w:ilvl w:val="0"/>
          <w:numId w:val="1"/>
        </w:numPr>
        <w:spacing w:before="120" w:after="120" w:line="240" w:lineRule="auto"/>
        <w:contextualSpacing w:val="0"/>
        <w:rPr>
          <w:rFonts w:ascii="Arial" w:eastAsia="Arial" w:hAnsi="Arial" w:cs="Arial"/>
          <w:lang w:val="sv-FI"/>
        </w:rPr>
      </w:pPr>
      <w:r w:rsidRPr="0075449C">
        <w:rPr>
          <w:rFonts w:ascii="Arial" w:eastAsia="Arial" w:hAnsi="Arial" w:cs="Arial"/>
          <w:sz w:val="24"/>
          <w:szCs w:val="24"/>
          <w:lang w:val="sv-FI"/>
        </w:rPr>
        <w:t xml:space="preserve">a member of a registered political party who carries out an activity designed to promote a particular outcome at the election; </w:t>
      </w:r>
    </w:p>
    <w:p w14:paraId="1F98D896" w14:textId="6A3B78A6" w:rsidR="00865863" w:rsidRPr="0075449C" w:rsidRDefault="55DE74C3" w:rsidP="008364FE">
      <w:pPr>
        <w:pStyle w:val="ListParagraph"/>
        <w:numPr>
          <w:ilvl w:val="0"/>
          <w:numId w:val="1"/>
        </w:numPr>
        <w:spacing w:before="120" w:after="120" w:line="240" w:lineRule="auto"/>
        <w:contextualSpacing w:val="0"/>
        <w:rPr>
          <w:rFonts w:ascii="Arial" w:eastAsia="Arial" w:hAnsi="Arial" w:cs="Arial"/>
          <w:lang w:val="sv-FI"/>
        </w:rPr>
      </w:pPr>
      <w:r w:rsidRPr="0075449C">
        <w:rPr>
          <w:rFonts w:ascii="Arial" w:eastAsia="Arial" w:hAnsi="Arial" w:cs="Arial"/>
          <w:sz w:val="24"/>
          <w:szCs w:val="24"/>
          <w:lang w:val="sv-FI"/>
        </w:rPr>
        <w:t xml:space="preserve">employed or engaged by a registered political party in connection with the party’s political activities; </w:t>
      </w:r>
    </w:p>
    <w:p w14:paraId="7A871127" w14:textId="7E2EDABE" w:rsidR="00865863" w:rsidRPr="0075449C" w:rsidRDefault="55DE74C3" w:rsidP="008364FE">
      <w:pPr>
        <w:pStyle w:val="ListParagraph"/>
        <w:numPr>
          <w:ilvl w:val="0"/>
          <w:numId w:val="1"/>
        </w:numPr>
        <w:spacing w:before="120" w:after="120" w:line="240" w:lineRule="auto"/>
        <w:contextualSpacing w:val="0"/>
        <w:rPr>
          <w:rFonts w:ascii="Arial" w:eastAsia="Arial" w:hAnsi="Arial" w:cs="Arial"/>
          <w:lang w:val="sv-FI"/>
        </w:rPr>
      </w:pPr>
      <w:r w:rsidRPr="0075449C">
        <w:rPr>
          <w:rFonts w:ascii="Arial" w:eastAsia="Arial" w:hAnsi="Arial" w:cs="Arial"/>
          <w:sz w:val="24"/>
          <w:szCs w:val="24"/>
          <w:lang w:val="sv-FI"/>
        </w:rPr>
        <w:t xml:space="preserve">employed or engaged by a person listed in (a) to (f) above, to carry out an activity designed to promote a particular outcome at the election; </w:t>
      </w:r>
    </w:p>
    <w:p w14:paraId="15382C21" w14:textId="4AD19E17" w:rsidR="00865863" w:rsidRPr="0075449C" w:rsidRDefault="55DE74C3" w:rsidP="008364FE">
      <w:pPr>
        <w:pStyle w:val="ListParagraph"/>
        <w:numPr>
          <w:ilvl w:val="0"/>
          <w:numId w:val="1"/>
        </w:numPr>
        <w:spacing w:before="120" w:after="120" w:line="240" w:lineRule="auto"/>
        <w:contextualSpacing w:val="0"/>
        <w:rPr>
          <w:rFonts w:ascii="Arial" w:eastAsia="Arial" w:hAnsi="Arial" w:cs="Arial"/>
          <w:lang w:val="sv-FI"/>
        </w:rPr>
      </w:pPr>
      <w:r w:rsidRPr="0075449C">
        <w:rPr>
          <w:rFonts w:ascii="Arial" w:eastAsia="Arial" w:hAnsi="Arial" w:cs="Arial"/>
          <w:sz w:val="24"/>
          <w:szCs w:val="24"/>
          <w:lang w:val="sv-FI"/>
        </w:rPr>
        <w:lastRenderedPageBreak/>
        <w:t>employed or engaged by a person within paragraph (g) to carry out an activity designed to promote a particular outcome at the election</w:t>
      </w:r>
    </w:p>
    <w:p w14:paraId="339F12A2" w14:textId="11FAF343" w:rsidR="00865863" w:rsidRPr="004D7879" w:rsidRDefault="55DE74C3" w:rsidP="008364FE">
      <w:pPr>
        <w:spacing w:before="120" w:after="120" w:line="240" w:lineRule="auto"/>
        <w:rPr>
          <w:rFonts w:ascii="Arial" w:eastAsia="Arial" w:hAnsi="Arial" w:cs="Arial"/>
          <w:color w:val="003057"/>
          <w:sz w:val="24"/>
          <w:szCs w:val="24"/>
          <w:lang w:val="sv-FI"/>
        </w:rPr>
      </w:pPr>
      <w:r w:rsidRPr="0075449C">
        <w:rPr>
          <w:rFonts w:ascii="Arial" w:eastAsia="Arial" w:hAnsi="Arial" w:cs="Arial"/>
          <w:sz w:val="24"/>
          <w:szCs w:val="24"/>
          <w:lang w:val="sv-FI"/>
        </w:rPr>
        <w:t>The definition of close relatives is:</w:t>
      </w:r>
      <w:r w:rsidR="0085495C" w:rsidRPr="0075449C">
        <w:br/>
      </w:r>
      <w:r w:rsidR="0085495C" w:rsidRPr="0075449C">
        <w:br/>
      </w:r>
      <w:r w:rsidRPr="0075449C">
        <w:rPr>
          <w:rFonts w:ascii="Arial" w:eastAsia="Arial" w:hAnsi="Arial" w:cs="Arial"/>
          <w:sz w:val="24"/>
          <w:szCs w:val="24"/>
          <w:lang w:val="sv-FI"/>
        </w:rPr>
        <w:t>Close relatives are an individual’s spouse, civil partner, parent, grandparent, brother, sister, child or grandchild. Two people living together as if they were a married couple or civil partners are treated as such.</w:t>
      </w:r>
    </w:p>
    <w:p w14:paraId="6005DF1C" w14:textId="1D7EDCFB" w:rsidR="00865863" w:rsidRPr="004D7879" w:rsidRDefault="31C4C5D7" w:rsidP="008364FE">
      <w:pPr>
        <w:pStyle w:val="C-head"/>
        <w:spacing w:before="120" w:after="120"/>
      </w:pPr>
      <w:r>
        <w:t>3</w:t>
      </w:r>
      <w:r w:rsidR="00865863">
        <w:t>. It is an outrage that my vote was not counted</w:t>
      </w:r>
      <w:r w:rsidR="00FC077F">
        <w:t>.</w:t>
      </w:r>
    </w:p>
    <w:p w14:paraId="5C4D0FAF" w14:textId="77777777" w:rsidR="00944406" w:rsidRPr="004D7879" w:rsidRDefault="00FC077F" w:rsidP="008364FE">
      <w:pPr>
        <w:spacing w:before="120" w:after="120" w:line="240" w:lineRule="auto"/>
        <w:rPr>
          <w:rFonts w:ascii="Arial" w:hAnsi="Arial" w:cs="Arial"/>
          <w:sz w:val="24"/>
          <w:szCs w:val="24"/>
        </w:rPr>
      </w:pPr>
      <w:r w:rsidRPr="004D7879">
        <w:rPr>
          <w:rFonts w:ascii="Arial" w:hAnsi="Arial" w:cs="Arial"/>
          <w:sz w:val="24"/>
          <w:szCs w:val="24"/>
        </w:rPr>
        <w:t xml:space="preserve">By law, </w:t>
      </w:r>
      <w:r w:rsidR="00004F7F" w:rsidRPr="004D7879">
        <w:rPr>
          <w:rFonts w:ascii="Arial" w:hAnsi="Arial" w:cs="Arial"/>
          <w:sz w:val="24"/>
          <w:szCs w:val="24"/>
        </w:rPr>
        <w:t xml:space="preserve">Returning Officers are required to check the signature and date of birth on every </w:t>
      </w:r>
      <w:r w:rsidRPr="004D7879">
        <w:rPr>
          <w:rFonts w:ascii="Arial" w:hAnsi="Arial" w:cs="Arial"/>
          <w:sz w:val="24"/>
          <w:szCs w:val="24"/>
        </w:rPr>
        <w:t xml:space="preserve">returned </w:t>
      </w:r>
      <w:r w:rsidR="00004F7F" w:rsidRPr="004D7879">
        <w:rPr>
          <w:rFonts w:ascii="Arial" w:hAnsi="Arial" w:cs="Arial"/>
          <w:sz w:val="24"/>
          <w:szCs w:val="24"/>
        </w:rPr>
        <w:t>postal voting statement and determine whether they match those held on record. This is to preserve the integrity of the postal voting process and ensures that only those postal votes that have been completed by the elector go forward to the count. In cases where the Returning Officer is satisfied that the date of birth and signature match, the postal ballot paper will go forward to the count. In cases where the Returning Officer cannot be satisfied, they are required</w:t>
      </w:r>
      <w:r w:rsidRPr="004D7879">
        <w:rPr>
          <w:rFonts w:ascii="Arial" w:hAnsi="Arial" w:cs="Arial"/>
          <w:sz w:val="24"/>
          <w:szCs w:val="24"/>
        </w:rPr>
        <w:t xml:space="preserve"> by law</w:t>
      </w:r>
      <w:r w:rsidR="00004F7F" w:rsidRPr="004D7879">
        <w:rPr>
          <w:rFonts w:ascii="Arial" w:hAnsi="Arial" w:cs="Arial"/>
          <w:sz w:val="24"/>
          <w:szCs w:val="24"/>
        </w:rPr>
        <w:t xml:space="preserve"> to reject t</w:t>
      </w:r>
      <w:r w:rsidRPr="004D7879">
        <w:rPr>
          <w:rFonts w:ascii="Arial" w:hAnsi="Arial" w:cs="Arial"/>
          <w:sz w:val="24"/>
          <w:szCs w:val="24"/>
        </w:rPr>
        <w:t>he postal vote</w:t>
      </w:r>
      <w:r w:rsidR="00004F7F" w:rsidRPr="004D7879">
        <w:rPr>
          <w:rFonts w:ascii="Arial" w:hAnsi="Arial" w:cs="Arial"/>
          <w:sz w:val="24"/>
          <w:szCs w:val="24"/>
        </w:rPr>
        <w:t xml:space="preserve">. </w:t>
      </w:r>
    </w:p>
    <w:p w14:paraId="135F969A" w14:textId="77777777" w:rsidR="00004F7F" w:rsidRPr="004D7879" w:rsidRDefault="00004F7F" w:rsidP="008364FE">
      <w:pPr>
        <w:spacing w:before="120" w:after="120" w:line="240" w:lineRule="auto"/>
        <w:rPr>
          <w:rFonts w:ascii="Arial" w:hAnsi="Arial" w:cs="Arial"/>
          <w:sz w:val="24"/>
          <w:szCs w:val="24"/>
        </w:rPr>
      </w:pPr>
      <w:r w:rsidRPr="004D7879">
        <w:rPr>
          <w:rFonts w:ascii="Arial" w:hAnsi="Arial" w:cs="Arial"/>
          <w:sz w:val="24"/>
          <w:szCs w:val="24"/>
        </w:rPr>
        <w:t>To avoid losing out in future</w:t>
      </w:r>
      <w:r w:rsidR="002A7415" w:rsidRPr="004D7879">
        <w:rPr>
          <w:rFonts w:ascii="Arial" w:hAnsi="Arial"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819"/>
        <w:gridCol w:w="2993"/>
      </w:tblGrid>
      <w:tr w:rsidR="0094541E" w14:paraId="6A5B68F0" w14:textId="77777777" w:rsidTr="00A53BF2">
        <w:tc>
          <w:tcPr>
            <w:tcW w:w="1633" w:type="pct"/>
          </w:tcPr>
          <w:p w14:paraId="5521463F" w14:textId="77777777" w:rsidR="00A53BF2" w:rsidRPr="007815CA" w:rsidRDefault="00A53BF2" w:rsidP="008364FE">
            <w:pPr>
              <w:spacing w:before="120" w:after="120" w:line="240" w:lineRule="auto"/>
              <w:rPr>
                <w:rFonts w:ascii="Arial" w:hAnsi="Arial" w:cs="Arial"/>
                <w:sz w:val="24"/>
                <w:szCs w:val="24"/>
              </w:rPr>
            </w:pPr>
            <w:r w:rsidRPr="007815CA">
              <w:rPr>
                <w:rFonts w:ascii="Arial" w:hAnsi="Arial" w:cs="Arial"/>
                <w:sz w:val="24"/>
                <w:szCs w:val="24"/>
              </w:rPr>
              <w:t xml:space="preserve">Where the rejection is a result of the signature not matching </w:t>
            </w:r>
          </w:p>
        </w:tc>
        <w:tc>
          <w:tcPr>
            <w:tcW w:w="1633" w:type="pct"/>
          </w:tcPr>
          <w:p w14:paraId="7890B07B" w14:textId="77777777" w:rsidR="00A53BF2" w:rsidRPr="00E70AFB" w:rsidRDefault="00A53BF2" w:rsidP="008364FE">
            <w:pPr>
              <w:spacing w:before="120" w:after="120" w:line="240" w:lineRule="auto"/>
              <w:rPr>
                <w:rFonts w:ascii="Arial" w:hAnsi="Arial" w:cs="Arial"/>
                <w:sz w:val="24"/>
                <w:szCs w:val="24"/>
              </w:rPr>
            </w:pPr>
            <w:r w:rsidRPr="00E70AFB">
              <w:rPr>
                <w:rFonts w:ascii="Arial" w:hAnsi="Arial" w:cs="Arial"/>
                <w:sz w:val="24"/>
                <w:szCs w:val="24"/>
              </w:rPr>
              <w:t>Where the rejection is a result of the date of birth not matching</w:t>
            </w:r>
          </w:p>
        </w:tc>
        <w:tc>
          <w:tcPr>
            <w:tcW w:w="1735" w:type="pct"/>
          </w:tcPr>
          <w:p w14:paraId="61CF5777" w14:textId="77777777" w:rsidR="00A53BF2" w:rsidRPr="00E70AFB" w:rsidRDefault="00A53BF2" w:rsidP="008364FE">
            <w:pPr>
              <w:spacing w:before="120" w:after="120" w:line="240" w:lineRule="auto"/>
              <w:rPr>
                <w:rFonts w:ascii="Arial" w:hAnsi="Arial" w:cs="Arial"/>
                <w:sz w:val="24"/>
                <w:szCs w:val="24"/>
              </w:rPr>
            </w:pPr>
            <w:r w:rsidRPr="00E70AFB">
              <w:rPr>
                <w:rFonts w:ascii="Arial" w:hAnsi="Arial" w:cs="Arial"/>
                <w:sz w:val="24"/>
                <w:szCs w:val="24"/>
              </w:rPr>
              <w:t>Where the rejection is a result of the date of birth and/or signature being absent</w:t>
            </w:r>
          </w:p>
        </w:tc>
      </w:tr>
      <w:tr w:rsidR="0094541E" w14:paraId="4D146D32" w14:textId="77777777" w:rsidTr="00A53BF2">
        <w:tc>
          <w:tcPr>
            <w:tcW w:w="1633" w:type="pct"/>
          </w:tcPr>
          <w:p w14:paraId="4FD5B0EE" w14:textId="77777777" w:rsidR="00A53BF2" w:rsidRPr="00E70AFB" w:rsidRDefault="003919D3" w:rsidP="008364FE">
            <w:pPr>
              <w:spacing w:before="120" w:after="120" w:line="240" w:lineRule="auto"/>
              <w:rPr>
                <w:rFonts w:ascii="Arial" w:hAnsi="Arial" w:cs="Arial"/>
                <w:sz w:val="24"/>
                <w:szCs w:val="24"/>
              </w:rPr>
            </w:pPr>
            <w:r>
              <w:rPr>
                <w:rFonts w:ascii="Arial" w:hAnsi="Arial" w:cs="Arial"/>
                <w:sz w:val="24"/>
                <w:szCs w:val="24"/>
              </w:rPr>
              <w:t xml:space="preserve">If you have received one, make </w:t>
            </w:r>
            <w:r w:rsidR="00A53BF2">
              <w:rPr>
                <w:rFonts w:ascii="Arial" w:hAnsi="Arial" w:cs="Arial"/>
                <w:sz w:val="24"/>
                <w:szCs w:val="24"/>
              </w:rPr>
              <w:t xml:space="preserve">sure that </w:t>
            </w:r>
            <w:r w:rsidR="00A53BF2" w:rsidRPr="00E70AFB">
              <w:rPr>
                <w:rFonts w:ascii="Arial" w:hAnsi="Arial" w:cs="Arial"/>
                <w:sz w:val="24"/>
                <w:szCs w:val="24"/>
              </w:rPr>
              <w:t xml:space="preserve">you complete the signature refresh form and provide a fresh copy of your signature by no later than </w:t>
            </w:r>
            <w:r w:rsidR="00A53BF2" w:rsidRPr="00F961FA">
              <w:rPr>
                <w:rFonts w:ascii="Arial" w:hAnsi="Arial" w:cs="Arial"/>
                <w:b/>
                <w:color w:val="ED0000"/>
                <w:sz w:val="24"/>
                <w:szCs w:val="24"/>
              </w:rPr>
              <w:t>[insert date]</w:t>
            </w:r>
            <w:r w:rsidR="00A53BF2" w:rsidRPr="00E70AFB">
              <w:rPr>
                <w:rFonts w:ascii="Arial" w:hAnsi="Arial" w:cs="Arial"/>
                <w:b/>
                <w:sz w:val="24"/>
                <w:szCs w:val="24"/>
              </w:rPr>
              <w:t>.</w:t>
            </w:r>
          </w:p>
        </w:tc>
        <w:tc>
          <w:tcPr>
            <w:tcW w:w="1633" w:type="pct"/>
          </w:tcPr>
          <w:p w14:paraId="53F169F5" w14:textId="77777777" w:rsidR="00A53BF2" w:rsidRPr="00E70AFB" w:rsidRDefault="00A53BF2" w:rsidP="008364FE">
            <w:pPr>
              <w:spacing w:before="120" w:after="120" w:line="240" w:lineRule="auto"/>
              <w:rPr>
                <w:rFonts w:ascii="Arial" w:hAnsi="Arial" w:cs="Arial"/>
                <w:sz w:val="24"/>
                <w:szCs w:val="24"/>
              </w:rPr>
            </w:pPr>
            <w:r>
              <w:rPr>
                <w:rFonts w:ascii="Arial" w:hAnsi="Arial" w:cs="Arial"/>
                <w:sz w:val="24"/>
                <w:szCs w:val="24"/>
              </w:rPr>
              <w:t xml:space="preserve">Make sure that </w:t>
            </w:r>
            <w:r w:rsidRPr="00E70AFB">
              <w:rPr>
                <w:rFonts w:ascii="Arial" w:hAnsi="Arial" w:cs="Arial"/>
                <w:sz w:val="24"/>
                <w:szCs w:val="24"/>
              </w:rPr>
              <w:t>next time you include your date of birth, in the correct format, on the postal voting statement. The date of birth must be the same as the one given on the application.</w:t>
            </w:r>
          </w:p>
          <w:p w14:paraId="6F7AD17D" w14:textId="77777777" w:rsidR="00A53BF2" w:rsidRPr="00E70AFB" w:rsidRDefault="00A53BF2" w:rsidP="008364FE">
            <w:pPr>
              <w:spacing w:before="120" w:after="120" w:line="240" w:lineRule="auto"/>
              <w:rPr>
                <w:rFonts w:ascii="Arial" w:hAnsi="Arial" w:cs="Arial"/>
                <w:i/>
                <w:sz w:val="24"/>
                <w:szCs w:val="24"/>
              </w:rPr>
            </w:pPr>
            <w:r w:rsidRPr="00E70AFB">
              <w:rPr>
                <w:rFonts w:ascii="Arial" w:hAnsi="Arial" w:cs="Arial"/>
                <w:i/>
                <w:sz w:val="24"/>
                <w:szCs w:val="24"/>
              </w:rPr>
              <w:t xml:space="preserve">Go to </w:t>
            </w:r>
            <w:r>
              <w:rPr>
                <w:rFonts w:ascii="Arial" w:hAnsi="Arial" w:cs="Arial"/>
                <w:b/>
                <w:i/>
                <w:sz w:val="24"/>
                <w:szCs w:val="24"/>
              </w:rPr>
              <w:t xml:space="preserve">number </w:t>
            </w:r>
            <w:r w:rsidRPr="00E70AFB">
              <w:rPr>
                <w:rFonts w:ascii="Arial" w:hAnsi="Arial" w:cs="Arial"/>
                <w:b/>
                <w:i/>
                <w:sz w:val="24"/>
                <w:szCs w:val="24"/>
              </w:rPr>
              <w:t>8</w:t>
            </w:r>
            <w:r w:rsidRPr="00E70AFB">
              <w:rPr>
                <w:rFonts w:ascii="Arial" w:hAnsi="Arial" w:cs="Arial"/>
                <w:i/>
                <w:sz w:val="24"/>
                <w:szCs w:val="24"/>
              </w:rPr>
              <w:t xml:space="preserve"> if they suggest that they may have given the wrong date of birth on their application.</w:t>
            </w:r>
          </w:p>
        </w:tc>
        <w:tc>
          <w:tcPr>
            <w:tcW w:w="1735" w:type="pct"/>
          </w:tcPr>
          <w:p w14:paraId="55C3A16B" w14:textId="77777777" w:rsidR="00A53BF2" w:rsidRPr="00E70AFB" w:rsidRDefault="00A53BF2" w:rsidP="008364FE">
            <w:pPr>
              <w:spacing w:before="120" w:after="120" w:line="240" w:lineRule="auto"/>
              <w:rPr>
                <w:rFonts w:ascii="Arial" w:hAnsi="Arial" w:cs="Arial"/>
                <w:sz w:val="24"/>
                <w:szCs w:val="24"/>
              </w:rPr>
            </w:pPr>
            <w:r>
              <w:rPr>
                <w:rFonts w:ascii="Arial" w:hAnsi="Arial" w:cs="Arial"/>
                <w:sz w:val="24"/>
                <w:szCs w:val="24"/>
              </w:rPr>
              <w:t xml:space="preserve">Make sure that </w:t>
            </w:r>
            <w:r w:rsidRPr="00E70AFB">
              <w:rPr>
                <w:rFonts w:ascii="Arial" w:hAnsi="Arial" w:cs="Arial"/>
                <w:sz w:val="24"/>
                <w:szCs w:val="24"/>
              </w:rPr>
              <w:t xml:space="preserve">you provide your date of birth and signature next time. Make sure you follow the instructions and complete </w:t>
            </w:r>
            <w:proofErr w:type="gramStart"/>
            <w:r w:rsidRPr="00E70AFB">
              <w:rPr>
                <w:rFonts w:ascii="Arial" w:hAnsi="Arial" w:cs="Arial"/>
                <w:sz w:val="24"/>
                <w:szCs w:val="24"/>
              </w:rPr>
              <w:t>all of</w:t>
            </w:r>
            <w:proofErr w:type="gramEnd"/>
            <w:r w:rsidRPr="00E70AFB">
              <w:rPr>
                <w:rFonts w:ascii="Arial" w:hAnsi="Arial" w:cs="Arial"/>
                <w:sz w:val="24"/>
                <w:szCs w:val="24"/>
              </w:rPr>
              <w:t xml:space="preserve"> the required information.</w:t>
            </w:r>
          </w:p>
        </w:tc>
      </w:tr>
    </w:tbl>
    <w:p w14:paraId="4D880A29" w14:textId="77777777" w:rsidR="00B83268" w:rsidRPr="00E70AFB" w:rsidRDefault="00B83268" w:rsidP="008364FE">
      <w:pPr>
        <w:spacing w:before="120" w:after="120" w:line="240" w:lineRule="auto"/>
        <w:rPr>
          <w:rFonts w:ascii="Arial" w:hAnsi="Arial" w:cs="Arial"/>
          <w:color w:val="000000"/>
          <w:sz w:val="24"/>
          <w:szCs w:val="24"/>
        </w:rPr>
      </w:pPr>
    </w:p>
    <w:p w14:paraId="65C98517" w14:textId="3D254F92" w:rsidR="0096780F" w:rsidRPr="00553D7C" w:rsidRDefault="37EE4D57" w:rsidP="008364FE">
      <w:pPr>
        <w:pStyle w:val="C-head"/>
        <w:spacing w:before="120" w:after="120"/>
        <w:rPr>
          <w:rFonts w:cs="Arial"/>
        </w:rPr>
      </w:pPr>
      <w:r w:rsidRPr="50533404">
        <w:rPr>
          <w:rFonts w:cs="Arial"/>
        </w:rPr>
        <w:t>4</w:t>
      </w:r>
      <w:r w:rsidR="0096780F" w:rsidRPr="50533404">
        <w:rPr>
          <w:rFonts w:cs="Arial"/>
        </w:rPr>
        <w:t xml:space="preserve">. But if I provide my signature and/or date of birth, </w:t>
      </w:r>
      <w:r w:rsidR="00D5303E" w:rsidRPr="50533404">
        <w:rPr>
          <w:rFonts w:cs="Arial"/>
        </w:rPr>
        <w:t xml:space="preserve">does </w:t>
      </w:r>
      <w:r w:rsidR="0096780F" w:rsidRPr="50533404">
        <w:rPr>
          <w:rFonts w:cs="Arial"/>
        </w:rPr>
        <w:t>it not mean that my vote is no longer secret?</w:t>
      </w:r>
    </w:p>
    <w:p w14:paraId="7F03AEA6" w14:textId="77777777" w:rsidR="00C607A7" w:rsidRPr="00553D7C" w:rsidRDefault="00C607A7" w:rsidP="008364FE">
      <w:pPr>
        <w:pStyle w:val="BodyText1"/>
        <w:spacing w:before="120" w:after="120" w:line="240" w:lineRule="auto"/>
        <w:rPr>
          <w:rFonts w:cs="Arial"/>
        </w:rPr>
      </w:pPr>
      <w:r w:rsidRPr="00553D7C">
        <w:rPr>
          <w:rFonts w:cs="Arial"/>
        </w:rPr>
        <w:t>By law, Returning Officers must supply two separate envelopes for the return of a postal ballot pack:</w:t>
      </w:r>
    </w:p>
    <w:p w14:paraId="5B1D43BB" w14:textId="77777777" w:rsidR="00C607A7" w:rsidRPr="00553D7C" w:rsidRDefault="00C607A7" w:rsidP="008364FE">
      <w:pPr>
        <w:pStyle w:val="Bulletpoints"/>
        <w:numPr>
          <w:ilvl w:val="0"/>
          <w:numId w:val="23"/>
        </w:numPr>
        <w:spacing w:before="120" w:after="120"/>
      </w:pPr>
      <w:r w:rsidRPr="00553D7C">
        <w:t xml:space="preserve">Envelope A: </w:t>
      </w:r>
      <w:r w:rsidR="00D5303E">
        <w:t>is</w:t>
      </w:r>
      <w:r w:rsidRPr="00553D7C">
        <w:t xml:space="preserve"> for the return of the completed ballot paper(s)</w:t>
      </w:r>
    </w:p>
    <w:p w14:paraId="0CBC3CB2" w14:textId="77777777" w:rsidR="00C607A7" w:rsidRPr="00553D7C" w:rsidRDefault="00C607A7" w:rsidP="008364FE">
      <w:pPr>
        <w:pStyle w:val="Bulletpoints"/>
        <w:numPr>
          <w:ilvl w:val="0"/>
          <w:numId w:val="23"/>
        </w:numPr>
        <w:spacing w:before="120" w:after="120"/>
      </w:pPr>
      <w:r w:rsidRPr="00553D7C">
        <w:lastRenderedPageBreak/>
        <w:t xml:space="preserve">Envelope B: </w:t>
      </w:r>
      <w:r w:rsidR="00D5303E">
        <w:t>is for the return of</w:t>
      </w:r>
      <w:r w:rsidR="00D5303E" w:rsidRPr="00553D7C">
        <w:t xml:space="preserve"> </w:t>
      </w:r>
      <w:r w:rsidRPr="00553D7C">
        <w:t>envelope A and the postal voting statement (i.e. the form on which the voter is asked to provide their signature and date of birth)</w:t>
      </w:r>
    </w:p>
    <w:p w14:paraId="0D8069B3" w14:textId="77777777" w:rsidR="00C607A7" w:rsidRPr="00553D7C" w:rsidRDefault="00C607A7" w:rsidP="008364FE">
      <w:pPr>
        <w:pStyle w:val="BodyText1"/>
        <w:spacing w:before="120" w:after="120" w:line="240" w:lineRule="auto"/>
        <w:rPr>
          <w:rFonts w:cs="Arial"/>
        </w:rPr>
      </w:pPr>
      <w:r w:rsidRPr="00553D7C">
        <w:rPr>
          <w:rFonts w:cs="Arial"/>
        </w:rPr>
        <w:t xml:space="preserve">These two separate envelopes help </w:t>
      </w:r>
      <w:r w:rsidR="00D5303E">
        <w:rPr>
          <w:rFonts w:cs="Arial"/>
        </w:rPr>
        <w:t xml:space="preserve">to </w:t>
      </w:r>
      <w:r w:rsidRPr="00553D7C">
        <w:rPr>
          <w:rFonts w:cs="Arial"/>
        </w:rPr>
        <w:t xml:space="preserve">preserve the secrecy of the ballot. They ensure that any details provided on the postal voting statement – which </w:t>
      </w:r>
      <w:r w:rsidR="00D5303E">
        <w:rPr>
          <w:rFonts w:cs="Arial"/>
        </w:rPr>
        <w:t>includes</w:t>
      </w:r>
      <w:r w:rsidR="00D5303E" w:rsidRPr="00553D7C">
        <w:rPr>
          <w:rFonts w:cs="Arial"/>
        </w:rPr>
        <w:t xml:space="preserve"> </w:t>
      </w:r>
      <w:r w:rsidRPr="00553D7C">
        <w:rPr>
          <w:rFonts w:cs="Arial"/>
        </w:rPr>
        <w:t xml:space="preserve">the voter’s name, address, signature and date of birth – </w:t>
      </w:r>
      <w:r w:rsidR="00D5303E">
        <w:rPr>
          <w:rFonts w:cs="Arial"/>
        </w:rPr>
        <w:t>are kept separate from the</w:t>
      </w:r>
      <w:r w:rsidRPr="00553D7C">
        <w:rPr>
          <w:rFonts w:cs="Arial"/>
        </w:rPr>
        <w:t xml:space="preserve"> marked ballot paper</w:t>
      </w:r>
      <w:r w:rsidR="00D5303E">
        <w:rPr>
          <w:rFonts w:cs="Arial"/>
        </w:rPr>
        <w:t>(s)</w:t>
      </w:r>
      <w:r w:rsidRPr="00553D7C">
        <w:rPr>
          <w:rFonts w:cs="Arial"/>
        </w:rPr>
        <w:t>.</w:t>
      </w:r>
    </w:p>
    <w:p w14:paraId="17692680" w14:textId="77777777" w:rsidR="004D7879" w:rsidRDefault="00C607A7" w:rsidP="008364FE">
      <w:pPr>
        <w:spacing w:before="120" w:after="120" w:line="240" w:lineRule="auto"/>
        <w:rPr>
          <w:rFonts w:ascii="Arial" w:hAnsi="Arial" w:cs="Arial"/>
          <w:sz w:val="24"/>
          <w:szCs w:val="24"/>
        </w:rPr>
      </w:pPr>
      <w:r w:rsidRPr="004D7879">
        <w:rPr>
          <w:rFonts w:ascii="Arial" w:hAnsi="Arial" w:cs="Arial"/>
          <w:sz w:val="24"/>
          <w:szCs w:val="24"/>
        </w:rPr>
        <w:t xml:space="preserve">The process for opening postal ballot packs is also designed to preserve the secrecy of the ballot. Once a completed postal ballot pack is received by the </w:t>
      </w:r>
      <w:r w:rsidR="00827CDF" w:rsidRPr="004D7879">
        <w:rPr>
          <w:rFonts w:ascii="Arial" w:hAnsi="Arial" w:cs="Arial"/>
          <w:sz w:val="24"/>
          <w:szCs w:val="24"/>
        </w:rPr>
        <w:t>Returning Officer</w:t>
      </w:r>
      <w:r w:rsidRPr="004D7879">
        <w:rPr>
          <w:rFonts w:ascii="Arial" w:hAnsi="Arial" w:cs="Arial"/>
          <w:sz w:val="24"/>
          <w:szCs w:val="24"/>
        </w:rPr>
        <w:t xml:space="preserve">, they must follow strict rules about the processing of the paperwork to maintain the secrecy of the ballot. </w:t>
      </w:r>
      <w:r w:rsidR="002447C5" w:rsidRPr="004D7879">
        <w:rPr>
          <w:rFonts w:ascii="Arial" w:hAnsi="Arial" w:cs="Arial"/>
          <w:sz w:val="24"/>
          <w:szCs w:val="24"/>
        </w:rPr>
        <w:t>I</w:t>
      </w:r>
      <w:r w:rsidRPr="004D7879">
        <w:rPr>
          <w:rFonts w:ascii="Arial" w:hAnsi="Arial" w:cs="Arial"/>
          <w:sz w:val="24"/>
          <w:szCs w:val="24"/>
        </w:rPr>
        <w:t>t is only once the postal voti</w:t>
      </w:r>
      <w:r w:rsidR="002447C5" w:rsidRPr="004D7879">
        <w:rPr>
          <w:rFonts w:ascii="Arial" w:hAnsi="Arial" w:cs="Arial"/>
          <w:sz w:val="24"/>
          <w:szCs w:val="24"/>
        </w:rPr>
        <w:t xml:space="preserve">ng statements have been </w:t>
      </w:r>
      <w:r w:rsidR="00B7602F" w:rsidRPr="004D7879">
        <w:rPr>
          <w:rFonts w:ascii="Arial" w:hAnsi="Arial" w:cs="Arial"/>
          <w:sz w:val="24"/>
          <w:szCs w:val="24"/>
        </w:rPr>
        <w:t xml:space="preserve">separately </w:t>
      </w:r>
      <w:r w:rsidR="002447C5" w:rsidRPr="004D7879">
        <w:rPr>
          <w:rFonts w:ascii="Arial" w:hAnsi="Arial" w:cs="Arial"/>
          <w:sz w:val="24"/>
          <w:szCs w:val="24"/>
        </w:rPr>
        <w:t>checked</w:t>
      </w:r>
      <w:r w:rsidRPr="004D7879">
        <w:rPr>
          <w:rFonts w:ascii="Arial" w:hAnsi="Arial" w:cs="Arial"/>
          <w:sz w:val="24"/>
          <w:szCs w:val="24"/>
        </w:rPr>
        <w:t xml:space="preserve"> that </w:t>
      </w:r>
      <w:r w:rsidR="00D5303E" w:rsidRPr="004D7879">
        <w:rPr>
          <w:rFonts w:ascii="Arial" w:hAnsi="Arial" w:cs="Arial"/>
          <w:sz w:val="24"/>
          <w:szCs w:val="24"/>
        </w:rPr>
        <w:t xml:space="preserve">the envelopes containing the </w:t>
      </w:r>
      <w:r w:rsidRPr="004D7879">
        <w:rPr>
          <w:rFonts w:ascii="Arial" w:hAnsi="Arial" w:cs="Arial"/>
          <w:sz w:val="24"/>
          <w:szCs w:val="24"/>
        </w:rPr>
        <w:t>ballot paper</w:t>
      </w:r>
      <w:r w:rsidR="00D5303E" w:rsidRPr="004D7879">
        <w:rPr>
          <w:rFonts w:ascii="Arial" w:hAnsi="Arial" w:cs="Arial"/>
          <w:sz w:val="24"/>
          <w:szCs w:val="24"/>
        </w:rPr>
        <w:t>(s)</w:t>
      </w:r>
      <w:r w:rsidRPr="004D7879">
        <w:rPr>
          <w:rFonts w:ascii="Arial" w:hAnsi="Arial" w:cs="Arial"/>
          <w:sz w:val="24"/>
          <w:szCs w:val="24"/>
        </w:rPr>
        <w:t xml:space="preserve"> are opened. Also, ballot papers </w:t>
      </w:r>
      <w:r w:rsidR="00D5303E" w:rsidRPr="004D7879">
        <w:rPr>
          <w:rFonts w:ascii="Arial" w:hAnsi="Arial" w:cs="Arial"/>
          <w:sz w:val="24"/>
          <w:szCs w:val="24"/>
        </w:rPr>
        <w:t>must</w:t>
      </w:r>
      <w:r w:rsidRPr="004D7879">
        <w:rPr>
          <w:rFonts w:ascii="Arial" w:hAnsi="Arial" w:cs="Arial"/>
          <w:sz w:val="24"/>
          <w:szCs w:val="24"/>
        </w:rPr>
        <w:t xml:space="preserve"> be kept fa</w:t>
      </w:r>
      <w:r w:rsidR="002447C5" w:rsidRPr="004D7879">
        <w:rPr>
          <w:rFonts w:ascii="Arial" w:hAnsi="Arial" w:cs="Arial"/>
          <w:sz w:val="24"/>
          <w:szCs w:val="24"/>
        </w:rPr>
        <w:t>ce down throughout this process so nobody can see how they’ve been completed.</w:t>
      </w:r>
    </w:p>
    <w:p w14:paraId="0EFA8DC9" w14:textId="5B6A7106" w:rsidR="0096780F" w:rsidRPr="004D7879" w:rsidRDefault="1740BFF0" w:rsidP="008364FE">
      <w:pPr>
        <w:pStyle w:val="C-head"/>
        <w:spacing w:before="120" w:after="120"/>
        <w:rPr>
          <w:rFonts w:cs="Arial"/>
        </w:rPr>
      </w:pPr>
      <w:r>
        <w:t>5</w:t>
      </w:r>
      <w:r w:rsidR="0096780F">
        <w:t xml:space="preserve">. I </w:t>
      </w:r>
      <w:r w:rsidR="00865863">
        <w:t>may have provided a wrong date of birth when I first applied. Can you tell me what date of birth I provided on the application?</w:t>
      </w:r>
    </w:p>
    <w:p w14:paraId="3D1E2293" w14:textId="77777777" w:rsidR="0076739B" w:rsidRDefault="00F376A1" w:rsidP="008364FE">
      <w:pPr>
        <w:spacing w:before="120" w:after="120" w:line="240" w:lineRule="auto"/>
        <w:rPr>
          <w:rFonts w:ascii="Arial" w:hAnsi="Arial" w:cs="Arial"/>
          <w:sz w:val="24"/>
          <w:szCs w:val="24"/>
        </w:rPr>
      </w:pPr>
      <w:r w:rsidRPr="004D7879">
        <w:rPr>
          <w:rFonts w:ascii="Arial" w:hAnsi="Arial" w:cs="Arial"/>
          <w:sz w:val="24"/>
          <w:szCs w:val="24"/>
        </w:rPr>
        <w:t xml:space="preserve">If you think </w:t>
      </w:r>
      <w:r w:rsidR="00D5303E" w:rsidRPr="004D7879">
        <w:rPr>
          <w:rFonts w:ascii="Arial" w:hAnsi="Arial" w:cs="Arial"/>
          <w:sz w:val="24"/>
          <w:szCs w:val="24"/>
        </w:rPr>
        <w:t xml:space="preserve">the </w:t>
      </w:r>
      <w:r w:rsidRPr="004D7879">
        <w:rPr>
          <w:rFonts w:ascii="Arial" w:hAnsi="Arial" w:cs="Arial"/>
          <w:sz w:val="24"/>
          <w:szCs w:val="24"/>
        </w:rPr>
        <w:t xml:space="preserve">date of birth </w:t>
      </w:r>
      <w:r w:rsidR="00D5303E" w:rsidRPr="004D7879">
        <w:rPr>
          <w:rFonts w:ascii="Arial" w:hAnsi="Arial" w:cs="Arial"/>
          <w:sz w:val="24"/>
          <w:szCs w:val="24"/>
        </w:rPr>
        <w:t xml:space="preserve">you provided </w:t>
      </w:r>
      <w:r w:rsidRPr="004D7879">
        <w:rPr>
          <w:rFonts w:ascii="Arial" w:hAnsi="Arial" w:cs="Arial"/>
          <w:sz w:val="24"/>
          <w:szCs w:val="24"/>
        </w:rPr>
        <w:t>on your original application may have been wrong, you should complete a new application to vote by post</w:t>
      </w:r>
    </w:p>
    <w:p w14:paraId="482130FA" w14:textId="603044A7" w:rsidR="001D3939" w:rsidRPr="003A7ECD" w:rsidRDefault="0076739B" w:rsidP="008364FE">
      <w:pPr>
        <w:spacing w:before="120" w:after="120" w:line="240" w:lineRule="auto"/>
        <w:rPr>
          <w:rFonts w:ascii="Arial" w:hAnsi="Arial" w:cs="Arial"/>
          <w:b/>
          <w:bCs/>
          <w:sz w:val="24"/>
          <w:szCs w:val="24"/>
        </w:rPr>
      </w:pPr>
      <w:r w:rsidRPr="003A7ECD">
        <w:rPr>
          <w:rFonts w:ascii="Arial" w:hAnsi="Arial" w:cs="Arial"/>
          <w:b/>
          <w:bCs/>
          <w:sz w:val="24"/>
          <w:szCs w:val="24"/>
        </w:rPr>
        <w:t>For elections in England</w:t>
      </w:r>
      <w:r w:rsidR="00F57298">
        <w:rPr>
          <w:rFonts w:ascii="Arial" w:hAnsi="Arial" w:cs="Arial"/>
          <w:b/>
          <w:bCs/>
          <w:sz w:val="24"/>
          <w:szCs w:val="24"/>
        </w:rPr>
        <w:t>:</w:t>
      </w:r>
    </w:p>
    <w:p w14:paraId="3C60BCEA" w14:textId="77777777" w:rsidR="0076739B" w:rsidRDefault="0076739B" w:rsidP="008364FE">
      <w:pPr>
        <w:spacing w:before="120" w:after="120" w:line="240" w:lineRule="auto"/>
        <w:rPr>
          <w:rFonts w:ascii="Arial" w:hAnsi="Arial" w:cs="Arial"/>
          <w:sz w:val="24"/>
          <w:szCs w:val="24"/>
        </w:rPr>
      </w:pPr>
      <w:r w:rsidRPr="004D7879">
        <w:rPr>
          <w:rFonts w:ascii="Arial" w:hAnsi="Arial" w:cs="Arial"/>
          <w:sz w:val="24"/>
          <w:szCs w:val="24"/>
        </w:rPr>
        <w:t xml:space="preserve">You can </w:t>
      </w:r>
      <w:r>
        <w:rPr>
          <w:rFonts w:ascii="Arial" w:hAnsi="Arial" w:cs="Arial"/>
          <w:sz w:val="24"/>
          <w:szCs w:val="24"/>
        </w:rPr>
        <w:t xml:space="preserve">apply online </w:t>
      </w:r>
      <w:hyperlink r:id="rId14" w:history="1">
        <w:r w:rsidRPr="00102764">
          <w:rPr>
            <w:rStyle w:val="Hyperlink"/>
            <w:rFonts w:ascii="Arial" w:hAnsi="Arial" w:cs="Arial"/>
            <w:sz w:val="24"/>
            <w:szCs w:val="24"/>
          </w:rPr>
          <w:t>https://www.gov.uk/apply-postal-vote</w:t>
        </w:r>
      </w:hyperlink>
      <w:r>
        <w:rPr>
          <w:rFonts w:ascii="Arial" w:hAnsi="Arial" w:cs="Arial"/>
          <w:sz w:val="24"/>
          <w:szCs w:val="24"/>
        </w:rPr>
        <w:t xml:space="preserve"> or </w:t>
      </w:r>
      <w:r w:rsidRPr="004D7879">
        <w:rPr>
          <w:rFonts w:ascii="Arial" w:hAnsi="Arial" w:cs="Arial"/>
          <w:sz w:val="24"/>
          <w:szCs w:val="24"/>
        </w:rPr>
        <w:t xml:space="preserve">download a postal vote application form </w:t>
      </w:r>
      <w:hyperlink r:id="rId15" w:history="1">
        <w:r>
          <w:rPr>
            <w:rStyle w:val="Hyperlink"/>
            <w:rFonts w:ascii="Arial" w:hAnsi="Arial" w:cs="Arial"/>
            <w:sz w:val="24"/>
            <w:szCs w:val="24"/>
          </w:rPr>
          <w:t>www.electoralcommission.org.uk/i-am-a/voter</w:t>
        </w:r>
      </w:hyperlink>
      <w:r>
        <w:rPr>
          <w:rFonts w:ascii="Arial" w:hAnsi="Arial" w:cs="Arial"/>
          <w:sz w:val="24"/>
          <w:szCs w:val="24"/>
        </w:rPr>
        <w:t xml:space="preserve"> </w:t>
      </w:r>
      <w:r w:rsidRPr="004D7879">
        <w:rPr>
          <w:rFonts w:ascii="Arial" w:hAnsi="Arial" w:cs="Arial"/>
          <w:sz w:val="24"/>
          <w:szCs w:val="24"/>
        </w:rPr>
        <w:t xml:space="preserve">or we can send you a form by post, if you prefer. </w:t>
      </w:r>
    </w:p>
    <w:p w14:paraId="663C2B88" w14:textId="2F811B94" w:rsidR="001D3939" w:rsidRPr="003A7ECD" w:rsidRDefault="0076739B" w:rsidP="008364FE">
      <w:pPr>
        <w:spacing w:before="120" w:after="120" w:line="240" w:lineRule="auto"/>
        <w:rPr>
          <w:rFonts w:ascii="Arial" w:hAnsi="Arial" w:cs="Arial"/>
          <w:b/>
          <w:bCs/>
          <w:sz w:val="24"/>
          <w:szCs w:val="24"/>
        </w:rPr>
      </w:pPr>
      <w:r w:rsidRPr="003A7ECD">
        <w:rPr>
          <w:rFonts w:ascii="Arial" w:hAnsi="Arial" w:cs="Arial"/>
          <w:b/>
          <w:bCs/>
          <w:sz w:val="24"/>
          <w:szCs w:val="24"/>
        </w:rPr>
        <w:t>For elections in Wales</w:t>
      </w:r>
      <w:r w:rsidR="00F57298">
        <w:rPr>
          <w:rFonts w:ascii="Arial" w:hAnsi="Arial" w:cs="Arial"/>
          <w:b/>
          <w:bCs/>
          <w:sz w:val="24"/>
          <w:szCs w:val="24"/>
        </w:rPr>
        <w:t>:</w:t>
      </w:r>
    </w:p>
    <w:p w14:paraId="2D5EE809" w14:textId="0041B366" w:rsidR="0076739B" w:rsidRDefault="0076739B" w:rsidP="008364FE">
      <w:pPr>
        <w:spacing w:before="120" w:after="120" w:line="240" w:lineRule="auto"/>
        <w:rPr>
          <w:rFonts w:ascii="Arial" w:hAnsi="Arial" w:cs="Arial"/>
          <w:sz w:val="24"/>
          <w:szCs w:val="24"/>
        </w:rPr>
      </w:pPr>
      <w:r>
        <w:rPr>
          <w:rFonts w:ascii="Arial" w:hAnsi="Arial" w:cs="Arial"/>
          <w:sz w:val="24"/>
          <w:szCs w:val="24"/>
        </w:rPr>
        <w:t>For UK Parliamentary and Police and Crime Commissioner elections y</w:t>
      </w:r>
      <w:r w:rsidRPr="004D7879">
        <w:rPr>
          <w:rFonts w:ascii="Arial" w:hAnsi="Arial" w:cs="Arial"/>
          <w:sz w:val="24"/>
          <w:szCs w:val="24"/>
        </w:rPr>
        <w:t xml:space="preserve">ou can </w:t>
      </w:r>
      <w:r>
        <w:rPr>
          <w:rFonts w:ascii="Arial" w:hAnsi="Arial" w:cs="Arial"/>
          <w:sz w:val="24"/>
          <w:szCs w:val="24"/>
        </w:rPr>
        <w:t xml:space="preserve">apply online </w:t>
      </w:r>
      <w:hyperlink r:id="rId16" w:history="1">
        <w:r w:rsidRPr="00102764">
          <w:rPr>
            <w:rStyle w:val="Hyperlink"/>
            <w:rFonts w:ascii="Arial" w:hAnsi="Arial" w:cs="Arial"/>
            <w:sz w:val="24"/>
            <w:szCs w:val="24"/>
          </w:rPr>
          <w:t>https://www.gov.uk/apply-postal-vote</w:t>
        </w:r>
      </w:hyperlink>
      <w:r>
        <w:rPr>
          <w:rFonts w:ascii="Arial" w:hAnsi="Arial" w:cs="Arial"/>
          <w:sz w:val="24"/>
          <w:szCs w:val="24"/>
        </w:rPr>
        <w:t xml:space="preserve"> or </w:t>
      </w:r>
      <w:r w:rsidRPr="004D7879">
        <w:rPr>
          <w:rFonts w:ascii="Arial" w:hAnsi="Arial" w:cs="Arial"/>
          <w:sz w:val="24"/>
          <w:szCs w:val="24"/>
        </w:rPr>
        <w:t xml:space="preserve">download a postal vote application form </w:t>
      </w:r>
      <w:hyperlink r:id="rId17" w:history="1">
        <w:r>
          <w:rPr>
            <w:rStyle w:val="Hyperlink"/>
            <w:rFonts w:ascii="Arial" w:hAnsi="Arial" w:cs="Arial"/>
            <w:sz w:val="24"/>
            <w:szCs w:val="24"/>
          </w:rPr>
          <w:t>www.electoralcommission.org.uk/i-am-a/voter</w:t>
        </w:r>
      </w:hyperlink>
      <w:r>
        <w:rPr>
          <w:rFonts w:ascii="Arial" w:hAnsi="Arial" w:cs="Arial"/>
          <w:sz w:val="24"/>
          <w:szCs w:val="24"/>
        </w:rPr>
        <w:t xml:space="preserve"> </w:t>
      </w:r>
      <w:r w:rsidRPr="004D7879">
        <w:rPr>
          <w:rFonts w:ascii="Arial" w:hAnsi="Arial" w:cs="Arial"/>
          <w:sz w:val="24"/>
          <w:szCs w:val="24"/>
        </w:rPr>
        <w:t xml:space="preserve">or we can send you a form by post, if you prefer. </w:t>
      </w:r>
    </w:p>
    <w:p w14:paraId="2CF85CC4" w14:textId="18E55570" w:rsidR="0076739B" w:rsidRDefault="0076739B" w:rsidP="008364FE">
      <w:pPr>
        <w:spacing w:before="120" w:after="120" w:line="240" w:lineRule="auto"/>
        <w:rPr>
          <w:rFonts w:ascii="Arial" w:hAnsi="Arial" w:cs="Arial"/>
          <w:sz w:val="24"/>
          <w:szCs w:val="24"/>
        </w:rPr>
      </w:pPr>
      <w:r>
        <w:rPr>
          <w:rFonts w:ascii="Arial" w:hAnsi="Arial" w:cs="Arial"/>
          <w:sz w:val="24"/>
          <w:szCs w:val="24"/>
        </w:rPr>
        <w:t xml:space="preserve">For Senedd and local government elections in Wales </w:t>
      </w:r>
      <w:r w:rsidRPr="004D7879">
        <w:rPr>
          <w:rFonts w:ascii="Arial" w:hAnsi="Arial" w:cs="Arial"/>
          <w:sz w:val="24"/>
          <w:szCs w:val="24"/>
        </w:rPr>
        <w:t xml:space="preserve">download a postal vote application form </w:t>
      </w:r>
      <w:hyperlink r:id="rId18" w:history="1">
        <w:r>
          <w:rPr>
            <w:rStyle w:val="Hyperlink"/>
            <w:rFonts w:ascii="Arial" w:hAnsi="Arial" w:cs="Arial"/>
            <w:sz w:val="24"/>
            <w:szCs w:val="24"/>
          </w:rPr>
          <w:t>www.electoralcommission.org.uk/i-am-a/voter</w:t>
        </w:r>
      </w:hyperlink>
      <w:r>
        <w:rPr>
          <w:rFonts w:ascii="Arial" w:hAnsi="Arial" w:cs="Arial"/>
          <w:sz w:val="24"/>
          <w:szCs w:val="24"/>
        </w:rPr>
        <w:t xml:space="preserve"> </w:t>
      </w:r>
      <w:r w:rsidRPr="004D7879">
        <w:rPr>
          <w:rFonts w:ascii="Arial" w:hAnsi="Arial" w:cs="Arial"/>
          <w:sz w:val="24"/>
          <w:szCs w:val="24"/>
        </w:rPr>
        <w:t xml:space="preserve">or we can send you a form by post, if you prefer. </w:t>
      </w:r>
    </w:p>
    <w:p w14:paraId="4F0B8738" w14:textId="175B2800" w:rsidR="001D3939" w:rsidRPr="00B61226" w:rsidRDefault="0076739B" w:rsidP="008364FE">
      <w:pPr>
        <w:spacing w:before="120" w:after="120" w:line="240" w:lineRule="auto"/>
        <w:rPr>
          <w:rFonts w:ascii="Arial" w:hAnsi="Arial" w:cs="Arial"/>
          <w:b/>
          <w:bCs/>
          <w:sz w:val="24"/>
          <w:szCs w:val="24"/>
        </w:rPr>
      </w:pPr>
      <w:r w:rsidRPr="00B61226">
        <w:rPr>
          <w:rFonts w:ascii="Arial" w:hAnsi="Arial" w:cs="Arial"/>
          <w:b/>
          <w:bCs/>
          <w:sz w:val="24"/>
          <w:szCs w:val="24"/>
        </w:rPr>
        <w:t>For elections in Scotland</w:t>
      </w:r>
      <w:r w:rsidR="00F57298">
        <w:rPr>
          <w:rFonts w:ascii="Arial" w:hAnsi="Arial" w:cs="Arial"/>
          <w:b/>
          <w:bCs/>
          <w:sz w:val="24"/>
          <w:szCs w:val="24"/>
        </w:rPr>
        <w:t>:</w:t>
      </w:r>
    </w:p>
    <w:p w14:paraId="084F5C25" w14:textId="13E0DA53" w:rsidR="0076739B" w:rsidRDefault="0076739B" w:rsidP="008364FE">
      <w:pPr>
        <w:spacing w:before="120" w:after="120" w:line="240" w:lineRule="auto"/>
        <w:rPr>
          <w:rFonts w:ascii="Arial" w:hAnsi="Arial" w:cs="Arial"/>
          <w:sz w:val="24"/>
          <w:szCs w:val="24"/>
        </w:rPr>
      </w:pPr>
      <w:r>
        <w:rPr>
          <w:rFonts w:ascii="Arial" w:hAnsi="Arial" w:cs="Arial"/>
          <w:sz w:val="24"/>
          <w:szCs w:val="24"/>
        </w:rPr>
        <w:t>For UK Parliamentary elections y</w:t>
      </w:r>
      <w:r w:rsidRPr="004D7879">
        <w:rPr>
          <w:rFonts w:ascii="Arial" w:hAnsi="Arial" w:cs="Arial"/>
          <w:sz w:val="24"/>
          <w:szCs w:val="24"/>
        </w:rPr>
        <w:t xml:space="preserve">ou can </w:t>
      </w:r>
      <w:r>
        <w:rPr>
          <w:rFonts w:ascii="Arial" w:hAnsi="Arial" w:cs="Arial"/>
          <w:sz w:val="24"/>
          <w:szCs w:val="24"/>
        </w:rPr>
        <w:t xml:space="preserve">apply online </w:t>
      </w:r>
      <w:hyperlink r:id="rId19" w:history="1">
        <w:r w:rsidRPr="00102764">
          <w:rPr>
            <w:rStyle w:val="Hyperlink"/>
            <w:rFonts w:ascii="Arial" w:hAnsi="Arial" w:cs="Arial"/>
            <w:sz w:val="24"/>
            <w:szCs w:val="24"/>
          </w:rPr>
          <w:t>https://www.gov.uk/apply-postal-vote</w:t>
        </w:r>
      </w:hyperlink>
      <w:r>
        <w:rPr>
          <w:rFonts w:ascii="Arial" w:hAnsi="Arial" w:cs="Arial"/>
          <w:sz w:val="24"/>
          <w:szCs w:val="24"/>
        </w:rPr>
        <w:t xml:space="preserve"> or </w:t>
      </w:r>
      <w:r w:rsidRPr="004D7879">
        <w:rPr>
          <w:rFonts w:ascii="Arial" w:hAnsi="Arial" w:cs="Arial"/>
          <w:sz w:val="24"/>
          <w:szCs w:val="24"/>
        </w:rPr>
        <w:t xml:space="preserve">download a postal vote application form </w:t>
      </w:r>
      <w:hyperlink r:id="rId20" w:history="1">
        <w:r>
          <w:rPr>
            <w:rStyle w:val="Hyperlink"/>
            <w:rFonts w:ascii="Arial" w:hAnsi="Arial" w:cs="Arial"/>
            <w:sz w:val="24"/>
            <w:szCs w:val="24"/>
          </w:rPr>
          <w:t>www.electoralcommission.org.uk/i-am-a/voter</w:t>
        </w:r>
      </w:hyperlink>
      <w:r>
        <w:rPr>
          <w:rFonts w:ascii="Arial" w:hAnsi="Arial" w:cs="Arial"/>
          <w:sz w:val="24"/>
          <w:szCs w:val="24"/>
        </w:rPr>
        <w:t xml:space="preserve"> </w:t>
      </w:r>
      <w:r w:rsidRPr="004D7879">
        <w:rPr>
          <w:rFonts w:ascii="Arial" w:hAnsi="Arial" w:cs="Arial"/>
          <w:sz w:val="24"/>
          <w:szCs w:val="24"/>
        </w:rPr>
        <w:t xml:space="preserve">or we can send you a form by post, if you prefer. </w:t>
      </w:r>
    </w:p>
    <w:p w14:paraId="390EA4D2" w14:textId="52304841" w:rsidR="00207D7C" w:rsidRDefault="0076739B" w:rsidP="008364FE">
      <w:pPr>
        <w:spacing w:before="120" w:after="120" w:line="240" w:lineRule="auto"/>
        <w:rPr>
          <w:rFonts w:ascii="Arial" w:hAnsi="Arial" w:cs="Arial"/>
          <w:sz w:val="24"/>
          <w:szCs w:val="24"/>
        </w:rPr>
      </w:pPr>
      <w:r w:rsidRPr="50533404">
        <w:rPr>
          <w:rFonts w:ascii="Arial" w:hAnsi="Arial" w:cs="Arial"/>
          <w:sz w:val="24"/>
          <w:szCs w:val="24"/>
        </w:rPr>
        <w:t xml:space="preserve">For Scottish Parliamentary and local council elections in Scotland download a postal vote application form </w:t>
      </w:r>
      <w:hyperlink r:id="rId21" w:history="1">
        <w:r w:rsidRPr="50533404">
          <w:rPr>
            <w:rStyle w:val="Hyperlink"/>
            <w:rFonts w:ascii="Arial" w:hAnsi="Arial" w:cs="Arial"/>
            <w:sz w:val="24"/>
            <w:szCs w:val="24"/>
          </w:rPr>
          <w:t>www.electoralcommission.org.uk/i-am-a/voter</w:t>
        </w:r>
      </w:hyperlink>
      <w:r w:rsidRPr="50533404">
        <w:rPr>
          <w:rFonts w:ascii="Arial" w:hAnsi="Arial" w:cs="Arial"/>
          <w:sz w:val="24"/>
          <w:szCs w:val="24"/>
        </w:rPr>
        <w:t xml:space="preserve"> or we can send you a form by post, if you prefer. </w:t>
      </w:r>
    </w:p>
    <w:p w14:paraId="1F52C35B" w14:textId="77777777" w:rsidR="00F04341" w:rsidRPr="004D7879" w:rsidRDefault="00F04341" w:rsidP="008364FE">
      <w:pPr>
        <w:spacing w:before="120" w:after="120" w:line="240" w:lineRule="auto"/>
        <w:rPr>
          <w:rFonts w:ascii="Arial" w:hAnsi="Arial" w:cs="Arial"/>
          <w:sz w:val="24"/>
          <w:szCs w:val="24"/>
        </w:rPr>
      </w:pPr>
    </w:p>
    <w:p w14:paraId="01D5CF6E" w14:textId="0CD1DE86" w:rsidR="00865863" w:rsidRPr="004D7879" w:rsidRDefault="622E9FC7" w:rsidP="008364FE">
      <w:pPr>
        <w:pStyle w:val="C-head"/>
        <w:spacing w:before="120" w:after="120"/>
      </w:pPr>
      <w:r>
        <w:lastRenderedPageBreak/>
        <w:t>6</w:t>
      </w:r>
      <w:r w:rsidR="00865863">
        <w:t>. Why have I received this notice? I did not vote by post at the last elections or I have never applied to vote by post.</w:t>
      </w:r>
    </w:p>
    <w:p w14:paraId="028358DA" w14:textId="571D141C" w:rsidR="00207D7C" w:rsidRPr="004D7879" w:rsidRDefault="00F376A1" w:rsidP="008364FE">
      <w:pPr>
        <w:spacing w:before="120" w:after="120" w:line="240" w:lineRule="auto"/>
        <w:rPr>
          <w:rFonts w:ascii="Arial" w:hAnsi="Arial" w:cs="Arial"/>
          <w:sz w:val="24"/>
          <w:szCs w:val="24"/>
        </w:rPr>
      </w:pPr>
      <w:r w:rsidRPr="004D7879">
        <w:rPr>
          <w:rFonts w:ascii="Arial" w:hAnsi="Arial" w:cs="Arial"/>
          <w:sz w:val="24"/>
          <w:szCs w:val="24"/>
        </w:rPr>
        <w:t xml:space="preserve">Our records show that you applied to vote by post and that a postal vote was issued to you and subsequently returned. We will </w:t>
      </w:r>
      <w:r w:rsidR="005264E2" w:rsidRPr="004D7879">
        <w:rPr>
          <w:rFonts w:ascii="Arial" w:hAnsi="Arial" w:cs="Arial"/>
          <w:sz w:val="24"/>
          <w:szCs w:val="24"/>
        </w:rPr>
        <w:t xml:space="preserve">look at the data again and if it is confirmed that an application was made and a postal vote was returned, we will </w:t>
      </w:r>
      <w:r w:rsidRPr="004D7879">
        <w:rPr>
          <w:rFonts w:ascii="Arial" w:hAnsi="Arial" w:cs="Arial"/>
          <w:sz w:val="24"/>
          <w:szCs w:val="24"/>
        </w:rPr>
        <w:t>raise this</w:t>
      </w:r>
      <w:r w:rsidR="005264E2" w:rsidRPr="004D7879">
        <w:rPr>
          <w:rFonts w:ascii="Arial" w:hAnsi="Arial" w:cs="Arial"/>
          <w:sz w:val="24"/>
          <w:szCs w:val="24"/>
        </w:rPr>
        <w:t xml:space="preserve"> issue with the police. We or the police may ask you to confirm via a state</w:t>
      </w:r>
      <w:r w:rsidR="002447C5" w:rsidRPr="004D7879">
        <w:rPr>
          <w:rFonts w:ascii="Arial" w:hAnsi="Arial" w:cs="Arial"/>
          <w:sz w:val="24"/>
          <w:szCs w:val="24"/>
        </w:rPr>
        <w:t>ment that you did not apply</w:t>
      </w:r>
      <w:r w:rsidR="005264E2" w:rsidRPr="004D7879">
        <w:rPr>
          <w:rFonts w:ascii="Arial" w:hAnsi="Arial" w:cs="Arial"/>
          <w:sz w:val="24"/>
          <w:szCs w:val="24"/>
        </w:rPr>
        <w:t xml:space="preserve"> for a postal vote. </w:t>
      </w:r>
    </w:p>
    <w:p w14:paraId="03F444EB" w14:textId="6A5260AB" w:rsidR="00D30F47" w:rsidRPr="00553D7C" w:rsidRDefault="45375FFE" w:rsidP="008364FE">
      <w:pPr>
        <w:pStyle w:val="C-head"/>
        <w:spacing w:before="120" w:after="120"/>
        <w:rPr>
          <w:rFonts w:cs="Arial"/>
        </w:rPr>
      </w:pPr>
      <w:r w:rsidRPr="50533404">
        <w:rPr>
          <w:rFonts w:cs="Arial"/>
        </w:rPr>
        <w:t>7</w:t>
      </w:r>
      <w:r w:rsidR="00944406" w:rsidRPr="50533404">
        <w:rPr>
          <w:rFonts w:cs="Arial"/>
        </w:rPr>
        <w:t>. But my signature will always be different</w:t>
      </w:r>
      <w:r w:rsidR="00D5303E" w:rsidRPr="50533404">
        <w:rPr>
          <w:rFonts w:cs="Arial"/>
        </w:rPr>
        <w:t xml:space="preserve"> as</w:t>
      </w:r>
      <w:r w:rsidR="00944406" w:rsidRPr="50533404">
        <w:rPr>
          <w:rFonts w:cs="Arial"/>
        </w:rPr>
        <w:t xml:space="preserve"> I have a condition that means I can’t sign the same way every time. Does this mean my postal vote will always be rejected?</w:t>
      </w:r>
    </w:p>
    <w:p w14:paraId="7753A2AF" w14:textId="7009BAE7" w:rsidR="004D7879" w:rsidRPr="00E70AFB" w:rsidRDefault="0004547B" w:rsidP="008364FE">
      <w:pPr>
        <w:pStyle w:val="C-head"/>
        <w:spacing w:before="120" w:after="120"/>
        <w:rPr>
          <w:rFonts w:cs="Arial"/>
          <w:b w:val="0"/>
          <w:color w:val="000000"/>
        </w:rPr>
      </w:pPr>
      <w:r w:rsidRPr="00E70AFB">
        <w:rPr>
          <w:rFonts w:cs="Arial"/>
          <w:b w:val="0"/>
          <w:color w:val="000000"/>
        </w:rPr>
        <w:t>If you have a disability or a condition that means your signature is not consistent, you can apply to have the requirement to provide your signature on the postal voting statement waived. You will, however, still be asked to provide your date of birth</w:t>
      </w:r>
      <w:r w:rsidR="00D5303E">
        <w:rPr>
          <w:rFonts w:cs="Arial"/>
          <w:b w:val="0"/>
          <w:color w:val="000000"/>
        </w:rPr>
        <w:t xml:space="preserve"> which will be checked against the date of birth you provided on your original application</w:t>
      </w:r>
      <w:r w:rsidRPr="00E70AFB">
        <w:rPr>
          <w:rFonts w:cs="Arial"/>
          <w:b w:val="0"/>
          <w:color w:val="000000"/>
        </w:rPr>
        <w:t xml:space="preserve">. </w:t>
      </w:r>
      <w:r w:rsidR="0080674B" w:rsidRPr="00E70AFB">
        <w:rPr>
          <w:rFonts w:cs="Arial"/>
          <w:b w:val="0"/>
          <w:color w:val="000000"/>
        </w:rPr>
        <w:t xml:space="preserve">You can obtain a </w:t>
      </w:r>
      <w:r w:rsidR="00D5303E">
        <w:rPr>
          <w:rFonts w:cs="Arial"/>
          <w:b w:val="0"/>
          <w:color w:val="000000"/>
        </w:rPr>
        <w:t xml:space="preserve">form to request a </w:t>
      </w:r>
      <w:r w:rsidR="0080674B" w:rsidRPr="00E70AFB">
        <w:rPr>
          <w:rFonts w:cs="Arial"/>
          <w:b w:val="0"/>
          <w:color w:val="000000"/>
        </w:rPr>
        <w:t xml:space="preserve">signature waiver by </w:t>
      </w:r>
      <w:r w:rsidR="0080674B" w:rsidRPr="00F961FA">
        <w:rPr>
          <w:rFonts w:cs="Arial"/>
          <w:b w:val="0"/>
          <w:color w:val="ED0000"/>
        </w:rPr>
        <w:t>[i</w:t>
      </w:r>
      <w:r w:rsidRPr="00F961FA">
        <w:rPr>
          <w:rFonts w:cs="Arial"/>
          <w:b w:val="0"/>
          <w:color w:val="ED0000"/>
        </w:rPr>
        <w:t>nclude details of how to obtain waiver application form]</w:t>
      </w:r>
      <w:r w:rsidR="00B7602F" w:rsidRPr="00B7602F">
        <w:rPr>
          <w:rFonts w:cs="Arial"/>
          <w:b w:val="0"/>
          <w:color w:val="auto"/>
        </w:rPr>
        <w:t>.</w:t>
      </w:r>
      <w:r w:rsidRPr="00553D7C">
        <w:rPr>
          <w:rFonts w:cs="Arial"/>
          <w:b w:val="0"/>
          <w:color w:val="FF0000"/>
        </w:rPr>
        <w:t xml:space="preserve"> </w:t>
      </w:r>
      <w:r w:rsidRPr="00E70AFB">
        <w:rPr>
          <w:rFonts w:cs="Arial"/>
          <w:b w:val="0"/>
          <w:color w:val="000000"/>
        </w:rPr>
        <w:t>On the form you will be asked to include the reason for your request and</w:t>
      </w:r>
      <w:r w:rsidR="00D5303E">
        <w:rPr>
          <w:rFonts w:cs="Arial"/>
          <w:b w:val="0"/>
          <w:color w:val="000000"/>
        </w:rPr>
        <w:t>,</w:t>
      </w:r>
      <w:r w:rsidRPr="00E70AFB">
        <w:rPr>
          <w:rFonts w:cs="Arial"/>
          <w:b w:val="0"/>
          <w:color w:val="000000"/>
        </w:rPr>
        <w:t xml:space="preserve"> if you needed help to fill in</w:t>
      </w:r>
      <w:r w:rsidR="00D5303E">
        <w:rPr>
          <w:rFonts w:cs="Arial"/>
          <w:b w:val="0"/>
          <w:color w:val="000000"/>
        </w:rPr>
        <w:t xml:space="preserve"> the form</w:t>
      </w:r>
      <w:r w:rsidRPr="00E70AFB">
        <w:rPr>
          <w:rFonts w:cs="Arial"/>
          <w:b w:val="0"/>
          <w:color w:val="000000"/>
        </w:rPr>
        <w:t>, it will also ask for the name and address of the person who assisted you. The Electoral Registration Officer will then decide whether to grant the waiver request.</w:t>
      </w:r>
    </w:p>
    <w:p w14:paraId="5E9509F6" w14:textId="75535D7B" w:rsidR="008E4C14" w:rsidRDefault="1A6CEE95" w:rsidP="008364FE">
      <w:pPr>
        <w:pStyle w:val="C-head"/>
        <w:spacing w:before="120" w:after="120"/>
        <w:rPr>
          <w:rFonts w:cs="Arial"/>
        </w:rPr>
      </w:pPr>
      <w:r w:rsidRPr="50533404">
        <w:rPr>
          <w:rFonts w:cs="Arial"/>
        </w:rPr>
        <w:t>8</w:t>
      </w:r>
      <w:r w:rsidR="008E4C14" w:rsidRPr="50533404">
        <w:rPr>
          <w:rFonts w:cs="Arial"/>
        </w:rPr>
        <w:t>. I want to have a look at my postal voting statement to see what happened. Can I inspect it?</w:t>
      </w:r>
    </w:p>
    <w:p w14:paraId="17820BED" w14:textId="30F2111D" w:rsidR="00805459" w:rsidRPr="00E70AFB" w:rsidRDefault="00424CA2" w:rsidP="008364FE">
      <w:pPr>
        <w:pStyle w:val="C-head"/>
        <w:spacing w:before="120" w:after="120"/>
      </w:pPr>
      <w:r w:rsidRPr="00805CBD">
        <w:rPr>
          <w:rFonts w:cs="Arial"/>
          <w:b w:val="0"/>
          <w:color w:val="auto"/>
        </w:rPr>
        <w:t>Yes you can, the rules allow for the postal voting statement to be inspected</w:t>
      </w:r>
      <w:r w:rsidR="00FE49FD">
        <w:rPr>
          <w:rStyle w:val="FootnoteReference"/>
          <w:rFonts w:cs="Arial"/>
          <w:b w:val="0"/>
          <w:color w:val="auto"/>
        </w:rPr>
        <w:footnoteReference w:id="2"/>
      </w:r>
      <w:r w:rsidRPr="00805CBD">
        <w:rPr>
          <w:rFonts w:cs="Arial"/>
          <w:b w:val="0"/>
          <w:color w:val="auto"/>
        </w:rPr>
        <w:t xml:space="preserve">, but </w:t>
      </w:r>
      <w:r w:rsidRPr="00D93580">
        <w:rPr>
          <w:b w:val="0"/>
          <w:color w:val="auto"/>
        </w:rPr>
        <w:t>l</w:t>
      </w:r>
      <w:r w:rsidR="002447C5" w:rsidRPr="00D93580">
        <w:rPr>
          <w:b w:val="0"/>
          <w:color w:val="auto"/>
        </w:rPr>
        <w:t>ooking at t</w:t>
      </w:r>
      <w:r w:rsidR="008E4C14" w:rsidRPr="00D93580">
        <w:rPr>
          <w:b w:val="0"/>
          <w:color w:val="auto"/>
        </w:rPr>
        <w:t xml:space="preserve">he postal voting statement is not going to </w:t>
      </w:r>
      <w:r w:rsidR="002447C5" w:rsidRPr="00D93580">
        <w:rPr>
          <w:b w:val="0"/>
          <w:color w:val="auto"/>
        </w:rPr>
        <w:t xml:space="preserve">overturn the Returning Officer’s decision. </w:t>
      </w:r>
      <w:r w:rsidR="008E4C14" w:rsidRPr="00D93580">
        <w:rPr>
          <w:b w:val="0"/>
          <w:color w:val="auto"/>
        </w:rPr>
        <w:t>The Returning Officer’s decision is final and cannot be challenged</w:t>
      </w:r>
      <w:r w:rsidR="00D5303E" w:rsidRPr="00D93580">
        <w:rPr>
          <w:b w:val="0"/>
          <w:color w:val="auto"/>
        </w:rPr>
        <w:t xml:space="preserve">, </w:t>
      </w:r>
      <w:r w:rsidR="008E4C14" w:rsidRPr="00D93580">
        <w:rPr>
          <w:b w:val="0"/>
          <w:color w:val="auto"/>
        </w:rPr>
        <w:t xml:space="preserve">except </w:t>
      </w:r>
      <w:r w:rsidR="00D5303E" w:rsidRPr="00D93580">
        <w:rPr>
          <w:b w:val="0"/>
          <w:color w:val="auto"/>
        </w:rPr>
        <w:t xml:space="preserve">by </w:t>
      </w:r>
      <w:r w:rsidR="008E4C14" w:rsidRPr="00D93580">
        <w:rPr>
          <w:b w:val="0"/>
          <w:color w:val="auto"/>
        </w:rPr>
        <w:t>an election petition</w:t>
      </w:r>
      <w:r w:rsidR="00D5303E" w:rsidRPr="00D93580">
        <w:rPr>
          <w:b w:val="0"/>
          <w:color w:val="auto"/>
        </w:rPr>
        <w:t>. (An election petition</w:t>
      </w:r>
      <w:r w:rsidR="008E4C14" w:rsidRPr="00D93580">
        <w:rPr>
          <w:b w:val="0"/>
          <w:color w:val="auto"/>
        </w:rPr>
        <w:t xml:space="preserve"> is a separate legal process</w:t>
      </w:r>
      <w:r w:rsidR="0040734D" w:rsidRPr="00D93580">
        <w:rPr>
          <w:b w:val="0"/>
          <w:color w:val="auto"/>
        </w:rPr>
        <w:t>. P</w:t>
      </w:r>
      <w:r w:rsidR="008E4C14" w:rsidRPr="00D93580">
        <w:rPr>
          <w:b w:val="0"/>
          <w:color w:val="auto"/>
        </w:rPr>
        <w:t>etitions can only be presented on limited grounds</w:t>
      </w:r>
      <w:r w:rsidR="00805459" w:rsidRPr="00D93580">
        <w:rPr>
          <w:b w:val="0"/>
          <w:color w:val="auto"/>
        </w:rPr>
        <w:t xml:space="preserve"> and within 21 calendar days of the result</w:t>
      </w:r>
      <w:r w:rsidR="008E4C14" w:rsidRPr="00D93580">
        <w:rPr>
          <w:b w:val="0"/>
          <w:color w:val="auto"/>
        </w:rPr>
        <w:t xml:space="preserve">. You can read more about petitions </w:t>
      </w:r>
      <w:r w:rsidR="0076739B" w:rsidRPr="00D93580">
        <w:rPr>
          <w:b w:val="0"/>
          <w:color w:val="auto"/>
        </w:rPr>
        <w:t>in t</w:t>
      </w:r>
      <w:r w:rsidR="008E4C14" w:rsidRPr="00D93580">
        <w:rPr>
          <w:b w:val="0"/>
          <w:color w:val="auto"/>
        </w:rPr>
        <w:t xml:space="preserve">he Commission’s guidance for candidates and agents for </w:t>
      </w:r>
      <w:r w:rsidR="00CF7061" w:rsidRPr="00D93580">
        <w:rPr>
          <w:b w:val="0"/>
          <w:color w:val="auto"/>
        </w:rPr>
        <w:t xml:space="preserve">the relevant election: </w:t>
      </w:r>
      <w:hyperlink r:id="rId22">
        <w:r w:rsidR="003505CE" w:rsidRPr="50533404">
          <w:rPr>
            <w:rStyle w:val="Hyperlink"/>
            <w:b w:val="0"/>
          </w:rPr>
          <w:t>www.electoralcommission.org.uk/i-am-a/candidate-or-agent</w:t>
        </w:r>
      </w:hyperlink>
      <w:r w:rsidR="002447C5">
        <w:rPr>
          <w:b w:val="0"/>
        </w:rPr>
        <w:t>).</w:t>
      </w:r>
    </w:p>
    <w:p w14:paraId="73104FD2" w14:textId="77777777" w:rsidR="00805459" w:rsidRPr="00E70AFB" w:rsidRDefault="00805459" w:rsidP="008364FE">
      <w:pPr>
        <w:pStyle w:val="Default"/>
        <w:spacing w:before="120" w:after="120"/>
      </w:pPr>
      <w:r w:rsidRPr="00E70AFB">
        <w:t>What is important</w:t>
      </w:r>
      <w:r w:rsidR="00004F7F" w:rsidRPr="00E70AFB">
        <w:t xml:space="preserve"> now</w:t>
      </w:r>
      <w:r w:rsidRPr="00E70AFB">
        <w:t xml:space="preserve"> is that you don’t lose out at future elections or referendums. </w:t>
      </w:r>
      <w:r w:rsidR="00945E7A" w:rsidRPr="00E70AFB">
        <w:t>To avoid losing out in future</w:t>
      </w:r>
      <w:r w:rsidR="00945E7A">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698"/>
        <w:gridCol w:w="3055"/>
      </w:tblGrid>
      <w:tr w:rsidR="0094541E" w14:paraId="0846D2D9" w14:textId="77777777" w:rsidTr="00A53BF2">
        <w:tc>
          <w:tcPr>
            <w:tcW w:w="1667" w:type="pct"/>
          </w:tcPr>
          <w:p w14:paraId="67385285" w14:textId="77777777" w:rsidR="00A53BF2" w:rsidRPr="007815CA" w:rsidRDefault="00A53BF2" w:rsidP="008364FE">
            <w:pPr>
              <w:spacing w:before="120" w:after="120" w:line="240" w:lineRule="auto"/>
              <w:rPr>
                <w:rFonts w:ascii="Arial" w:hAnsi="Arial" w:cs="Arial"/>
                <w:sz w:val="24"/>
                <w:szCs w:val="24"/>
              </w:rPr>
            </w:pPr>
            <w:r w:rsidRPr="007815CA">
              <w:rPr>
                <w:rFonts w:ascii="Arial" w:hAnsi="Arial" w:cs="Arial"/>
                <w:sz w:val="24"/>
                <w:szCs w:val="24"/>
              </w:rPr>
              <w:t xml:space="preserve">Where the rejection is a result of the signature not matching </w:t>
            </w:r>
          </w:p>
        </w:tc>
        <w:tc>
          <w:tcPr>
            <w:tcW w:w="1563" w:type="pct"/>
          </w:tcPr>
          <w:p w14:paraId="76C298AC" w14:textId="77777777" w:rsidR="00A53BF2" w:rsidRPr="00E70AFB" w:rsidRDefault="00A53BF2" w:rsidP="008364FE">
            <w:pPr>
              <w:spacing w:before="120" w:after="120" w:line="240" w:lineRule="auto"/>
              <w:rPr>
                <w:rFonts w:ascii="Arial" w:hAnsi="Arial" w:cs="Arial"/>
                <w:sz w:val="24"/>
                <w:szCs w:val="24"/>
              </w:rPr>
            </w:pPr>
            <w:r w:rsidRPr="00E70AFB">
              <w:rPr>
                <w:rFonts w:ascii="Arial" w:hAnsi="Arial" w:cs="Arial"/>
                <w:sz w:val="24"/>
                <w:szCs w:val="24"/>
              </w:rPr>
              <w:t>Where the rejection is a result of the date of birth not matching</w:t>
            </w:r>
          </w:p>
        </w:tc>
        <w:tc>
          <w:tcPr>
            <w:tcW w:w="1770" w:type="pct"/>
          </w:tcPr>
          <w:p w14:paraId="2267EEF4" w14:textId="77777777" w:rsidR="00A53BF2" w:rsidRPr="00E70AFB" w:rsidRDefault="00A53BF2" w:rsidP="008364FE">
            <w:pPr>
              <w:spacing w:before="120" w:after="120" w:line="240" w:lineRule="auto"/>
              <w:rPr>
                <w:rFonts w:ascii="Arial" w:hAnsi="Arial" w:cs="Arial"/>
                <w:sz w:val="24"/>
                <w:szCs w:val="24"/>
              </w:rPr>
            </w:pPr>
            <w:r w:rsidRPr="00E70AFB">
              <w:rPr>
                <w:rFonts w:ascii="Arial" w:hAnsi="Arial" w:cs="Arial"/>
                <w:sz w:val="24"/>
                <w:szCs w:val="24"/>
              </w:rPr>
              <w:t>Where the rejection is a result of the date of birth and/or signature being absent</w:t>
            </w:r>
          </w:p>
        </w:tc>
      </w:tr>
      <w:tr w:rsidR="0094541E" w14:paraId="69BA89E7" w14:textId="77777777" w:rsidTr="00A53BF2">
        <w:tc>
          <w:tcPr>
            <w:tcW w:w="1667" w:type="pct"/>
          </w:tcPr>
          <w:p w14:paraId="201377E5" w14:textId="77777777" w:rsidR="00A53BF2" w:rsidRPr="00E70AFB" w:rsidRDefault="003919D3" w:rsidP="008364FE">
            <w:pPr>
              <w:spacing w:before="120" w:after="120" w:line="240" w:lineRule="auto"/>
              <w:rPr>
                <w:rFonts w:ascii="Arial" w:hAnsi="Arial" w:cs="Arial"/>
                <w:sz w:val="24"/>
                <w:szCs w:val="24"/>
              </w:rPr>
            </w:pPr>
            <w:r>
              <w:rPr>
                <w:rFonts w:ascii="Arial" w:hAnsi="Arial" w:cs="Arial"/>
                <w:sz w:val="24"/>
                <w:szCs w:val="24"/>
              </w:rPr>
              <w:lastRenderedPageBreak/>
              <w:t xml:space="preserve">If you have received one, make </w:t>
            </w:r>
            <w:r w:rsidR="00A53BF2">
              <w:rPr>
                <w:rFonts w:ascii="Arial" w:hAnsi="Arial" w:cs="Arial"/>
                <w:sz w:val="24"/>
                <w:szCs w:val="24"/>
              </w:rPr>
              <w:t xml:space="preserve">sure that </w:t>
            </w:r>
            <w:r w:rsidR="00A53BF2" w:rsidRPr="00E70AFB">
              <w:rPr>
                <w:rFonts w:ascii="Arial" w:hAnsi="Arial" w:cs="Arial"/>
                <w:sz w:val="24"/>
                <w:szCs w:val="24"/>
              </w:rPr>
              <w:t xml:space="preserve">you complete the signature refresh form and provide a fresh copy of your signature by no later than </w:t>
            </w:r>
            <w:r w:rsidR="00A53BF2" w:rsidRPr="00F961FA">
              <w:rPr>
                <w:rFonts w:ascii="Arial" w:hAnsi="Arial" w:cs="Arial"/>
                <w:b/>
                <w:color w:val="ED0000"/>
                <w:sz w:val="24"/>
                <w:szCs w:val="24"/>
              </w:rPr>
              <w:t>[insert date]</w:t>
            </w:r>
            <w:r w:rsidR="00A53BF2" w:rsidRPr="00E70AFB">
              <w:rPr>
                <w:rFonts w:ascii="Arial" w:hAnsi="Arial" w:cs="Arial"/>
                <w:b/>
                <w:sz w:val="24"/>
                <w:szCs w:val="24"/>
              </w:rPr>
              <w:t>.</w:t>
            </w:r>
          </w:p>
        </w:tc>
        <w:tc>
          <w:tcPr>
            <w:tcW w:w="1563" w:type="pct"/>
          </w:tcPr>
          <w:p w14:paraId="25EB5459" w14:textId="77777777" w:rsidR="00A53BF2" w:rsidRPr="00E70AFB" w:rsidRDefault="00A53BF2" w:rsidP="008364FE">
            <w:pPr>
              <w:spacing w:before="120" w:after="120" w:line="240" w:lineRule="auto"/>
              <w:rPr>
                <w:rFonts w:ascii="Arial" w:hAnsi="Arial" w:cs="Arial"/>
                <w:sz w:val="24"/>
                <w:szCs w:val="24"/>
              </w:rPr>
            </w:pPr>
            <w:r>
              <w:rPr>
                <w:rFonts w:ascii="Arial" w:hAnsi="Arial" w:cs="Arial"/>
                <w:sz w:val="24"/>
                <w:szCs w:val="24"/>
              </w:rPr>
              <w:t xml:space="preserve">Make sure that </w:t>
            </w:r>
            <w:r w:rsidRPr="00E70AFB">
              <w:rPr>
                <w:rFonts w:ascii="Arial" w:hAnsi="Arial" w:cs="Arial"/>
                <w:sz w:val="24"/>
                <w:szCs w:val="24"/>
              </w:rPr>
              <w:t>next time you include your date of birth, in the correct format, on the postal voting statement. The date of birth must be the same as the one given on the application.</w:t>
            </w:r>
          </w:p>
          <w:p w14:paraId="500FB119" w14:textId="3083C34C" w:rsidR="00A53BF2" w:rsidRPr="00E70AFB" w:rsidRDefault="00A53BF2" w:rsidP="008364FE">
            <w:pPr>
              <w:spacing w:before="120" w:after="120" w:line="240" w:lineRule="auto"/>
              <w:rPr>
                <w:rFonts w:ascii="Arial" w:hAnsi="Arial" w:cs="Arial"/>
                <w:i/>
                <w:sz w:val="24"/>
                <w:szCs w:val="24"/>
              </w:rPr>
            </w:pPr>
            <w:r w:rsidRPr="00E70AFB">
              <w:rPr>
                <w:rFonts w:ascii="Arial" w:hAnsi="Arial" w:cs="Arial"/>
                <w:i/>
                <w:sz w:val="24"/>
                <w:szCs w:val="24"/>
              </w:rPr>
              <w:t xml:space="preserve">Go to </w:t>
            </w:r>
            <w:r>
              <w:rPr>
                <w:rFonts w:ascii="Arial" w:hAnsi="Arial" w:cs="Arial"/>
                <w:b/>
                <w:i/>
                <w:sz w:val="24"/>
                <w:szCs w:val="24"/>
              </w:rPr>
              <w:t xml:space="preserve">number </w:t>
            </w:r>
            <w:r w:rsidR="00EE402C">
              <w:rPr>
                <w:rFonts w:ascii="Arial" w:hAnsi="Arial" w:cs="Arial"/>
                <w:b/>
                <w:i/>
                <w:sz w:val="24"/>
                <w:szCs w:val="24"/>
              </w:rPr>
              <w:t>9</w:t>
            </w:r>
            <w:r w:rsidRPr="00E70AFB">
              <w:rPr>
                <w:rFonts w:ascii="Arial" w:hAnsi="Arial" w:cs="Arial"/>
                <w:i/>
                <w:sz w:val="24"/>
                <w:szCs w:val="24"/>
              </w:rPr>
              <w:t xml:space="preserve"> if they suggest that they may have given the wrong date of birth on their application.</w:t>
            </w:r>
          </w:p>
        </w:tc>
        <w:tc>
          <w:tcPr>
            <w:tcW w:w="1770" w:type="pct"/>
          </w:tcPr>
          <w:p w14:paraId="0509F2F6" w14:textId="77777777" w:rsidR="00A53BF2" w:rsidRPr="00E70AFB" w:rsidRDefault="00A53BF2" w:rsidP="008364FE">
            <w:pPr>
              <w:spacing w:before="120" w:after="120" w:line="240" w:lineRule="auto"/>
              <w:rPr>
                <w:rFonts w:ascii="Arial" w:hAnsi="Arial" w:cs="Arial"/>
                <w:sz w:val="24"/>
                <w:szCs w:val="24"/>
              </w:rPr>
            </w:pPr>
            <w:r>
              <w:rPr>
                <w:rFonts w:ascii="Arial" w:hAnsi="Arial" w:cs="Arial"/>
                <w:sz w:val="24"/>
                <w:szCs w:val="24"/>
              </w:rPr>
              <w:t xml:space="preserve">Make sure that </w:t>
            </w:r>
            <w:r w:rsidRPr="00E70AFB">
              <w:rPr>
                <w:rFonts w:ascii="Arial" w:hAnsi="Arial" w:cs="Arial"/>
                <w:sz w:val="24"/>
                <w:szCs w:val="24"/>
              </w:rPr>
              <w:t xml:space="preserve">you provide your date of birth and signature next time. Make sure you follow the instructions and complete </w:t>
            </w:r>
            <w:proofErr w:type="gramStart"/>
            <w:r w:rsidRPr="00E70AFB">
              <w:rPr>
                <w:rFonts w:ascii="Arial" w:hAnsi="Arial" w:cs="Arial"/>
                <w:sz w:val="24"/>
                <w:szCs w:val="24"/>
              </w:rPr>
              <w:t>all of</w:t>
            </w:r>
            <w:proofErr w:type="gramEnd"/>
            <w:r w:rsidRPr="00E70AFB">
              <w:rPr>
                <w:rFonts w:ascii="Arial" w:hAnsi="Arial" w:cs="Arial"/>
                <w:sz w:val="24"/>
                <w:szCs w:val="24"/>
              </w:rPr>
              <w:t xml:space="preserve"> the required information.</w:t>
            </w:r>
          </w:p>
        </w:tc>
      </w:tr>
    </w:tbl>
    <w:p w14:paraId="7A619C7D" w14:textId="77777777" w:rsidR="002447C5" w:rsidRPr="002447C5" w:rsidRDefault="002447C5" w:rsidP="008364FE">
      <w:pPr>
        <w:pStyle w:val="Default"/>
        <w:spacing w:before="120" w:after="120"/>
        <w:rPr>
          <w:i/>
        </w:rPr>
      </w:pPr>
    </w:p>
    <w:p w14:paraId="6053B709" w14:textId="3CE3DE3F" w:rsidR="008E4C14" w:rsidRPr="00553D7C" w:rsidRDefault="4A6EDAE5" w:rsidP="008364FE">
      <w:pPr>
        <w:pStyle w:val="C-head"/>
        <w:spacing w:before="120" w:after="120"/>
      </w:pPr>
      <w:r w:rsidRPr="50533404">
        <w:rPr>
          <w:rFonts w:cs="Arial"/>
        </w:rPr>
        <w:t>9</w:t>
      </w:r>
      <w:r w:rsidR="003A7BC9" w:rsidRPr="50533404">
        <w:rPr>
          <w:rFonts w:cs="Arial"/>
        </w:rPr>
        <w:t xml:space="preserve">. I </w:t>
      </w:r>
      <w:r w:rsidR="00D84093" w:rsidRPr="50533404">
        <w:rPr>
          <w:rFonts w:cs="Arial"/>
        </w:rPr>
        <w:t xml:space="preserve">think I may have </w:t>
      </w:r>
      <w:r w:rsidR="003A7BC9" w:rsidRPr="50533404">
        <w:rPr>
          <w:rFonts w:cs="Arial"/>
        </w:rPr>
        <w:t>made a mistake and provided the wrong date of birth</w:t>
      </w:r>
      <w:r w:rsidR="002447C5" w:rsidRPr="50533404">
        <w:rPr>
          <w:rFonts w:cs="Arial"/>
        </w:rPr>
        <w:t xml:space="preserve"> on my application</w:t>
      </w:r>
      <w:r w:rsidR="00D84093" w:rsidRPr="50533404">
        <w:rPr>
          <w:rFonts w:cs="Arial"/>
        </w:rPr>
        <w:t xml:space="preserve"> - </w:t>
      </w:r>
      <w:r w:rsidR="003A7BC9" w:rsidRPr="50533404">
        <w:rPr>
          <w:rFonts w:cs="Arial"/>
        </w:rPr>
        <w:t xml:space="preserve">I </w:t>
      </w:r>
      <w:r w:rsidR="00D84093" w:rsidRPr="50533404">
        <w:rPr>
          <w:rFonts w:cs="Arial"/>
        </w:rPr>
        <w:t>might</w:t>
      </w:r>
      <w:r w:rsidR="003A7BC9" w:rsidRPr="50533404">
        <w:rPr>
          <w:rFonts w:cs="Arial"/>
        </w:rPr>
        <w:t xml:space="preserve"> have wrongly supplied the date of birth in a MM-DD-YY format.</w:t>
      </w:r>
    </w:p>
    <w:p w14:paraId="06A1D048" w14:textId="77777777" w:rsidR="0076739B" w:rsidRDefault="003A7BC9" w:rsidP="008364FE">
      <w:pPr>
        <w:spacing w:before="120" w:after="120" w:line="240" w:lineRule="auto"/>
        <w:rPr>
          <w:rFonts w:ascii="Arial" w:hAnsi="Arial" w:cs="Arial"/>
          <w:sz w:val="24"/>
          <w:szCs w:val="24"/>
        </w:rPr>
      </w:pPr>
      <w:r w:rsidRPr="004D7879">
        <w:rPr>
          <w:rFonts w:ascii="Arial" w:hAnsi="Arial" w:cs="Arial"/>
          <w:sz w:val="24"/>
          <w:szCs w:val="24"/>
        </w:rPr>
        <w:t xml:space="preserve">If you think </w:t>
      </w:r>
      <w:r w:rsidR="00D84093" w:rsidRPr="004D7879">
        <w:rPr>
          <w:rFonts w:ascii="Arial" w:hAnsi="Arial" w:cs="Arial"/>
          <w:sz w:val="24"/>
          <w:szCs w:val="24"/>
        </w:rPr>
        <w:t xml:space="preserve">the </w:t>
      </w:r>
      <w:r w:rsidRPr="004D7879">
        <w:rPr>
          <w:rFonts w:ascii="Arial" w:hAnsi="Arial" w:cs="Arial"/>
          <w:sz w:val="24"/>
          <w:szCs w:val="24"/>
        </w:rPr>
        <w:t xml:space="preserve">date of birth </w:t>
      </w:r>
      <w:r w:rsidR="00D84093" w:rsidRPr="004D7879">
        <w:rPr>
          <w:rFonts w:ascii="Arial" w:hAnsi="Arial" w:cs="Arial"/>
          <w:sz w:val="24"/>
          <w:szCs w:val="24"/>
        </w:rPr>
        <w:t xml:space="preserve">you provided </w:t>
      </w:r>
      <w:r w:rsidRPr="004D7879">
        <w:rPr>
          <w:rFonts w:ascii="Arial" w:hAnsi="Arial" w:cs="Arial"/>
          <w:sz w:val="24"/>
          <w:szCs w:val="24"/>
        </w:rPr>
        <w:t xml:space="preserve">on your original application may have been wrong, you should complete a new application to vote by post. </w:t>
      </w:r>
    </w:p>
    <w:p w14:paraId="08BFFEE0" w14:textId="1514AC93" w:rsidR="003F7301" w:rsidRPr="003A7ECD" w:rsidRDefault="0076739B" w:rsidP="008364FE">
      <w:pPr>
        <w:spacing w:before="120" w:after="120" w:line="240" w:lineRule="auto"/>
        <w:rPr>
          <w:rFonts w:ascii="Arial" w:hAnsi="Arial" w:cs="Arial"/>
          <w:b/>
          <w:bCs/>
          <w:sz w:val="24"/>
          <w:szCs w:val="24"/>
        </w:rPr>
      </w:pPr>
      <w:r w:rsidRPr="003A7ECD">
        <w:rPr>
          <w:rFonts w:ascii="Arial" w:hAnsi="Arial" w:cs="Arial"/>
          <w:b/>
          <w:bCs/>
          <w:sz w:val="24"/>
          <w:szCs w:val="24"/>
        </w:rPr>
        <w:t>For elections in England</w:t>
      </w:r>
      <w:r w:rsidR="00EE402C">
        <w:rPr>
          <w:rFonts w:ascii="Arial" w:hAnsi="Arial" w:cs="Arial"/>
          <w:b/>
          <w:bCs/>
          <w:sz w:val="24"/>
          <w:szCs w:val="24"/>
        </w:rPr>
        <w:t>:</w:t>
      </w:r>
    </w:p>
    <w:p w14:paraId="5D39F193" w14:textId="77777777" w:rsidR="00F961FA" w:rsidRDefault="003A7BC9" w:rsidP="008364FE">
      <w:pPr>
        <w:spacing w:before="120" w:after="120" w:line="240" w:lineRule="auto"/>
        <w:rPr>
          <w:rFonts w:cs="Arial"/>
          <w:bCs/>
        </w:rPr>
      </w:pPr>
      <w:r w:rsidRPr="0082389C">
        <w:rPr>
          <w:rFonts w:cs="Arial"/>
          <w:bCs/>
        </w:rPr>
        <w:t xml:space="preserve">You can </w:t>
      </w:r>
      <w:r w:rsidR="0076739B" w:rsidRPr="0082389C">
        <w:rPr>
          <w:rFonts w:cs="Arial"/>
          <w:bCs/>
        </w:rPr>
        <w:t xml:space="preserve">apply online </w:t>
      </w:r>
      <w:hyperlink r:id="rId23" w:history="1">
        <w:r w:rsidR="0076739B" w:rsidRPr="008364FE">
          <w:rPr>
            <w:rStyle w:val="Hyperlink"/>
            <w:rFonts w:cs="Arial"/>
            <w:bCs/>
          </w:rPr>
          <w:t>https://www.gov.uk/apply-postal-vote</w:t>
        </w:r>
      </w:hyperlink>
      <w:r w:rsidR="0076739B" w:rsidRPr="008364FE">
        <w:rPr>
          <w:rFonts w:cs="Arial"/>
          <w:bCs/>
        </w:rPr>
        <w:t xml:space="preserve"> </w:t>
      </w:r>
      <w:r w:rsidR="0076739B" w:rsidRPr="0082389C">
        <w:rPr>
          <w:rFonts w:cs="Arial"/>
          <w:bCs/>
        </w:rPr>
        <w:t xml:space="preserve">or </w:t>
      </w:r>
      <w:r w:rsidRPr="0082389C">
        <w:rPr>
          <w:rFonts w:cs="Arial"/>
          <w:bCs/>
        </w:rPr>
        <w:t xml:space="preserve">download a postal vote </w:t>
      </w:r>
      <w:r w:rsidR="00D84093" w:rsidRPr="0082389C">
        <w:rPr>
          <w:rFonts w:cs="Arial"/>
          <w:bCs/>
        </w:rPr>
        <w:t xml:space="preserve">application form </w:t>
      </w:r>
      <w:hyperlink r:id="rId24" w:history="1">
        <w:r w:rsidR="00CB06E0" w:rsidRPr="008364FE">
          <w:rPr>
            <w:rStyle w:val="Hyperlink"/>
            <w:rFonts w:cs="Arial"/>
            <w:bCs/>
          </w:rPr>
          <w:t>www.electoralcommission.org.uk/i-am-a/voter</w:t>
        </w:r>
      </w:hyperlink>
      <w:r w:rsidR="00CB06E0" w:rsidRPr="008364FE">
        <w:rPr>
          <w:rFonts w:cs="Arial"/>
          <w:bCs/>
        </w:rPr>
        <w:t xml:space="preserve"> </w:t>
      </w:r>
      <w:r w:rsidRPr="0082389C">
        <w:rPr>
          <w:rFonts w:cs="Arial"/>
          <w:bCs/>
        </w:rPr>
        <w:t>or we can send you a form by post, if you prefer.</w:t>
      </w:r>
    </w:p>
    <w:p w14:paraId="785E5E9B" w14:textId="07943ECD" w:rsidR="003F7301" w:rsidRPr="003A7ECD" w:rsidRDefault="0076739B" w:rsidP="008364FE">
      <w:pPr>
        <w:spacing w:before="120" w:after="120" w:line="240" w:lineRule="auto"/>
        <w:rPr>
          <w:rFonts w:ascii="Arial" w:hAnsi="Arial" w:cs="Arial"/>
          <w:b/>
          <w:bCs/>
          <w:sz w:val="24"/>
          <w:szCs w:val="24"/>
        </w:rPr>
      </w:pPr>
      <w:r w:rsidRPr="003A7ECD">
        <w:rPr>
          <w:rFonts w:ascii="Arial" w:hAnsi="Arial" w:cs="Arial"/>
          <w:b/>
          <w:bCs/>
          <w:sz w:val="24"/>
          <w:szCs w:val="24"/>
        </w:rPr>
        <w:t>For elections in Wales</w:t>
      </w:r>
      <w:r w:rsidR="00EE402C">
        <w:rPr>
          <w:rFonts w:ascii="Arial" w:hAnsi="Arial" w:cs="Arial"/>
          <w:b/>
          <w:bCs/>
          <w:sz w:val="24"/>
          <w:szCs w:val="24"/>
        </w:rPr>
        <w:t>:</w:t>
      </w:r>
    </w:p>
    <w:p w14:paraId="576057D1" w14:textId="737817A4" w:rsidR="0076739B" w:rsidRDefault="0076739B" w:rsidP="008364FE">
      <w:pPr>
        <w:spacing w:before="120" w:after="120" w:line="240" w:lineRule="auto"/>
        <w:rPr>
          <w:rFonts w:ascii="Arial" w:hAnsi="Arial" w:cs="Arial"/>
          <w:sz w:val="24"/>
          <w:szCs w:val="24"/>
        </w:rPr>
      </w:pPr>
      <w:r>
        <w:rPr>
          <w:rFonts w:ascii="Arial" w:hAnsi="Arial" w:cs="Arial"/>
          <w:sz w:val="24"/>
          <w:szCs w:val="24"/>
        </w:rPr>
        <w:t>For UK Parliamentary and Police and Crime Commissioner elections y</w:t>
      </w:r>
      <w:r w:rsidRPr="004D7879">
        <w:rPr>
          <w:rFonts w:ascii="Arial" w:hAnsi="Arial" w:cs="Arial"/>
          <w:sz w:val="24"/>
          <w:szCs w:val="24"/>
        </w:rPr>
        <w:t xml:space="preserve">ou can </w:t>
      </w:r>
      <w:r>
        <w:rPr>
          <w:rFonts w:ascii="Arial" w:hAnsi="Arial" w:cs="Arial"/>
          <w:sz w:val="24"/>
          <w:szCs w:val="24"/>
        </w:rPr>
        <w:t xml:space="preserve">apply online </w:t>
      </w:r>
      <w:hyperlink r:id="rId25" w:history="1">
        <w:r w:rsidRPr="00102764">
          <w:rPr>
            <w:rStyle w:val="Hyperlink"/>
            <w:rFonts w:ascii="Arial" w:hAnsi="Arial" w:cs="Arial"/>
            <w:sz w:val="24"/>
            <w:szCs w:val="24"/>
          </w:rPr>
          <w:t>https://www.gov.uk/apply-postal-vote</w:t>
        </w:r>
      </w:hyperlink>
      <w:r>
        <w:rPr>
          <w:rFonts w:ascii="Arial" w:hAnsi="Arial" w:cs="Arial"/>
          <w:sz w:val="24"/>
          <w:szCs w:val="24"/>
        </w:rPr>
        <w:t xml:space="preserve"> or </w:t>
      </w:r>
      <w:r w:rsidRPr="004D7879">
        <w:rPr>
          <w:rFonts w:ascii="Arial" w:hAnsi="Arial" w:cs="Arial"/>
          <w:sz w:val="24"/>
          <w:szCs w:val="24"/>
        </w:rPr>
        <w:t xml:space="preserve">download a postal vote application form </w:t>
      </w:r>
      <w:hyperlink r:id="rId26" w:history="1">
        <w:r>
          <w:rPr>
            <w:rStyle w:val="Hyperlink"/>
            <w:rFonts w:ascii="Arial" w:hAnsi="Arial" w:cs="Arial"/>
            <w:sz w:val="24"/>
            <w:szCs w:val="24"/>
          </w:rPr>
          <w:t>www.electoralcommission.org.uk/i-am-a/voter</w:t>
        </w:r>
      </w:hyperlink>
      <w:r>
        <w:rPr>
          <w:rFonts w:ascii="Arial" w:hAnsi="Arial" w:cs="Arial"/>
          <w:sz w:val="24"/>
          <w:szCs w:val="24"/>
        </w:rPr>
        <w:t xml:space="preserve"> </w:t>
      </w:r>
      <w:r w:rsidRPr="004D7879">
        <w:rPr>
          <w:rFonts w:ascii="Arial" w:hAnsi="Arial" w:cs="Arial"/>
          <w:sz w:val="24"/>
          <w:szCs w:val="24"/>
        </w:rPr>
        <w:t xml:space="preserve">or we can send you a form by post, if you prefer. </w:t>
      </w:r>
    </w:p>
    <w:p w14:paraId="2615E257" w14:textId="0EA66723" w:rsidR="0076739B" w:rsidRDefault="0076739B" w:rsidP="008364FE">
      <w:pPr>
        <w:spacing w:before="120" w:after="120" w:line="240" w:lineRule="auto"/>
        <w:rPr>
          <w:rFonts w:ascii="Arial" w:hAnsi="Arial" w:cs="Arial"/>
          <w:sz w:val="24"/>
          <w:szCs w:val="24"/>
        </w:rPr>
      </w:pPr>
      <w:r>
        <w:rPr>
          <w:rFonts w:ascii="Arial" w:hAnsi="Arial" w:cs="Arial"/>
          <w:sz w:val="24"/>
          <w:szCs w:val="24"/>
        </w:rPr>
        <w:t xml:space="preserve">For Senedd and local government elections in Wales </w:t>
      </w:r>
      <w:r w:rsidRPr="004D7879">
        <w:rPr>
          <w:rFonts w:ascii="Arial" w:hAnsi="Arial" w:cs="Arial"/>
          <w:sz w:val="24"/>
          <w:szCs w:val="24"/>
        </w:rPr>
        <w:t xml:space="preserve">download a postal vote application form </w:t>
      </w:r>
      <w:hyperlink r:id="rId27" w:history="1">
        <w:r>
          <w:rPr>
            <w:rStyle w:val="Hyperlink"/>
            <w:rFonts w:ascii="Arial" w:hAnsi="Arial" w:cs="Arial"/>
            <w:sz w:val="24"/>
            <w:szCs w:val="24"/>
          </w:rPr>
          <w:t>www.electoralcommission.org.uk/i-am-a/voter</w:t>
        </w:r>
      </w:hyperlink>
      <w:r>
        <w:rPr>
          <w:rFonts w:ascii="Arial" w:hAnsi="Arial" w:cs="Arial"/>
          <w:sz w:val="24"/>
          <w:szCs w:val="24"/>
        </w:rPr>
        <w:t xml:space="preserve"> </w:t>
      </w:r>
      <w:r w:rsidRPr="004D7879">
        <w:rPr>
          <w:rFonts w:ascii="Arial" w:hAnsi="Arial" w:cs="Arial"/>
          <w:sz w:val="24"/>
          <w:szCs w:val="24"/>
        </w:rPr>
        <w:t xml:space="preserve">or we can send you a form by post, if you prefer. </w:t>
      </w:r>
    </w:p>
    <w:p w14:paraId="3098EF49" w14:textId="2D3F1F90" w:rsidR="003F7301" w:rsidRPr="003A7ECD" w:rsidRDefault="0076739B" w:rsidP="008364FE">
      <w:pPr>
        <w:spacing w:before="120" w:after="120" w:line="240" w:lineRule="auto"/>
        <w:rPr>
          <w:rFonts w:ascii="Arial" w:hAnsi="Arial" w:cs="Arial"/>
          <w:b/>
          <w:bCs/>
          <w:sz w:val="24"/>
          <w:szCs w:val="24"/>
        </w:rPr>
      </w:pPr>
      <w:r w:rsidRPr="003A7ECD">
        <w:rPr>
          <w:rFonts w:ascii="Arial" w:hAnsi="Arial" w:cs="Arial"/>
          <w:b/>
          <w:bCs/>
          <w:sz w:val="24"/>
          <w:szCs w:val="24"/>
        </w:rPr>
        <w:t>For elections in Scotland</w:t>
      </w:r>
      <w:r w:rsidR="00EE402C">
        <w:rPr>
          <w:rFonts w:ascii="Arial" w:hAnsi="Arial" w:cs="Arial"/>
          <w:b/>
          <w:bCs/>
          <w:sz w:val="24"/>
          <w:szCs w:val="24"/>
        </w:rPr>
        <w:t>:</w:t>
      </w:r>
    </w:p>
    <w:p w14:paraId="76208887" w14:textId="117EF1DA" w:rsidR="0076739B" w:rsidRDefault="0076739B" w:rsidP="008364FE">
      <w:pPr>
        <w:spacing w:before="120" w:after="120" w:line="240" w:lineRule="auto"/>
        <w:rPr>
          <w:rFonts w:ascii="Arial" w:hAnsi="Arial" w:cs="Arial"/>
          <w:sz w:val="24"/>
          <w:szCs w:val="24"/>
        </w:rPr>
      </w:pPr>
      <w:r>
        <w:rPr>
          <w:rFonts w:ascii="Arial" w:hAnsi="Arial" w:cs="Arial"/>
          <w:sz w:val="24"/>
          <w:szCs w:val="24"/>
        </w:rPr>
        <w:t>For UK Parliamentary elections y</w:t>
      </w:r>
      <w:r w:rsidRPr="004D7879">
        <w:rPr>
          <w:rFonts w:ascii="Arial" w:hAnsi="Arial" w:cs="Arial"/>
          <w:sz w:val="24"/>
          <w:szCs w:val="24"/>
        </w:rPr>
        <w:t xml:space="preserve">ou can </w:t>
      </w:r>
      <w:r>
        <w:rPr>
          <w:rFonts w:ascii="Arial" w:hAnsi="Arial" w:cs="Arial"/>
          <w:sz w:val="24"/>
          <w:szCs w:val="24"/>
        </w:rPr>
        <w:t xml:space="preserve">apply online </w:t>
      </w:r>
      <w:hyperlink r:id="rId28" w:history="1">
        <w:r w:rsidRPr="00102764">
          <w:rPr>
            <w:rStyle w:val="Hyperlink"/>
            <w:rFonts w:ascii="Arial" w:hAnsi="Arial" w:cs="Arial"/>
            <w:sz w:val="24"/>
            <w:szCs w:val="24"/>
          </w:rPr>
          <w:t>https://www.gov.uk/apply-postal-vote</w:t>
        </w:r>
      </w:hyperlink>
      <w:r>
        <w:rPr>
          <w:rFonts w:ascii="Arial" w:hAnsi="Arial" w:cs="Arial"/>
          <w:sz w:val="24"/>
          <w:szCs w:val="24"/>
        </w:rPr>
        <w:t xml:space="preserve"> or </w:t>
      </w:r>
      <w:r w:rsidRPr="004D7879">
        <w:rPr>
          <w:rFonts w:ascii="Arial" w:hAnsi="Arial" w:cs="Arial"/>
          <w:sz w:val="24"/>
          <w:szCs w:val="24"/>
        </w:rPr>
        <w:t xml:space="preserve">download a postal vote application form </w:t>
      </w:r>
      <w:hyperlink r:id="rId29" w:history="1">
        <w:r>
          <w:rPr>
            <w:rStyle w:val="Hyperlink"/>
            <w:rFonts w:ascii="Arial" w:hAnsi="Arial" w:cs="Arial"/>
            <w:sz w:val="24"/>
            <w:szCs w:val="24"/>
          </w:rPr>
          <w:t>www.electoralcommission.org.uk/i-am-a/voter</w:t>
        </w:r>
      </w:hyperlink>
      <w:r>
        <w:rPr>
          <w:rFonts w:ascii="Arial" w:hAnsi="Arial" w:cs="Arial"/>
          <w:sz w:val="24"/>
          <w:szCs w:val="24"/>
        </w:rPr>
        <w:t xml:space="preserve"> </w:t>
      </w:r>
      <w:r w:rsidRPr="004D7879">
        <w:rPr>
          <w:rFonts w:ascii="Arial" w:hAnsi="Arial" w:cs="Arial"/>
          <w:sz w:val="24"/>
          <w:szCs w:val="24"/>
        </w:rPr>
        <w:t xml:space="preserve">or we can send you a form by post, if you prefer. </w:t>
      </w:r>
    </w:p>
    <w:p w14:paraId="5922880C" w14:textId="78306E8D" w:rsidR="0076739B" w:rsidRDefault="0076739B" w:rsidP="008364FE">
      <w:pPr>
        <w:spacing w:before="120" w:after="120" w:line="240" w:lineRule="auto"/>
        <w:rPr>
          <w:rFonts w:ascii="Arial" w:hAnsi="Arial" w:cs="Arial"/>
          <w:sz w:val="24"/>
          <w:szCs w:val="24"/>
        </w:rPr>
      </w:pPr>
      <w:r>
        <w:rPr>
          <w:rFonts w:ascii="Arial" w:hAnsi="Arial" w:cs="Arial"/>
          <w:sz w:val="24"/>
          <w:szCs w:val="24"/>
        </w:rPr>
        <w:t xml:space="preserve">For Scottish Parliamentary and local council elections in Scotland </w:t>
      </w:r>
      <w:r w:rsidRPr="004D7879">
        <w:rPr>
          <w:rFonts w:ascii="Arial" w:hAnsi="Arial" w:cs="Arial"/>
          <w:sz w:val="24"/>
          <w:szCs w:val="24"/>
        </w:rPr>
        <w:t xml:space="preserve">download a postal vote application form </w:t>
      </w:r>
      <w:hyperlink r:id="rId30" w:history="1">
        <w:r>
          <w:rPr>
            <w:rStyle w:val="Hyperlink"/>
            <w:rFonts w:ascii="Arial" w:hAnsi="Arial" w:cs="Arial"/>
            <w:sz w:val="24"/>
            <w:szCs w:val="24"/>
          </w:rPr>
          <w:t>www.electoralcommission.org.uk/i-am-a/voter</w:t>
        </w:r>
      </w:hyperlink>
      <w:r>
        <w:rPr>
          <w:rFonts w:ascii="Arial" w:hAnsi="Arial" w:cs="Arial"/>
          <w:sz w:val="24"/>
          <w:szCs w:val="24"/>
        </w:rPr>
        <w:t xml:space="preserve"> </w:t>
      </w:r>
      <w:r w:rsidRPr="004D7879">
        <w:rPr>
          <w:rFonts w:ascii="Arial" w:hAnsi="Arial" w:cs="Arial"/>
          <w:sz w:val="24"/>
          <w:szCs w:val="24"/>
        </w:rPr>
        <w:t xml:space="preserve">or we can send you a form by post, if you prefer. </w:t>
      </w:r>
    </w:p>
    <w:p w14:paraId="771AEA39" w14:textId="6C847852" w:rsidR="00166AFE" w:rsidRPr="007815CA" w:rsidRDefault="742AFB33" w:rsidP="008364FE">
      <w:pPr>
        <w:pStyle w:val="C-head"/>
        <w:spacing w:before="120" w:after="120"/>
        <w:rPr>
          <w:rFonts w:cs="Arial"/>
        </w:rPr>
      </w:pPr>
      <w:r>
        <w:lastRenderedPageBreak/>
        <w:t>10</w:t>
      </w:r>
      <w:r w:rsidR="00166AFE">
        <w:t>. What will happen if I don’t provide a fresh signature</w:t>
      </w:r>
      <w:r w:rsidR="00EC7DD7">
        <w:t xml:space="preserve"> when requested to do so</w:t>
      </w:r>
      <w:r w:rsidR="00166AFE">
        <w:t>?</w:t>
      </w:r>
    </w:p>
    <w:p w14:paraId="5E988B2F" w14:textId="32478ECA" w:rsidR="00EA6C7B" w:rsidRDefault="00166AFE" w:rsidP="008364FE">
      <w:pPr>
        <w:pStyle w:val="C-head"/>
        <w:spacing w:before="120" w:after="120"/>
        <w:rPr>
          <w:rFonts w:cs="Arial"/>
          <w:b w:val="0"/>
          <w:color w:val="auto"/>
        </w:rPr>
      </w:pPr>
      <w:r>
        <w:rPr>
          <w:rFonts w:cs="Arial"/>
          <w:b w:val="0"/>
          <w:color w:val="auto"/>
        </w:rPr>
        <w:t xml:space="preserve">If you have been required to provide a fresh signature and fail to do so, you will be sent a reminder notice </w:t>
      </w:r>
      <w:r w:rsidR="00EA6C7B">
        <w:rPr>
          <w:rFonts w:cs="Arial"/>
          <w:b w:val="0"/>
          <w:color w:val="auto"/>
        </w:rPr>
        <w:t xml:space="preserve">on </w:t>
      </w:r>
      <w:r w:rsidR="00EA6C7B" w:rsidRPr="00640F60">
        <w:rPr>
          <w:rFonts w:cs="Arial"/>
          <w:b w:val="0"/>
          <w:color w:val="ED0000"/>
        </w:rPr>
        <w:t>[insert date]</w:t>
      </w:r>
      <w:r>
        <w:rPr>
          <w:rFonts w:cs="Arial"/>
          <w:b w:val="0"/>
          <w:color w:val="auto"/>
        </w:rPr>
        <w:t xml:space="preserve">. If you have not provided a fresh signature </w:t>
      </w:r>
      <w:r w:rsidR="00EA6C7B">
        <w:rPr>
          <w:rFonts w:cs="Arial"/>
          <w:b w:val="0"/>
          <w:color w:val="auto"/>
        </w:rPr>
        <w:t xml:space="preserve">by </w:t>
      </w:r>
      <w:r w:rsidR="00EA6C7B" w:rsidRPr="00640F60">
        <w:rPr>
          <w:rFonts w:cs="Arial"/>
          <w:b w:val="0"/>
          <w:color w:val="ED0000"/>
        </w:rPr>
        <w:t>[insert date]</w:t>
      </w:r>
      <w:r w:rsidR="00EA6C7B">
        <w:rPr>
          <w:rFonts w:cs="Arial"/>
          <w:b w:val="0"/>
          <w:color w:val="auto"/>
        </w:rPr>
        <w:t xml:space="preserve"> you will </w:t>
      </w:r>
      <w:r w:rsidR="00B97A64">
        <w:rPr>
          <w:rFonts w:cs="Arial"/>
          <w:b w:val="0"/>
          <w:color w:val="auto"/>
        </w:rPr>
        <w:t>no longer be able</w:t>
      </w:r>
      <w:r w:rsidR="00EA6C7B">
        <w:rPr>
          <w:rFonts w:cs="Arial"/>
          <w:b w:val="0"/>
          <w:color w:val="auto"/>
        </w:rPr>
        <w:t xml:space="preserve"> to vote by post.</w:t>
      </w:r>
      <w:r w:rsidR="006C66C3">
        <w:rPr>
          <w:rFonts w:cs="Arial"/>
          <w:b w:val="0"/>
          <w:color w:val="auto"/>
        </w:rPr>
        <w:t xml:space="preserve"> You will then need to vote in person at your polling station or make a fresh application to vote by post.</w:t>
      </w:r>
    </w:p>
    <w:p w14:paraId="0226B156" w14:textId="3108E271" w:rsidR="00166AFE" w:rsidRPr="007815CA" w:rsidRDefault="00166AFE" w:rsidP="008364FE">
      <w:pPr>
        <w:pStyle w:val="C-head"/>
        <w:spacing w:before="120" w:after="120"/>
      </w:pPr>
      <w:r>
        <w:t>1</w:t>
      </w:r>
      <w:r w:rsidR="5248D45E">
        <w:t>1</w:t>
      </w:r>
      <w:r>
        <w:t>. I no longer want to vote by post</w:t>
      </w:r>
    </w:p>
    <w:p w14:paraId="216DCF7D" w14:textId="475C12BC" w:rsidR="006C66C3" w:rsidRDefault="00510608" w:rsidP="008364FE">
      <w:pPr>
        <w:pStyle w:val="C-head"/>
        <w:spacing w:before="120" w:after="120"/>
        <w:rPr>
          <w:b w:val="0"/>
          <w:color w:val="auto"/>
        </w:rPr>
      </w:pPr>
      <w:r w:rsidRPr="004B6FBD">
        <w:rPr>
          <w:b w:val="0"/>
          <w:color w:val="auto"/>
        </w:rPr>
        <w:t xml:space="preserve">You can cancel your postal vote at any time and up until 5pm, 11 working days before an election or referendum. </w:t>
      </w:r>
      <w:r w:rsidR="006C66C3" w:rsidRPr="004B6FBD">
        <w:rPr>
          <w:b w:val="0"/>
          <w:color w:val="auto"/>
        </w:rPr>
        <w:t xml:space="preserve">The only exception to this is </w:t>
      </w:r>
      <w:r w:rsidR="0065441B" w:rsidRPr="004B6FBD">
        <w:rPr>
          <w:b w:val="0"/>
          <w:color w:val="auto"/>
        </w:rPr>
        <w:t>that</w:t>
      </w:r>
      <w:r w:rsidR="00385B89">
        <w:rPr>
          <w:b w:val="0"/>
          <w:color w:val="auto"/>
        </w:rPr>
        <w:t>,</w:t>
      </w:r>
      <w:r w:rsidR="0065441B" w:rsidRPr="004B6FBD">
        <w:rPr>
          <w:b w:val="0"/>
          <w:color w:val="auto"/>
        </w:rPr>
        <w:t xml:space="preserve"> </w:t>
      </w:r>
      <w:r w:rsidR="006C66C3" w:rsidRPr="004B6FBD">
        <w:rPr>
          <w:b w:val="0"/>
          <w:color w:val="auto"/>
        </w:rPr>
        <w:t>where you have already returned your postal vote for the election or referendum</w:t>
      </w:r>
      <w:r w:rsidR="00385B89">
        <w:rPr>
          <w:b w:val="0"/>
          <w:color w:val="auto"/>
        </w:rPr>
        <w:t>,</w:t>
      </w:r>
      <w:r w:rsidR="006C66C3" w:rsidRPr="004B6FBD">
        <w:rPr>
          <w:b w:val="0"/>
          <w:color w:val="auto"/>
        </w:rPr>
        <w:t xml:space="preserve"> you will not be allowed to cancel or make any changes to your absent voting arrangements for that election or referendum.</w:t>
      </w:r>
    </w:p>
    <w:p w14:paraId="75385FEF" w14:textId="77777777" w:rsidR="00510608" w:rsidRDefault="00510608" w:rsidP="008364FE">
      <w:pPr>
        <w:pStyle w:val="C-head"/>
        <w:spacing w:before="120" w:after="120"/>
        <w:rPr>
          <w:b w:val="0"/>
        </w:rPr>
      </w:pPr>
    </w:p>
    <w:sectPr w:rsidR="0051060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E04A" w14:textId="77777777" w:rsidR="0058167B" w:rsidRDefault="0058167B" w:rsidP="00FE49FD">
      <w:pPr>
        <w:spacing w:after="0" w:line="240" w:lineRule="auto"/>
      </w:pPr>
      <w:r>
        <w:separator/>
      </w:r>
    </w:p>
  </w:endnote>
  <w:endnote w:type="continuationSeparator" w:id="0">
    <w:p w14:paraId="5C7ED0CA" w14:textId="77777777" w:rsidR="0058167B" w:rsidRDefault="0058167B" w:rsidP="00FE49FD">
      <w:pPr>
        <w:spacing w:after="0" w:line="240" w:lineRule="auto"/>
      </w:pPr>
      <w:r>
        <w:continuationSeparator/>
      </w:r>
    </w:p>
  </w:endnote>
  <w:endnote w:type="continuationNotice" w:id="1">
    <w:p w14:paraId="52FBC707" w14:textId="77777777" w:rsidR="0058167B" w:rsidRDefault="00581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83C7" w14:textId="77777777" w:rsidR="0058167B" w:rsidRDefault="0058167B" w:rsidP="00FE49FD">
      <w:pPr>
        <w:spacing w:after="0" w:line="240" w:lineRule="auto"/>
      </w:pPr>
      <w:r>
        <w:separator/>
      </w:r>
    </w:p>
  </w:footnote>
  <w:footnote w:type="continuationSeparator" w:id="0">
    <w:p w14:paraId="13A83691" w14:textId="77777777" w:rsidR="0058167B" w:rsidRDefault="0058167B" w:rsidP="00FE49FD">
      <w:pPr>
        <w:spacing w:after="0" w:line="240" w:lineRule="auto"/>
      </w:pPr>
      <w:r>
        <w:continuationSeparator/>
      </w:r>
    </w:p>
  </w:footnote>
  <w:footnote w:type="continuationNotice" w:id="1">
    <w:p w14:paraId="7E7F6751" w14:textId="77777777" w:rsidR="0058167B" w:rsidRDefault="0058167B">
      <w:pPr>
        <w:spacing w:after="0" w:line="240" w:lineRule="auto"/>
      </w:pPr>
    </w:p>
  </w:footnote>
  <w:footnote w:id="2">
    <w:p w14:paraId="44D2F299" w14:textId="77777777" w:rsidR="00FE49FD" w:rsidRPr="005A72D6" w:rsidRDefault="00FE49FD">
      <w:pPr>
        <w:pStyle w:val="FootnoteText"/>
        <w:rPr>
          <w:rFonts w:ascii="Arial" w:hAnsi="Arial" w:cs="Arial"/>
        </w:rPr>
      </w:pPr>
      <w:r w:rsidRPr="005A72D6">
        <w:rPr>
          <w:rStyle w:val="FootnoteReference"/>
          <w:rFonts w:ascii="Arial" w:hAnsi="Arial" w:cs="Arial"/>
        </w:rPr>
        <w:footnoteRef/>
      </w:r>
      <w:r w:rsidRPr="005A72D6">
        <w:rPr>
          <w:rFonts w:ascii="Arial" w:hAnsi="Arial" w:cs="Arial"/>
        </w:rPr>
        <w:t xml:space="preserve"> </w:t>
      </w:r>
      <w:r w:rsidR="00E165D6" w:rsidRPr="005A72D6">
        <w:rPr>
          <w:rFonts w:ascii="Arial" w:hAnsi="Arial" w:cs="Arial"/>
        </w:rPr>
        <w:t>A request to inspect election documentation must be made in writing and specify which document (the postal voting statement) to be inspected and who will be inspecting the document. The request must also specify the date on which they wish to inspect the document.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A62B"/>
    <w:multiLevelType w:val="hybridMultilevel"/>
    <w:tmpl w:val="CED2E7CA"/>
    <w:lvl w:ilvl="0" w:tplc="D6DC4BA6">
      <w:start w:val="1"/>
      <w:numFmt w:val="decimal"/>
      <w:lvlText w:val="(%1)"/>
      <w:lvlJc w:val="left"/>
      <w:pPr>
        <w:ind w:left="720" w:hanging="360"/>
      </w:pPr>
    </w:lvl>
    <w:lvl w:ilvl="1" w:tplc="71D6B7DE">
      <w:start w:val="1"/>
      <w:numFmt w:val="lowerLetter"/>
      <w:lvlText w:val="%2."/>
      <w:lvlJc w:val="left"/>
      <w:pPr>
        <w:ind w:left="1440" w:hanging="360"/>
      </w:pPr>
    </w:lvl>
    <w:lvl w:ilvl="2" w:tplc="67EC32EA">
      <w:start w:val="1"/>
      <w:numFmt w:val="lowerRoman"/>
      <w:lvlText w:val="%3."/>
      <w:lvlJc w:val="right"/>
      <w:pPr>
        <w:ind w:left="2160" w:hanging="180"/>
      </w:pPr>
    </w:lvl>
    <w:lvl w:ilvl="3" w:tplc="9724A7DA">
      <w:start w:val="1"/>
      <w:numFmt w:val="decimal"/>
      <w:lvlText w:val="%4."/>
      <w:lvlJc w:val="left"/>
      <w:pPr>
        <w:ind w:left="2880" w:hanging="360"/>
      </w:pPr>
    </w:lvl>
    <w:lvl w:ilvl="4" w:tplc="CD84E1DE">
      <w:start w:val="1"/>
      <w:numFmt w:val="lowerLetter"/>
      <w:lvlText w:val="%5."/>
      <w:lvlJc w:val="left"/>
      <w:pPr>
        <w:ind w:left="3600" w:hanging="360"/>
      </w:pPr>
    </w:lvl>
    <w:lvl w:ilvl="5" w:tplc="C5C0FECE">
      <w:start w:val="1"/>
      <w:numFmt w:val="lowerRoman"/>
      <w:lvlText w:val="%6."/>
      <w:lvlJc w:val="right"/>
      <w:pPr>
        <w:ind w:left="4320" w:hanging="180"/>
      </w:pPr>
    </w:lvl>
    <w:lvl w:ilvl="6" w:tplc="C32C1084">
      <w:start w:val="1"/>
      <w:numFmt w:val="decimal"/>
      <w:lvlText w:val="%7."/>
      <w:lvlJc w:val="left"/>
      <w:pPr>
        <w:ind w:left="5040" w:hanging="360"/>
      </w:pPr>
    </w:lvl>
    <w:lvl w:ilvl="7" w:tplc="D520C5DA">
      <w:start w:val="1"/>
      <w:numFmt w:val="lowerLetter"/>
      <w:lvlText w:val="%8."/>
      <w:lvlJc w:val="left"/>
      <w:pPr>
        <w:ind w:left="5760" w:hanging="360"/>
      </w:pPr>
    </w:lvl>
    <w:lvl w:ilvl="8" w:tplc="BDA4D1C0">
      <w:start w:val="1"/>
      <w:numFmt w:val="lowerRoman"/>
      <w:lvlText w:val="%9."/>
      <w:lvlJc w:val="right"/>
      <w:pPr>
        <w:ind w:left="6480" w:hanging="180"/>
      </w:pPr>
    </w:lvl>
  </w:abstractNum>
  <w:abstractNum w:abstractNumId="1" w15:restartNumberingAfterBreak="0">
    <w:nsid w:val="0FC41B20"/>
    <w:multiLevelType w:val="hybridMultilevel"/>
    <w:tmpl w:val="5C2A41DA"/>
    <w:lvl w:ilvl="0" w:tplc="990E3A3A">
      <w:start w:val="1"/>
      <w:numFmt w:val="decimal"/>
      <w:lvlText w:val="(%1)"/>
      <w:lvlJc w:val="left"/>
      <w:pPr>
        <w:ind w:left="720" w:hanging="360"/>
      </w:pPr>
    </w:lvl>
    <w:lvl w:ilvl="1" w:tplc="20F00D1A">
      <w:start w:val="1"/>
      <w:numFmt w:val="lowerLetter"/>
      <w:lvlText w:val="%2."/>
      <w:lvlJc w:val="left"/>
      <w:pPr>
        <w:ind w:left="1440" w:hanging="360"/>
      </w:pPr>
    </w:lvl>
    <w:lvl w:ilvl="2" w:tplc="2034B2B8">
      <w:start w:val="1"/>
      <w:numFmt w:val="lowerRoman"/>
      <w:lvlText w:val="%3."/>
      <w:lvlJc w:val="right"/>
      <w:pPr>
        <w:ind w:left="2160" w:hanging="180"/>
      </w:pPr>
    </w:lvl>
    <w:lvl w:ilvl="3" w:tplc="E9E0EB5C">
      <w:start w:val="1"/>
      <w:numFmt w:val="decimal"/>
      <w:lvlText w:val="%4."/>
      <w:lvlJc w:val="left"/>
      <w:pPr>
        <w:ind w:left="2880" w:hanging="360"/>
      </w:pPr>
    </w:lvl>
    <w:lvl w:ilvl="4" w:tplc="D5F26414">
      <w:start w:val="1"/>
      <w:numFmt w:val="lowerLetter"/>
      <w:lvlText w:val="%5."/>
      <w:lvlJc w:val="left"/>
      <w:pPr>
        <w:ind w:left="3600" w:hanging="360"/>
      </w:pPr>
    </w:lvl>
    <w:lvl w:ilvl="5" w:tplc="E69A43C0">
      <w:start w:val="1"/>
      <w:numFmt w:val="lowerRoman"/>
      <w:lvlText w:val="%6."/>
      <w:lvlJc w:val="right"/>
      <w:pPr>
        <w:ind w:left="4320" w:hanging="180"/>
      </w:pPr>
    </w:lvl>
    <w:lvl w:ilvl="6" w:tplc="72721202">
      <w:start w:val="1"/>
      <w:numFmt w:val="decimal"/>
      <w:lvlText w:val="%7."/>
      <w:lvlJc w:val="left"/>
      <w:pPr>
        <w:ind w:left="5040" w:hanging="360"/>
      </w:pPr>
    </w:lvl>
    <w:lvl w:ilvl="7" w:tplc="3B6644F8">
      <w:start w:val="1"/>
      <w:numFmt w:val="lowerLetter"/>
      <w:lvlText w:val="%8."/>
      <w:lvlJc w:val="left"/>
      <w:pPr>
        <w:ind w:left="5760" w:hanging="360"/>
      </w:pPr>
    </w:lvl>
    <w:lvl w:ilvl="8" w:tplc="4DE0E17C">
      <w:start w:val="1"/>
      <w:numFmt w:val="lowerRoman"/>
      <w:lvlText w:val="%9."/>
      <w:lvlJc w:val="right"/>
      <w:pPr>
        <w:ind w:left="6480" w:hanging="180"/>
      </w:pPr>
    </w:lvl>
  </w:abstractNum>
  <w:abstractNum w:abstractNumId="2" w15:restartNumberingAfterBreak="0">
    <w:nsid w:val="109D451E"/>
    <w:multiLevelType w:val="hybridMultilevel"/>
    <w:tmpl w:val="E60E2A7A"/>
    <w:lvl w:ilvl="0" w:tplc="19005C40">
      <w:start w:val="1"/>
      <w:numFmt w:val="bullet"/>
      <w:lvlText w:val=""/>
      <w:lvlJc w:val="left"/>
      <w:pPr>
        <w:ind w:left="720" w:hanging="360"/>
      </w:pPr>
      <w:rPr>
        <w:rFonts w:ascii="Symbol" w:hAnsi="Symbol" w:hint="default"/>
      </w:rPr>
    </w:lvl>
    <w:lvl w:ilvl="1" w:tplc="7DCA3BD4">
      <w:start w:val="1"/>
      <w:numFmt w:val="bullet"/>
      <w:lvlText w:val="o"/>
      <w:lvlJc w:val="left"/>
      <w:pPr>
        <w:ind w:left="1440" w:hanging="360"/>
      </w:pPr>
      <w:rPr>
        <w:rFonts w:ascii="Courier New" w:hAnsi="Courier New" w:hint="default"/>
      </w:rPr>
    </w:lvl>
    <w:lvl w:ilvl="2" w:tplc="9E34C22A">
      <w:start w:val="1"/>
      <w:numFmt w:val="bullet"/>
      <w:lvlText w:val=""/>
      <w:lvlJc w:val="left"/>
      <w:pPr>
        <w:ind w:left="2160" w:hanging="360"/>
      </w:pPr>
      <w:rPr>
        <w:rFonts w:ascii="Wingdings" w:hAnsi="Wingdings" w:hint="default"/>
      </w:rPr>
    </w:lvl>
    <w:lvl w:ilvl="3" w:tplc="3CA627BE">
      <w:start w:val="1"/>
      <w:numFmt w:val="bullet"/>
      <w:lvlText w:val=""/>
      <w:lvlJc w:val="left"/>
      <w:pPr>
        <w:ind w:left="2880" w:hanging="360"/>
      </w:pPr>
      <w:rPr>
        <w:rFonts w:ascii="Symbol" w:hAnsi="Symbol" w:hint="default"/>
      </w:rPr>
    </w:lvl>
    <w:lvl w:ilvl="4" w:tplc="E66AF38A">
      <w:start w:val="1"/>
      <w:numFmt w:val="bullet"/>
      <w:lvlText w:val="o"/>
      <w:lvlJc w:val="left"/>
      <w:pPr>
        <w:ind w:left="3600" w:hanging="360"/>
      </w:pPr>
      <w:rPr>
        <w:rFonts w:ascii="Courier New" w:hAnsi="Courier New" w:hint="default"/>
      </w:rPr>
    </w:lvl>
    <w:lvl w:ilvl="5" w:tplc="BC580652">
      <w:start w:val="1"/>
      <w:numFmt w:val="bullet"/>
      <w:lvlText w:val=""/>
      <w:lvlJc w:val="left"/>
      <w:pPr>
        <w:ind w:left="4320" w:hanging="360"/>
      </w:pPr>
      <w:rPr>
        <w:rFonts w:ascii="Wingdings" w:hAnsi="Wingdings" w:hint="default"/>
      </w:rPr>
    </w:lvl>
    <w:lvl w:ilvl="6" w:tplc="DA72EED2">
      <w:start w:val="1"/>
      <w:numFmt w:val="bullet"/>
      <w:lvlText w:val=""/>
      <w:lvlJc w:val="left"/>
      <w:pPr>
        <w:ind w:left="5040" w:hanging="360"/>
      </w:pPr>
      <w:rPr>
        <w:rFonts w:ascii="Symbol" w:hAnsi="Symbol" w:hint="default"/>
      </w:rPr>
    </w:lvl>
    <w:lvl w:ilvl="7" w:tplc="8B02512A">
      <w:start w:val="1"/>
      <w:numFmt w:val="bullet"/>
      <w:lvlText w:val="o"/>
      <w:lvlJc w:val="left"/>
      <w:pPr>
        <w:ind w:left="5760" w:hanging="360"/>
      </w:pPr>
      <w:rPr>
        <w:rFonts w:ascii="Courier New" w:hAnsi="Courier New" w:hint="default"/>
      </w:rPr>
    </w:lvl>
    <w:lvl w:ilvl="8" w:tplc="31DC5052">
      <w:start w:val="1"/>
      <w:numFmt w:val="bullet"/>
      <w:lvlText w:val=""/>
      <w:lvlJc w:val="left"/>
      <w:pPr>
        <w:ind w:left="6480" w:hanging="360"/>
      </w:pPr>
      <w:rPr>
        <w:rFonts w:ascii="Wingdings" w:hAnsi="Wingdings" w:hint="default"/>
      </w:rPr>
    </w:lvl>
  </w:abstractNum>
  <w:abstractNum w:abstractNumId="3" w15:restartNumberingAfterBreak="0">
    <w:nsid w:val="18C50312"/>
    <w:multiLevelType w:val="hybridMultilevel"/>
    <w:tmpl w:val="40348CFC"/>
    <w:lvl w:ilvl="0" w:tplc="FFFFFFFF">
      <w:start w:val="1"/>
      <w:numFmt w:val="bullet"/>
      <w:pStyle w:val="Boxbulletpoints"/>
      <w:lvlText w:val=""/>
      <w:lvlJc w:val="left"/>
      <w:pPr>
        <w:ind w:left="720" w:hanging="360"/>
      </w:pPr>
      <w:rPr>
        <w:rFonts w:ascii="Symbol" w:hAnsi="Symbol" w:hint="default"/>
        <w:color w:val="0099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C87207"/>
    <w:multiLevelType w:val="hybridMultilevel"/>
    <w:tmpl w:val="05FE5C70"/>
    <w:lvl w:ilvl="0" w:tplc="CEEE0800">
      <w:start w:val="1"/>
      <w:numFmt w:val="bullet"/>
      <w:lvlText w:val=""/>
      <w:lvlJc w:val="left"/>
      <w:pPr>
        <w:ind w:left="720" w:hanging="360"/>
      </w:pPr>
      <w:rPr>
        <w:rFonts w:ascii="Symbol" w:hAnsi="Symbol" w:hint="default"/>
      </w:rPr>
    </w:lvl>
    <w:lvl w:ilvl="1" w:tplc="2C82CB22">
      <w:start w:val="1"/>
      <w:numFmt w:val="bullet"/>
      <w:lvlText w:val="o"/>
      <w:lvlJc w:val="left"/>
      <w:pPr>
        <w:ind w:left="1440" w:hanging="360"/>
      </w:pPr>
      <w:rPr>
        <w:rFonts w:ascii="Courier New" w:hAnsi="Courier New" w:hint="default"/>
      </w:rPr>
    </w:lvl>
    <w:lvl w:ilvl="2" w:tplc="6A0CA97E">
      <w:start w:val="1"/>
      <w:numFmt w:val="bullet"/>
      <w:lvlText w:val=""/>
      <w:lvlJc w:val="left"/>
      <w:pPr>
        <w:ind w:left="2160" w:hanging="360"/>
      </w:pPr>
      <w:rPr>
        <w:rFonts w:ascii="Wingdings" w:hAnsi="Wingdings" w:hint="default"/>
      </w:rPr>
    </w:lvl>
    <w:lvl w:ilvl="3" w:tplc="CC2402E4">
      <w:start w:val="1"/>
      <w:numFmt w:val="bullet"/>
      <w:lvlText w:val=""/>
      <w:lvlJc w:val="left"/>
      <w:pPr>
        <w:ind w:left="2880" w:hanging="360"/>
      </w:pPr>
      <w:rPr>
        <w:rFonts w:ascii="Symbol" w:hAnsi="Symbol" w:hint="default"/>
      </w:rPr>
    </w:lvl>
    <w:lvl w:ilvl="4" w:tplc="3E50D1CE">
      <w:start w:val="1"/>
      <w:numFmt w:val="bullet"/>
      <w:lvlText w:val="o"/>
      <w:lvlJc w:val="left"/>
      <w:pPr>
        <w:ind w:left="3600" w:hanging="360"/>
      </w:pPr>
      <w:rPr>
        <w:rFonts w:ascii="Courier New" w:hAnsi="Courier New" w:hint="default"/>
      </w:rPr>
    </w:lvl>
    <w:lvl w:ilvl="5" w:tplc="63CE3584">
      <w:start w:val="1"/>
      <w:numFmt w:val="bullet"/>
      <w:lvlText w:val=""/>
      <w:lvlJc w:val="left"/>
      <w:pPr>
        <w:ind w:left="4320" w:hanging="360"/>
      </w:pPr>
      <w:rPr>
        <w:rFonts w:ascii="Wingdings" w:hAnsi="Wingdings" w:hint="default"/>
      </w:rPr>
    </w:lvl>
    <w:lvl w:ilvl="6" w:tplc="61546730">
      <w:start w:val="1"/>
      <w:numFmt w:val="bullet"/>
      <w:lvlText w:val=""/>
      <w:lvlJc w:val="left"/>
      <w:pPr>
        <w:ind w:left="5040" w:hanging="360"/>
      </w:pPr>
      <w:rPr>
        <w:rFonts w:ascii="Symbol" w:hAnsi="Symbol" w:hint="default"/>
      </w:rPr>
    </w:lvl>
    <w:lvl w:ilvl="7" w:tplc="112C3AFC">
      <w:start w:val="1"/>
      <w:numFmt w:val="bullet"/>
      <w:lvlText w:val="o"/>
      <w:lvlJc w:val="left"/>
      <w:pPr>
        <w:ind w:left="5760" w:hanging="360"/>
      </w:pPr>
      <w:rPr>
        <w:rFonts w:ascii="Courier New" w:hAnsi="Courier New" w:hint="default"/>
      </w:rPr>
    </w:lvl>
    <w:lvl w:ilvl="8" w:tplc="4E7679CE">
      <w:start w:val="1"/>
      <w:numFmt w:val="bullet"/>
      <w:lvlText w:val=""/>
      <w:lvlJc w:val="left"/>
      <w:pPr>
        <w:ind w:left="6480" w:hanging="360"/>
      </w:pPr>
      <w:rPr>
        <w:rFonts w:ascii="Wingdings" w:hAnsi="Wingdings" w:hint="default"/>
      </w:rPr>
    </w:lvl>
  </w:abstractNum>
  <w:abstractNum w:abstractNumId="5" w15:restartNumberingAfterBreak="0">
    <w:nsid w:val="2192E9D9"/>
    <w:multiLevelType w:val="hybridMultilevel"/>
    <w:tmpl w:val="8C869D86"/>
    <w:lvl w:ilvl="0" w:tplc="90BE5C3A">
      <w:start w:val="1"/>
      <w:numFmt w:val="decimal"/>
      <w:lvlText w:val="(%1)"/>
      <w:lvlJc w:val="left"/>
      <w:pPr>
        <w:ind w:left="720" w:hanging="360"/>
      </w:pPr>
    </w:lvl>
    <w:lvl w:ilvl="1" w:tplc="A5CAC802">
      <w:start w:val="1"/>
      <w:numFmt w:val="lowerLetter"/>
      <w:lvlText w:val="%2."/>
      <w:lvlJc w:val="left"/>
      <w:pPr>
        <w:ind w:left="1440" w:hanging="360"/>
      </w:pPr>
    </w:lvl>
    <w:lvl w:ilvl="2" w:tplc="967EE4F0">
      <w:start w:val="1"/>
      <w:numFmt w:val="lowerRoman"/>
      <w:lvlText w:val="%3."/>
      <w:lvlJc w:val="right"/>
      <w:pPr>
        <w:ind w:left="2160" w:hanging="180"/>
      </w:pPr>
    </w:lvl>
    <w:lvl w:ilvl="3" w:tplc="927E66D4">
      <w:start w:val="1"/>
      <w:numFmt w:val="decimal"/>
      <w:lvlText w:val="%4."/>
      <w:lvlJc w:val="left"/>
      <w:pPr>
        <w:ind w:left="2880" w:hanging="360"/>
      </w:pPr>
    </w:lvl>
    <w:lvl w:ilvl="4" w:tplc="2CA4E696">
      <w:start w:val="1"/>
      <w:numFmt w:val="lowerLetter"/>
      <w:lvlText w:val="%5."/>
      <w:lvlJc w:val="left"/>
      <w:pPr>
        <w:ind w:left="3600" w:hanging="360"/>
      </w:pPr>
    </w:lvl>
    <w:lvl w:ilvl="5" w:tplc="BCEE6FF6">
      <w:start w:val="1"/>
      <w:numFmt w:val="lowerRoman"/>
      <w:lvlText w:val="%6."/>
      <w:lvlJc w:val="right"/>
      <w:pPr>
        <w:ind w:left="4320" w:hanging="180"/>
      </w:pPr>
    </w:lvl>
    <w:lvl w:ilvl="6" w:tplc="987C4286">
      <w:start w:val="1"/>
      <w:numFmt w:val="decimal"/>
      <w:lvlText w:val="%7."/>
      <w:lvlJc w:val="left"/>
      <w:pPr>
        <w:ind w:left="5040" w:hanging="360"/>
      </w:pPr>
    </w:lvl>
    <w:lvl w:ilvl="7" w:tplc="6A62A0B2">
      <w:start w:val="1"/>
      <w:numFmt w:val="lowerLetter"/>
      <w:lvlText w:val="%8."/>
      <w:lvlJc w:val="left"/>
      <w:pPr>
        <w:ind w:left="5760" w:hanging="360"/>
      </w:pPr>
    </w:lvl>
    <w:lvl w:ilvl="8" w:tplc="4EBCF350">
      <w:start w:val="1"/>
      <w:numFmt w:val="lowerRoman"/>
      <w:lvlText w:val="%9."/>
      <w:lvlJc w:val="right"/>
      <w:pPr>
        <w:ind w:left="6480" w:hanging="180"/>
      </w:pPr>
    </w:lvl>
  </w:abstractNum>
  <w:abstractNum w:abstractNumId="6" w15:restartNumberingAfterBreak="0">
    <w:nsid w:val="221C3A65"/>
    <w:multiLevelType w:val="hybridMultilevel"/>
    <w:tmpl w:val="01380908"/>
    <w:lvl w:ilvl="0" w:tplc="FFFFFFFF">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23AC26ED"/>
    <w:multiLevelType w:val="hybridMultilevel"/>
    <w:tmpl w:val="21808A42"/>
    <w:lvl w:ilvl="0" w:tplc="076637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020B7"/>
    <w:multiLevelType w:val="hybridMultilevel"/>
    <w:tmpl w:val="A9A8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18E73"/>
    <w:multiLevelType w:val="hybridMultilevel"/>
    <w:tmpl w:val="0276A64E"/>
    <w:lvl w:ilvl="0" w:tplc="8A88E6E2">
      <w:start w:val="1"/>
      <w:numFmt w:val="decimal"/>
      <w:lvlText w:val="(%1)"/>
      <w:lvlJc w:val="left"/>
      <w:pPr>
        <w:ind w:left="720" w:hanging="360"/>
      </w:pPr>
    </w:lvl>
    <w:lvl w:ilvl="1" w:tplc="E8A82D54">
      <w:start w:val="1"/>
      <w:numFmt w:val="lowerLetter"/>
      <w:lvlText w:val="%2."/>
      <w:lvlJc w:val="left"/>
      <w:pPr>
        <w:ind w:left="1440" w:hanging="360"/>
      </w:pPr>
    </w:lvl>
    <w:lvl w:ilvl="2" w:tplc="4E86EC08">
      <w:start w:val="1"/>
      <w:numFmt w:val="lowerRoman"/>
      <w:lvlText w:val="%3."/>
      <w:lvlJc w:val="right"/>
      <w:pPr>
        <w:ind w:left="2160" w:hanging="180"/>
      </w:pPr>
    </w:lvl>
    <w:lvl w:ilvl="3" w:tplc="7A0CA414">
      <w:start w:val="1"/>
      <w:numFmt w:val="decimal"/>
      <w:lvlText w:val="%4."/>
      <w:lvlJc w:val="left"/>
      <w:pPr>
        <w:ind w:left="2880" w:hanging="360"/>
      </w:pPr>
    </w:lvl>
    <w:lvl w:ilvl="4" w:tplc="451CC2FC">
      <w:start w:val="1"/>
      <w:numFmt w:val="lowerLetter"/>
      <w:lvlText w:val="%5."/>
      <w:lvlJc w:val="left"/>
      <w:pPr>
        <w:ind w:left="3600" w:hanging="360"/>
      </w:pPr>
    </w:lvl>
    <w:lvl w:ilvl="5" w:tplc="D6981156">
      <w:start w:val="1"/>
      <w:numFmt w:val="lowerRoman"/>
      <w:lvlText w:val="%6."/>
      <w:lvlJc w:val="right"/>
      <w:pPr>
        <w:ind w:left="4320" w:hanging="180"/>
      </w:pPr>
    </w:lvl>
    <w:lvl w:ilvl="6" w:tplc="4BE27BDE">
      <w:start w:val="1"/>
      <w:numFmt w:val="decimal"/>
      <w:lvlText w:val="%7."/>
      <w:lvlJc w:val="left"/>
      <w:pPr>
        <w:ind w:left="5040" w:hanging="360"/>
      </w:pPr>
    </w:lvl>
    <w:lvl w:ilvl="7" w:tplc="60C85732">
      <w:start w:val="1"/>
      <w:numFmt w:val="lowerLetter"/>
      <w:lvlText w:val="%8."/>
      <w:lvlJc w:val="left"/>
      <w:pPr>
        <w:ind w:left="5760" w:hanging="360"/>
      </w:pPr>
    </w:lvl>
    <w:lvl w:ilvl="8" w:tplc="7B2A95C0">
      <w:start w:val="1"/>
      <w:numFmt w:val="lowerRoman"/>
      <w:lvlText w:val="%9."/>
      <w:lvlJc w:val="right"/>
      <w:pPr>
        <w:ind w:left="6480" w:hanging="180"/>
      </w:pPr>
    </w:lvl>
  </w:abstractNum>
  <w:abstractNum w:abstractNumId="10" w15:restartNumberingAfterBreak="0">
    <w:nsid w:val="537951B3"/>
    <w:multiLevelType w:val="hybridMultilevel"/>
    <w:tmpl w:val="0850540E"/>
    <w:lvl w:ilvl="0" w:tplc="21A04BF2">
      <w:start w:val="1"/>
      <w:numFmt w:val="decimal"/>
      <w:lvlText w:val="(%1)"/>
      <w:lvlJc w:val="left"/>
      <w:pPr>
        <w:ind w:left="720" w:hanging="360"/>
      </w:pPr>
    </w:lvl>
    <w:lvl w:ilvl="1" w:tplc="F6ACD644">
      <w:start w:val="1"/>
      <w:numFmt w:val="lowerLetter"/>
      <w:lvlText w:val="%2."/>
      <w:lvlJc w:val="left"/>
      <w:pPr>
        <w:ind w:left="1440" w:hanging="360"/>
      </w:pPr>
    </w:lvl>
    <w:lvl w:ilvl="2" w:tplc="69E4B234">
      <w:start w:val="1"/>
      <w:numFmt w:val="lowerRoman"/>
      <w:lvlText w:val="%3."/>
      <w:lvlJc w:val="right"/>
      <w:pPr>
        <w:ind w:left="2160" w:hanging="180"/>
      </w:pPr>
    </w:lvl>
    <w:lvl w:ilvl="3" w:tplc="EF4E34FE">
      <w:start w:val="1"/>
      <w:numFmt w:val="decimal"/>
      <w:lvlText w:val="%4."/>
      <w:lvlJc w:val="left"/>
      <w:pPr>
        <w:ind w:left="2880" w:hanging="360"/>
      </w:pPr>
    </w:lvl>
    <w:lvl w:ilvl="4" w:tplc="7F2C1E52">
      <w:start w:val="1"/>
      <w:numFmt w:val="lowerLetter"/>
      <w:lvlText w:val="%5."/>
      <w:lvlJc w:val="left"/>
      <w:pPr>
        <w:ind w:left="3600" w:hanging="360"/>
      </w:pPr>
    </w:lvl>
    <w:lvl w:ilvl="5" w:tplc="9726F238">
      <w:start w:val="1"/>
      <w:numFmt w:val="lowerRoman"/>
      <w:lvlText w:val="%6."/>
      <w:lvlJc w:val="right"/>
      <w:pPr>
        <w:ind w:left="4320" w:hanging="180"/>
      </w:pPr>
    </w:lvl>
    <w:lvl w:ilvl="6" w:tplc="160C53AE">
      <w:start w:val="1"/>
      <w:numFmt w:val="decimal"/>
      <w:lvlText w:val="%7."/>
      <w:lvlJc w:val="left"/>
      <w:pPr>
        <w:ind w:left="5040" w:hanging="360"/>
      </w:pPr>
    </w:lvl>
    <w:lvl w:ilvl="7" w:tplc="B2C6CA98">
      <w:start w:val="1"/>
      <w:numFmt w:val="lowerLetter"/>
      <w:lvlText w:val="%8."/>
      <w:lvlJc w:val="left"/>
      <w:pPr>
        <w:ind w:left="5760" w:hanging="360"/>
      </w:pPr>
    </w:lvl>
    <w:lvl w:ilvl="8" w:tplc="E880202A">
      <w:start w:val="1"/>
      <w:numFmt w:val="lowerRoman"/>
      <w:lvlText w:val="%9."/>
      <w:lvlJc w:val="right"/>
      <w:pPr>
        <w:ind w:left="6480" w:hanging="180"/>
      </w:pPr>
    </w:lvl>
  </w:abstractNum>
  <w:abstractNum w:abstractNumId="11" w15:restartNumberingAfterBreak="0">
    <w:nsid w:val="5E33E10D"/>
    <w:multiLevelType w:val="hybridMultilevel"/>
    <w:tmpl w:val="4A3EBC66"/>
    <w:lvl w:ilvl="0" w:tplc="3DEE429E">
      <w:start w:val="1"/>
      <w:numFmt w:val="bullet"/>
      <w:lvlText w:val=""/>
      <w:lvlJc w:val="left"/>
      <w:pPr>
        <w:ind w:left="720" w:hanging="360"/>
      </w:pPr>
      <w:rPr>
        <w:rFonts w:ascii="Symbol" w:hAnsi="Symbol" w:hint="default"/>
      </w:rPr>
    </w:lvl>
    <w:lvl w:ilvl="1" w:tplc="28D85DB6">
      <w:start w:val="1"/>
      <w:numFmt w:val="bullet"/>
      <w:lvlText w:val="o"/>
      <w:lvlJc w:val="left"/>
      <w:pPr>
        <w:ind w:left="1440" w:hanging="360"/>
      </w:pPr>
      <w:rPr>
        <w:rFonts w:ascii="Courier New" w:hAnsi="Courier New" w:hint="default"/>
      </w:rPr>
    </w:lvl>
    <w:lvl w:ilvl="2" w:tplc="76FAC5F4">
      <w:start w:val="1"/>
      <w:numFmt w:val="bullet"/>
      <w:lvlText w:val=""/>
      <w:lvlJc w:val="left"/>
      <w:pPr>
        <w:ind w:left="2160" w:hanging="360"/>
      </w:pPr>
      <w:rPr>
        <w:rFonts w:ascii="Wingdings" w:hAnsi="Wingdings" w:hint="default"/>
      </w:rPr>
    </w:lvl>
    <w:lvl w:ilvl="3" w:tplc="B18CE54A">
      <w:start w:val="1"/>
      <w:numFmt w:val="bullet"/>
      <w:lvlText w:val=""/>
      <w:lvlJc w:val="left"/>
      <w:pPr>
        <w:ind w:left="2880" w:hanging="360"/>
      </w:pPr>
      <w:rPr>
        <w:rFonts w:ascii="Symbol" w:hAnsi="Symbol" w:hint="default"/>
      </w:rPr>
    </w:lvl>
    <w:lvl w:ilvl="4" w:tplc="EEEC649A">
      <w:start w:val="1"/>
      <w:numFmt w:val="bullet"/>
      <w:lvlText w:val="o"/>
      <w:lvlJc w:val="left"/>
      <w:pPr>
        <w:ind w:left="3600" w:hanging="360"/>
      </w:pPr>
      <w:rPr>
        <w:rFonts w:ascii="Courier New" w:hAnsi="Courier New" w:hint="default"/>
      </w:rPr>
    </w:lvl>
    <w:lvl w:ilvl="5" w:tplc="DDF227AC">
      <w:start w:val="1"/>
      <w:numFmt w:val="bullet"/>
      <w:lvlText w:val=""/>
      <w:lvlJc w:val="left"/>
      <w:pPr>
        <w:ind w:left="4320" w:hanging="360"/>
      </w:pPr>
      <w:rPr>
        <w:rFonts w:ascii="Wingdings" w:hAnsi="Wingdings" w:hint="default"/>
      </w:rPr>
    </w:lvl>
    <w:lvl w:ilvl="6" w:tplc="5BF89C22">
      <w:start w:val="1"/>
      <w:numFmt w:val="bullet"/>
      <w:lvlText w:val=""/>
      <w:lvlJc w:val="left"/>
      <w:pPr>
        <w:ind w:left="5040" w:hanging="360"/>
      </w:pPr>
      <w:rPr>
        <w:rFonts w:ascii="Symbol" w:hAnsi="Symbol" w:hint="default"/>
      </w:rPr>
    </w:lvl>
    <w:lvl w:ilvl="7" w:tplc="3814D470">
      <w:start w:val="1"/>
      <w:numFmt w:val="bullet"/>
      <w:lvlText w:val="o"/>
      <w:lvlJc w:val="left"/>
      <w:pPr>
        <w:ind w:left="5760" w:hanging="360"/>
      </w:pPr>
      <w:rPr>
        <w:rFonts w:ascii="Courier New" w:hAnsi="Courier New" w:hint="default"/>
      </w:rPr>
    </w:lvl>
    <w:lvl w:ilvl="8" w:tplc="582CFAD6">
      <w:start w:val="1"/>
      <w:numFmt w:val="bullet"/>
      <w:lvlText w:val=""/>
      <w:lvlJc w:val="left"/>
      <w:pPr>
        <w:ind w:left="6480" w:hanging="360"/>
      </w:pPr>
      <w:rPr>
        <w:rFonts w:ascii="Wingdings" w:hAnsi="Wingdings" w:hint="default"/>
      </w:rPr>
    </w:lvl>
  </w:abstractNum>
  <w:abstractNum w:abstractNumId="12" w15:restartNumberingAfterBreak="0">
    <w:nsid w:val="61B64E74"/>
    <w:multiLevelType w:val="multilevel"/>
    <w:tmpl w:val="E972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E32324"/>
    <w:multiLevelType w:val="hybridMultilevel"/>
    <w:tmpl w:val="04BC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D62F82"/>
    <w:multiLevelType w:val="hybridMultilevel"/>
    <w:tmpl w:val="A0C2B2C2"/>
    <w:lvl w:ilvl="0" w:tplc="645EF4D4">
      <w:start w:val="1"/>
      <w:numFmt w:val="decimal"/>
      <w:lvlText w:val="(%1)"/>
      <w:lvlJc w:val="left"/>
      <w:pPr>
        <w:ind w:left="720" w:hanging="360"/>
      </w:pPr>
    </w:lvl>
    <w:lvl w:ilvl="1" w:tplc="F29CDF76">
      <w:start w:val="1"/>
      <w:numFmt w:val="lowerLetter"/>
      <w:lvlText w:val="%2."/>
      <w:lvlJc w:val="left"/>
      <w:pPr>
        <w:ind w:left="1440" w:hanging="360"/>
      </w:pPr>
    </w:lvl>
    <w:lvl w:ilvl="2" w:tplc="364EADAE">
      <w:start w:val="1"/>
      <w:numFmt w:val="lowerRoman"/>
      <w:lvlText w:val="%3."/>
      <w:lvlJc w:val="right"/>
      <w:pPr>
        <w:ind w:left="2160" w:hanging="180"/>
      </w:pPr>
    </w:lvl>
    <w:lvl w:ilvl="3" w:tplc="8C32FFA0">
      <w:start w:val="1"/>
      <w:numFmt w:val="decimal"/>
      <w:lvlText w:val="%4."/>
      <w:lvlJc w:val="left"/>
      <w:pPr>
        <w:ind w:left="2880" w:hanging="360"/>
      </w:pPr>
    </w:lvl>
    <w:lvl w:ilvl="4" w:tplc="252C8698">
      <w:start w:val="1"/>
      <w:numFmt w:val="lowerLetter"/>
      <w:lvlText w:val="%5."/>
      <w:lvlJc w:val="left"/>
      <w:pPr>
        <w:ind w:left="3600" w:hanging="360"/>
      </w:pPr>
    </w:lvl>
    <w:lvl w:ilvl="5" w:tplc="04B03590">
      <w:start w:val="1"/>
      <w:numFmt w:val="lowerRoman"/>
      <w:lvlText w:val="%6."/>
      <w:lvlJc w:val="right"/>
      <w:pPr>
        <w:ind w:left="4320" w:hanging="180"/>
      </w:pPr>
    </w:lvl>
    <w:lvl w:ilvl="6" w:tplc="39502656">
      <w:start w:val="1"/>
      <w:numFmt w:val="decimal"/>
      <w:lvlText w:val="%7."/>
      <w:lvlJc w:val="left"/>
      <w:pPr>
        <w:ind w:left="5040" w:hanging="360"/>
      </w:pPr>
    </w:lvl>
    <w:lvl w:ilvl="7" w:tplc="0A605FBA">
      <w:start w:val="1"/>
      <w:numFmt w:val="lowerLetter"/>
      <w:lvlText w:val="%8."/>
      <w:lvlJc w:val="left"/>
      <w:pPr>
        <w:ind w:left="5760" w:hanging="360"/>
      </w:pPr>
    </w:lvl>
    <w:lvl w:ilvl="8" w:tplc="CC4E61E4">
      <w:start w:val="1"/>
      <w:numFmt w:val="lowerRoman"/>
      <w:lvlText w:val="%9."/>
      <w:lvlJc w:val="right"/>
      <w:pPr>
        <w:ind w:left="6480" w:hanging="180"/>
      </w:pPr>
    </w:lvl>
  </w:abstractNum>
  <w:abstractNum w:abstractNumId="15" w15:restartNumberingAfterBreak="0">
    <w:nsid w:val="71371723"/>
    <w:multiLevelType w:val="hybridMultilevel"/>
    <w:tmpl w:val="AB6E0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547461"/>
    <w:multiLevelType w:val="hybridMultilevel"/>
    <w:tmpl w:val="E5322A2A"/>
    <w:lvl w:ilvl="0" w:tplc="FFFFFFFF">
      <w:start w:val="1"/>
      <w:numFmt w:val="bullet"/>
      <w:pStyle w:val="Bulletpoints"/>
      <w:lvlText w:val=""/>
      <w:lvlJc w:val="left"/>
      <w:pPr>
        <w:ind w:left="720" w:hanging="360"/>
      </w:pPr>
      <w:rPr>
        <w:rFonts w:ascii="Symbol" w:hAnsi="Symbol" w:hint="default"/>
        <w:color w:val="0099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495F20"/>
    <w:multiLevelType w:val="hybridMultilevel"/>
    <w:tmpl w:val="30D82246"/>
    <w:lvl w:ilvl="0" w:tplc="2042F056">
      <w:start w:val="1"/>
      <w:numFmt w:val="lowerLetter"/>
      <w:lvlText w:val="(%1)"/>
      <w:lvlJc w:val="left"/>
      <w:pPr>
        <w:ind w:left="720" w:hanging="360"/>
      </w:pPr>
    </w:lvl>
    <w:lvl w:ilvl="1" w:tplc="C0BED9B6">
      <w:start w:val="1"/>
      <w:numFmt w:val="lowerLetter"/>
      <w:lvlText w:val="%2."/>
      <w:lvlJc w:val="left"/>
      <w:pPr>
        <w:ind w:left="1440" w:hanging="360"/>
      </w:pPr>
    </w:lvl>
    <w:lvl w:ilvl="2" w:tplc="9A6CB44E">
      <w:start w:val="1"/>
      <w:numFmt w:val="lowerRoman"/>
      <w:lvlText w:val="%3."/>
      <w:lvlJc w:val="right"/>
      <w:pPr>
        <w:ind w:left="2160" w:hanging="180"/>
      </w:pPr>
    </w:lvl>
    <w:lvl w:ilvl="3" w:tplc="C2F24528">
      <w:start w:val="1"/>
      <w:numFmt w:val="decimal"/>
      <w:lvlText w:val="%4."/>
      <w:lvlJc w:val="left"/>
      <w:pPr>
        <w:ind w:left="2880" w:hanging="360"/>
      </w:pPr>
    </w:lvl>
    <w:lvl w:ilvl="4" w:tplc="66FC4EA0">
      <w:start w:val="1"/>
      <w:numFmt w:val="lowerLetter"/>
      <w:lvlText w:val="%5."/>
      <w:lvlJc w:val="left"/>
      <w:pPr>
        <w:ind w:left="3600" w:hanging="360"/>
      </w:pPr>
    </w:lvl>
    <w:lvl w:ilvl="5" w:tplc="B5921BAE">
      <w:start w:val="1"/>
      <w:numFmt w:val="lowerRoman"/>
      <w:lvlText w:val="%6."/>
      <w:lvlJc w:val="right"/>
      <w:pPr>
        <w:ind w:left="4320" w:hanging="180"/>
      </w:pPr>
    </w:lvl>
    <w:lvl w:ilvl="6" w:tplc="26A6229C">
      <w:start w:val="1"/>
      <w:numFmt w:val="decimal"/>
      <w:lvlText w:val="%7."/>
      <w:lvlJc w:val="left"/>
      <w:pPr>
        <w:ind w:left="5040" w:hanging="360"/>
      </w:pPr>
    </w:lvl>
    <w:lvl w:ilvl="7" w:tplc="0E7A99C8">
      <w:start w:val="1"/>
      <w:numFmt w:val="lowerLetter"/>
      <w:lvlText w:val="%8."/>
      <w:lvlJc w:val="left"/>
      <w:pPr>
        <w:ind w:left="5760" w:hanging="360"/>
      </w:pPr>
    </w:lvl>
    <w:lvl w:ilvl="8" w:tplc="2DDCA906">
      <w:start w:val="1"/>
      <w:numFmt w:val="lowerRoman"/>
      <w:lvlText w:val="%9."/>
      <w:lvlJc w:val="right"/>
      <w:pPr>
        <w:ind w:left="6480" w:hanging="180"/>
      </w:pPr>
    </w:lvl>
  </w:abstractNum>
  <w:abstractNum w:abstractNumId="18" w15:restartNumberingAfterBreak="0">
    <w:nsid w:val="75D11E5F"/>
    <w:multiLevelType w:val="multilevel"/>
    <w:tmpl w:val="D4F6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3194C1"/>
    <w:multiLevelType w:val="hybridMultilevel"/>
    <w:tmpl w:val="471C6F1C"/>
    <w:lvl w:ilvl="0" w:tplc="FCF03E96">
      <w:start w:val="1"/>
      <w:numFmt w:val="decimal"/>
      <w:lvlText w:val="(%1)"/>
      <w:lvlJc w:val="left"/>
      <w:pPr>
        <w:ind w:left="720" w:hanging="360"/>
      </w:pPr>
    </w:lvl>
    <w:lvl w:ilvl="1" w:tplc="49AA81BA">
      <w:start w:val="1"/>
      <w:numFmt w:val="lowerLetter"/>
      <w:lvlText w:val="%2."/>
      <w:lvlJc w:val="left"/>
      <w:pPr>
        <w:ind w:left="1440" w:hanging="360"/>
      </w:pPr>
    </w:lvl>
    <w:lvl w:ilvl="2" w:tplc="3DC88FC8">
      <w:start w:val="1"/>
      <w:numFmt w:val="lowerRoman"/>
      <w:lvlText w:val="%3."/>
      <w:lvlJc w:val="right"/>
      <w:pPr>
        <w:ind w:left="2160" w:hanging="180"/>
      </w:pPr>
    </w:lvl>
    <w:lvl w:ilvl="3" w:tplc="525C18B4">
      <w:start w:val="1"/>
      <w:numFmt w:val="decimal"/>
      <w:lvlText w:val="%4."/>
      <w:lvlJc w:val="left"/>
      <w:pPr>
        <w:ind w:left="2880" w:hanging="360"/>
      </w:pPr>
    </w:lvl>
    <w:lvl w:ilvl="4" w:tplc="F4202B4C">
      <w:start w:val="1"/>
      <w:numFmt w:val="lowerLetter"/>
      <w:lvlText w:val="%5."/>
      <w:lvlJc w:val="left"/>
      <w:pPr>
        <w:ind w:left="3600" w:hanging="360"/>
      </w:pPr>
    </w:lvl>
    <w:lvl w:ilvl="5" w:tplc="46082B26">
      <w:start w:val="1"/>
      <w:numFmt w:val="lowerRoman"/>
      <w:lvlText w:val="%6."/>
      <w:lvlJc w:val="right"/>
      <w:pPr>
        <w:ind w:left="4320" w:hanging="180"/>
      </w:pPr>
    </w:lvl>
    <w:lvl w:ilvl="6" w:tplc="CBCABE54">
      <w:start w:val="1"/>
      <w:numFmt w:val="decimal"/>
      <w:lvlText w:val="%7."/>
      <w:lvlJc w:val="left"/>
      <w:pPr>
        <w:ind w:left="5040" w:hanging="360"/>
      </w:pPr>
    </w:lvl>
    <w:lvl w:ilvl="7" w:tplc="360E2EB2">
      <w:start w:val="1"/>
      <w:numFmt w:val="lowerLetter"/>
      <w:lvlText w:val="%8."/>
      <w:lvlJc w:val="left"/>
      <w:pPr>
        <w:ind w:left="5760" w:hanging="360"/>
      </w:pPr>
    </w:lvl>
    <w:lvl w:ilvl="8" w:tplc="F294AD80">
      <w:start w:val="1"/>
      <w:numFmt w:val="lowerRoman"/>
      <w:lvlText w:val="%9."/>
      <w:lvlJc w:val="right"/>
      <w:pPr>
        <w:ind w:left="6480" w:hanging="180"/>
      </w:pPr>
    </w:lvl>
  </w:abstractNum>
  <w:abstractNum w:abstractNumId="20" w15:restartNumberingAfterBreak="0">
    <w:nsid w:val="77FE9290"/>
    <w:multiLevelType w:val="hybridMultilevel"/>
    <w:tmpl w:val="29D4371C"/>
    <w:lvl w:ilvl="0" w:tplc="9E6ABDDC">
      <w:start w:val="1"/>
      <w:numFmt w:val="decimal"/>
      <w:lvlText w:val="(%1)"/>
      <w:lvlJc w:val="left"/>
      <w:pPr>
        <w:ind w:left="720" w:hanging="360"/>
      </w:pPr>
    </w:lvl>
    <w:lvl w:ilvl="1" w:tplc="4C6E794C">
      <w:start w:val="1"/>
      <w:numFmt w:val="lowerLetter"/>
      <w:lvlText w:val="%2."/>
      <w:lvlJc w:val="left"/>
      <w:pPr>
        <w:ind w:left="1440" w:hanging="360"/>
      </w:pPr>
    </w:lvl>
    <w:lvl w:ilvl="2" w:tplc="EF2E76B8">
      <w:start w:val="1"/>
      <w:numFmt w:val="lowerRoman"/>
      <w:lvlText w:val="%3."/>
      <w:lvlJc w:val="right"/>
      <w:pPr>
        <w:ind w:left="2160" w:hanging="180"/>
      </w:pPr>
    </w:lvl>
    <w:lvl w:ilvl="3" w:tplc="D2824B34">
      <w:start w:val="1"/>
      <w:numFmt w:val="decimal"/>
      <w:lvlText w:val="%4."/>
      <w:lvlJc w:val="left"/>
      <w:pPr>
        <w:ind w:left="2880" w:hanging="360"/>
      </w:pPr>
    </w:lvl>
    <w:lvl w:ilvl="4" w:tplc="86447AE6">
      <w:start w:val="1"/>
      <w:numFmt w:val="lowerLetter"/>
      <w:lvlText w:val="%5."/>
      <w:lvlJc w:val="left"/>
      <w:pPr>
        <w:ind w:left="3600" w:hanging="360"/>
      </w:pPr>
    </w:lvl>
    <w:lvl w:ilvl="5" w:tplc="4B78CEB6">
      <w:start w:val="1"/>
      <w:numFmt w:val="lowerRoman"/>
      <w:lvlText w:val="%6."/>
      <w:lvlJc w:val="right"/>
      <w:pPr>
        <w:ind w:left="4320" w:hanging="180"/>
      </w:pPr>
    </w:lvl>
    <w:lvl w:ilvl="6" w:tplc="AD74D590">
      <w:start w:val="1"/>
      <w:numFmt w:val="decimal"/>
      <w:lvlText w:val="%7."/>
      <w:lvlJc w:val="left"/>
      <w:pPr>
        <w:ind w:left="5040" w:hanging="360"/>
      </w:pPr>
    </w:lvl>
    <w:lvl w:ilvl="7" w:tplc="AC80467C">
      <w:start w:val="1"/>
      <w:numFmt w:val="lowerLetter"/>
      <w:lvlText w:val="%8."/>
      <w:lvlJc w:val="left"/>
      <w:pPr>
        <w:ind w:left="5760" w:hanging="360"/>
      </w:pPr>
    </w:lvl>
    <w:lvl w:ilvl="8" w:tplc="821270B2">
      <w:start w:val="1"/>
      <w:numFmt w:val="lowerRoman"/>
      <w:lvlText w:val="%9."/>
      <w:lvlJc w:val="right"/>
      <w:pPr>
        <w:ind w:left="6480" w:hanging="180"/>
      </w:pPr>
    </w:lvl>
  </w:abstractNum>
  <w:abstractNum w:abstractNumId="21" w15:restartNumberingAfterBreak="0">
    <w:nsid w:val="7D8F1BBC"/>
    <w:multiLevelType w:val="multilevel"/>
    <w:tmpl w:val="E26C093E"/>
    <w:lvl w:ilvl="0">
      <w:start w:val="1"/>
      <w:numFmt w:val="decimal"/>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944271335">
    <w:abstractNumId w:val="17"/>
  </w:num>
  <w:num w:numId="2" w16cid:durableId="236552000">
    <w:abstractNumId w:val="20"/>
  </w:num>
  <w:num w:numId="3" w16cid:durableId="1975595974">
    <w:abstractNumId w:val="0"/>
  </w:num>
  <w:num w:numId="4" w16cid:durableId="510343129">
    <w:abstractNumId w:val="19"/>
  </w:num>
  <w:num w:numId="5" w16cid:durableId="693961891">
    <w:abstractNumId w:val="5"/>
  </w:num>
  <w:num w:numId="6" w16cid:durableId="1101993302">
    <w:abstractNumId w:val="9"/>
  </w:num>
  <w:num w:numId="7" w16cid:durableId="665745282">
    <w:abstractNumId w:val="10"/>
  </w:num>
  <w:num w:numId="8" w16cid:durableId="1758555529">
    <w:abstractNumId w:val="14"/>
  </w:num>
  <w:num w:numId="9" w16cid:durableId="1162742098">
    <w:abstractNumId w:val="1"/>
  </w:num>
  <w:num w:numId="10" w16cid:durableId="405959553">
    <w:abstractNumId w:val="2"/>
  </w:num>
  <w:num w:numId="11" w16cid:durableId="293756351">
    <w:abstractNumId w:val="11"/>
  </w:num>
  <w:num w:numId="12" w16cid:durableId="1940946440">
    <w:abstractNumId w:val="4"/>
  </w:num>
  <w:num w:numId="13" w16cid:durableId="1976371630">
    <w:abstractNumId w:val="3"/>
  </w:num>
  <w:num w:numId="14" w16cid:durableId="385179620">
    <w:abstractNumId w:val="16"/>
  </w:num>
  <w:num w:numId="15" w16cid:durableId="1869489707">
    <w:abstractNumId w:val="21"/>
  </w:num>
  <w:num w:numId="16" w16cid:durableId="55007501">
    <w:abstractNumId w:val="21"/>
  </w:num>
  <w:num w:numId="17" w16cid:durableId="312295661">
    <w:abstractNumId w:val="6"/>
  </w:num>
  <w:num w:numId="18" w16cid:durableId="2079208229">
    <w:abstractNumId w:val="12"/>
  </w:num>
  <w:num w:numId="19" w16cid:durableId="1269311870">
    <w:abstractNumId w:val="13"/>
  </w:num>
  <w:num w:numId="20" w16cid:durableId="2078047338">
    <w:abstractNumId w:val="8"/>
  </w:num>
  <w:num w:numId="21" w16cid:durableId="1270238242">
    <w:abstractNumId w:val="18"/>
  </w:num>
  <w:num w:numId="22" w16cid:durableId="1914122234">
    <w:abstractNumId w:val="7"/>
  </w:num>
  <w:num w:numId="23" w16cid:durableId="14129685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0F"/>
    <w:rsid w:val="00004F7F"/>
    <w:rsid w:val="00006C1E"/>
    <w:rsid w:val="00037D3F"/>
    <w:rsid w:val="0004547B"/>
    <w:rsid w:val="000508A0"/>
    <w:rsid w:val="00051020"/>
    <w:rsid w:val="00064D07"/>
    <w:rsid w:val="000A192B"/>
    <w:rsid w:val="000B2B51"/>
    <w:rsid w:val="000D5F5C"/>
    <w:rsid w:val="000E4070"/>
    <w:rsid w:val="000F6201"/>
    <w:rsid w:val="00110FA8"/>
    <w:rsid w:val="00127223"/>
    <w:rsid w:val="00156501"/>
    <w:rsid w:val="001609E8"/>
    <w:rsid w:val="001643C9"/>
    <w:rsid w:val="00166AFE"/>
    <w:rsid w:val="001701D2"/>
    <w:rsid w:val="001779C9"/>
    <w:rsid w:val="00196B8C"/>
    <w:rsid w:val="001C26EC"/>
    <w:rsid w:val="001C6322"/>
    <w:rsid w:val="001D3939"/>
    <w:rsid w:val="001E7ED4"/>
    <w:rsid w:val="00207D7C"/>
    <w:rsid w:val="002330CD"/>
    <w:rsid w:val="002447C5"/>
    <w:rsid w:val="0028238E"/>
    <w:rsid w:val="002948D0"/>
    <w:rsid w:val="002A7415"/>
    <w:rsid w:val="002B110A"/>
    <w:rsid w:val="002E33D5"/>
    <w:rsid w:val="003021F5"/>
    <w:rsid w:val="00325E0F"/>
    <w:rsid w:val="003311CA"/>
    <w:rsid w:val="00342B1F"/>
    <w:rsid w:val="003505CE"/>
    <w:rsid w:val="00365825"/>
    <w:rsid w:val="00365C52"/>
    <w:rsid w:val="003779A7"/>
    <w:rsid w:val="00385B89"/>
    <w:rsid w:val="003919D3"/>
    <w:rsid w:val="003A7BC9"/>
    <w:rsid w:val="003A7ECD"/>
    <w:rsid w:val="003B5F5F"/>
    <w:rsid w:val="003C12F8"/>
    <w:rsid w:val="003D3385"/>
    <w:rsid w:val="003E45FB"/>
    <w:rsid w:val="003F0D09"/>
    <w:rsid w:val="003F7301"/>
    <w:rsid w:val="0040734D"/>
    <w:rsid w:val="00424CA2"/>
    <w:rsid w:val="00434C7F"/>
    <w:rsid w:val="00450C22"/>
    <w:rsid w:val="00464C14"/>
    <w:rsid w:val="004871A5"/>
    <w:rsid w:val="004B6FBD"/>
    <w:rsid w:val="004B7841"/>
    <w:rsid w:val="004D4FAA"/>
    <w:rsid w:val="004D7879"/>
    <w:rsid w:val="004F4E40"/>
    <w:rsid w:val="004F5AF3"/>
    <w:rsid w:val="00505740"/>
    <w:rsid w:val="00510608"/>
    <w:rsid w:val="00524402"/>
    <w:rsid w:val="005264E2"/>
    <w:rsid w:val="0054016E"/>
    <w:rsid w:val="00540745"/>
    <w:rsid w:val="00546294"/>
    <w:rsid w:val="00553D7C"/>
    <w:rsid w:val="0055431B"/>
    <w:rsid w:val="00566CAD"/>
    <w:rsid w:val="00567DB9"/>
    <w:rsid w:val="00575470"/>
    <w:rsid w:val="0058167B"/>
    <w:rsid w:val="0058607B"/>
    <w:rsid w:val="00597A50"/>
    <w:rsid w:val="005A4E98"/>
    <w:rsid w:val="005A72D6"/>
    <w:rsid w:val="005C70A7"/>
    <w:rsid w:val="005D0293"/>
    <w:rsid w:val="005D15AE"/>
    <w:rsid w:val="005E5137"/>
    <w:rsid w:val="006025BF"/>
    <w:rsid w:val="00604FE3"/>
    <w:rsid w:val="00607D78"/>
    <w:rsid w:val="006121A9"/>
    <w:rsid w:val="00616DC4"/>
    <w:rsid w:val="00640F60"/>
    <w:rsid w:val="0065441B"/>
    <w:rsid w:val="0068432F"/>
    <w:rsid w:val="0069596D"/>
    <w:rsid w:val="0069623D"/>
    <w:rsid w:val="006A27E5"/>
    <w:rsid w:val="006A455D"/>
    <w:rsid w:val="006A78D4"/>
    <w:rsid w:val="006B4F66"/>
    <w:rsid w:val="006C3EB0"/>
    <w:rsid w:val="006C66C3"/>
    <w:rsid w:val="006D5284"/>
    <w:rsid w:val="0070734C"/>
    <w:rsid w:val="0075449C"/>
    <w:rsid w:val="0076739B"/>
    <w:rsid w:val="0077283B"/>
    <w:rsid w:val="00773C48"/>
    <w:rsid w:val="007815CA"/>
    <w:rsid w:val="00791620"/>
    <w:rsid w:val="007A7044"/>
    <w:rsid w:val="007C250B"/>
    <w:rsid w:val="007F5F55"/>
    <w:rsid w:val="00802690"/>
    <w:rsid w:val="0080422E"/>
    <w:rsid w:val="0080489C"/>
    <w:rsid w:val="00805459"/>
    <w:rsid w:val="00805CBD"/>
    <w:rsid w:val="0080674B"/>
    <w:rsid w:val="008156BC"/>
    <w:rsid w:val="00822DAF"/>
    <w:rsid w:val="0082389C"/>
    <w:rsid w:val="00827CDF"/>
    <w:rsid w:val="008338CE"/>
    <w:rsid w:val="008364FE"/>
    <w:rsid w:val="0085495C"/>
    <w:rsid w:val="00865863"/>
    <w:rsid w:val="008737B5"/>
    <w:rsid w:val="008762DE"/>
    <w:rsid w:val="0089477B"/>
    <w:rsid w:val="008A77FC"/>
    <w:rsid w:val="008C3437"/>
    <w:rsid w:val="008C70D8"/>
    <w:rsid w:val="008D22BB"/>
    <w:rsid w:val="008E1608"/>
    <w:rsid w:val="008E4C14"/>
    <w:rsid w:val="008F5D16"/>
    <w:rsid w:val="00903B1D"/>
    <w:rsid w:val="00916174"/>
    <w:rsid w:val="009255AA"/>
    <w:rsid w:val="009255BD"/>
    <w:rsid w:val="00944406"/>
    <w:rsid w:val="0094541E"/>
    <w:rsid w:val="00945E7A"/>
    <w:rsid w:val="00945EA4"/>
    <w:rsid w:val="00960DAC"/>
    <w:rsid w:val="00964166"/>
    <w:rsid w:val="00967178"/>
    <w:rsid w:val="0096780F"/>
    <w:rsid w:val="0097373A"/>
    <w:rsid w:val="009B30A1"/>
    <w:rsid w:val="009C3F88"/>
    <w:rsid w:val="009F0A5A"/>
    <w:rsid w:val="00A10B9C"/>
    <w:rsid w:val="00A15235"/>
    <w:rsid w:val="00A15E19"/>
    <w:rsid w:val="00A2104E"/>
    <w:rsid w:val="00A258A6"/>
    <w:rsid w:val="00A336D5"/>
    <w:rsid w:val="00A403B5"/>
    <w:rsid w:val="00A53BF2"/>
    <w:rsid w:val="00A56C29"/>
    <w:rsid w:val="00A62D18"/>
    <w:rsid w:val="00A67D01"/>
    <w:rsid w:val="00A67ED8"/>
    <w:rsid w:val="00A72A73"/>
    <w:rsid w:val="00A84515"/>
    <w:rsid w:val="00A84A25"/>
    <w:rsid w:val="00A85075"/>
    <w:rsid w:val="00AC6307"/>
    <w:rsid w:val="00AD4CE1"/>
    <w:rsid w:val="00AF3358"/>
    <w:rsid w:val="00AF7494"/>
    <w:rsid w:val="00B03977"/>
    <w:rsid w:val="00B06661"/>
    <w:rsid w:val="00B12E03"/>
    <w:rsid w:val="00B20646"/>
    <w:rsid w:val="00B25060"/>
    <w:rsid w:val="00B3057C"/>
    <w:rsid w:val="00B42862"/>
    <w:rsid w:val="00B61226"/>
    <w:rsid w:val="00B7602F"/>
    <w:rsid w:val="00B83268"/>
    <w:rsid w:val="00B97A64"/>
    <w:rsid w:val="00BD16B2"/>
    <w:rsid w:val="00BF2A47"/>
    <w:rsid w:val="00BF6449"/>
    <w:rsid w:val="00C152FA"/>
    <w:rsid w:val="00C26574"/>
    <w:rsid w:val="00C34A7C"/>
    <w:rsid w:val="00C40C49"/>
    <w:rsid w:val="00C41DAE"/>
    <w:rsid w:val="00C52D2F"/>
    <w:rsid w:val="00C607A7"/>
    <w:rsid w:val="00C6463E"/>
    <w:rsid w:val="00C70369"/>
    <w:rsid w:val="00C913FC"/>
    <w:rsid w:val="00CB06E0"/>
    <w:rsid w:val="00CB0940"/>
    <w:rsid w:val="00CE385F"/>
    <w:rsid w:val="00CF7061"/>
    <w:rsid w:val="00CF7F72"/>
    <w:rsid w:val="00D02834"/>
    <w:rsid w:val="00D10DA9"/>
    <w:rsid w:val="00D30F47"/>
    <w:rsid w:val="00D32DC5"/>
    <w:rsid w:val="00D348A8"/>
    <w:rsid w:val="00D5303E"/>
    <w:rsid w:val="00D60584"/>
    <w:rsid w:val="00D64D2B"/>
    <w:rsid w:val="00D67A9A"/>
    <w:rsid w:val="00D7052D"/>
    <w:rsid w:val="00D729C0"/>
    <w:rsid w:val="00D77131"/>
    <w:rsid w:val="00D84093"/>
    <w:rsid w:val="00D93580"/>
    <w:rsid w:val="00DA5C4D"/>
    <w:rsid w:val="00DB45C1"/>
    <w:rsid w:val="00DF5445"/>
    <w:rsid w:val="00E00553"/>
    <w:rsid w:val="00E165D6"/>
    <w:rsid w:val="00E30CAF"/>
    <w:rsid w:val="00E32ECB"/>
    <w:rsid w:val="00E352BE"/>
    <w:rsid w:val="00E4156F"/>
    <w:rsid w:val="00E52E6B"/>
    <w:rsid w:val="00E56203"/>
    <w:rsid w:val="00E6375F"/>
    <w:rsid w:val="00E661F7"/>
    <w:rsid w:val="00E70AFB"/>
    <w:rsid w:val="00EA6C7B"/>
    <w:rsid w:val="00EB5182"/>
    <w:rsid w:val="00EC2D09"/>
    <w:rsid w:val="00EC7DD7"/>
    <w:rsid w:val="00ED0A33"/>
    <w:rsid w:val="00ED5D1E"/>
    <w:rsid w:val="00EE402C"/>
    <w:rsid w:val="00F04341"/>
    <w:rsid w:val="00F31CBF"/>
    <w:rsid w:val="00F376A1"/>
    <w:rsid w:val="00F50F5F"/>
    <w:rsid w:val="00F57298"/>
    <w:rsid w:val="00F80F2A"/>
    <w:rsid w:val="00F81571"/>
    <w:rsid w:val="00F961FA"/>
    <w:rsid w:val="00FB0E5B"/>
    <w:rsid w:val="00FB4213"/>
    <w:rsid w:val="00FC077F"/>
    <w:rsid w:val="00FC7F64"/>
    <w:rsid w:val="00FD323A"/>
    <w:rsid w:val="00FE0049"/>
    <w:rsid w:val="00FE49FD"/>
    <w:rsid w:val="00FF0773"/>
    <w:rsid w:val="02E89D86"/>
    <w:rsid w:val="0301F2C0"/>
    <w:rsid w:val="06BEF871"/>
    <w:rsid w:val="0F7A054A"/>
    <w:rsid w:val="1740BFF0"/>
    <w:rsid w:val="176BEED2"/>
    <w:rsid w:val="183F0042"/>
    <w:rsid w:val="187E0426"/>
    <w:rsid w:val="1A6CEE95"/>
    <w:rsid w:val="1BB5A4E8"/>
    <w:rsid w:val="1DDB3056"/>
    <w:rsid w:val="1F7700B7"/>
    <w:rsid w:val="258B7CEE"/>
    <w:rsid w:val="279A1249"/>
    <w:rsid w:val="31C4C5D7"/>
    <w:rsid w:val="353B303A"/>
    <w:rsid w:val="37EE4D57"/>
    <w:rsid w:val="3AA482F4"/>
    <w:rsid w:val="3BA3EE17"/>
    <w:rsid w:val="3BAA71BE"/>
    <w:rsid w:val="3C282039"/>
    <w:rsid w:val="3DB04A05"/>
    <w:rsid w:val="45375FFE"/>
    <w:rsid w:val="4A6EDAE5"/>
    <w:rsid w:val="4C117511"/>
    <w:rsid w:val="4F0023D0"/>
    <w:rsid w:val="50412EE4"/>
    <w:rsid w:val="50533404"/>
    <w:rsid w:val="5248D45E"/>
    <w:rsid w:val="55DE74C3"/>
    <w:rsid w:val="5FAF4540"/>
    <w:rsid w:val="60652BEC"/>
    <w:rsid w:val="622E9FC7"/>
    <w:rsid w:val="6B3394D7"/>
    <w:rsid w:val="742AF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58FBA"/>
  <w15:chartTrackingRefBased/>
  <w15:docId w15:val="{C6D333FE-D6A4-4849-9BF3-A5D40CAF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0F"/>
    <w:pPr>
      <w:spacing w:after="200" w:line="276" w:lineRule="auto"/>
    </w:pPr>
    <w:rPr>
      <w:rFonts w:ascii="Calibri" w:eastAsia="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head"/>
    <w:qFormat/>
    <w:rsid w:val="00E56203"/>
    <w:pPr>
      <w:spacing w:after="240"/>
    </w:pPr>
    <w:rPr>
      <w:rFonts w:ascii="Arial" w:hAnsi="Arial"/>
      <w:color w:val="003366"/>
      <w:sz w:val="48"/>
      <w:szCs w:val="24"/>
      <w:lang w:val="sv-FI" w:eastAsia="en-US"/>
    </w:rPr>
  </w:style>
  <w:style w:type="paragraph" w:customStyle="1" w:styleId="B-head">
    <w:name w:val="B-head"/>
    <w:qFormat/>
    <w:rsid w:val="00E56203"/>
    <w:pPr>
      <w:spacing w:after="240"/>
    </w:pPr>
    <w:rPr>
      <w:rFonts w:ascii="Arial" w:hAnsi="Arial"/>
      <w:color w:val="0099CC"/>
      <w:sz w:val="36"/>
      <w:szCs w:val="24"/>
      <w:lang w:val="sv-FI" w:eastAsia="en-US"/>
    </w:rPr>
  </w:style>
  <w:style w:type="paragraph" w:customStyle="1" w:styleId="Boxtext">
    <w:name w:val="Box text"/>
    <w:qFormat/>
    <w:rsid w:val="00E56203"/>
    <w:pPr>
      <w:pBdr>
        <w:top w:val="single" w:sz="4" w:space="1" w:color="0099CC"/>
        <w:left w:val="single" w:sz="4" w:space="4" w:color="0099CC"/>
        <w:bottom w:val="single" w:sz="4" w:space="1" w:color="0099CC"/>
        <w:right w:val="single" w:sz="4" w:space="4" w:color="0099CC"/>
      </w:pBdr>
      <w:tabs>
        <w:tab w:val="left" w:pos="567"/>
      </w:tabs>
    </w:pPr>
    <w:rPr>
      <w:rFonts w:ascii="Arial" w:hAnsi="Arial"/>
      <w:sz w:val="24"/>
      <w:szCs w:val="24"/>
      <w:lang w:val="en-GB" w:eastAsia="en-US"/>
    </w:rPr>
  </w:style>
  <w:style w:type="paragraph" w:customStyle="1" w:styleId="Boxbulletpoints">
    <w:name w:val="Box bullet points"/>
    <w:basedOn w:val="Boxtext"/>
    <w:qFormat/>
    <w:rsid w:val="00E56203"/>
    <w:pPr>
      <w:numPr>
        <w:numId w:val="13"/>
      </w:numPr>
    </w:pPr>
  </w:style>
  <w:style w:type="paragraph" w:customStyle="1" w:styleId="Bulletpoints">
    <w:name w:val="Bullet points"/>
    <w:qFormat/>
    <w:rsid w:val="00A72A73"/>
    <w:pPr>
      <w:numPr>
        <w:numId w:val="14"/>
      </w:numPr>
      <w:tabs>
        <w:tab w:val="left" w:pos="567"/>
      </w:tabs>
      <w:ind w:left="567" w:hanging="567"/>
    </w:pPr>
    <w:rPr>
      <w:rFonts w:ascii="Arial" w:hAnsi="Arial"/>
      <w:sz w:val="24"/>
      <w:szCs w:val="24"/>
      <w:lang w:val="en-GB" w:eastAsia="en-US"/>
    </w:rPr>
  </w:style>
  <w:style w:type="paragraph" w:customStyle="1" w:styleId="Chapterhead">
    <w:name w:val="Chapterhead"/>
    <w:qFormat/>
    <w:rsid w:val="00A72A73"/>
    <w:pPr>
      <w:tabs>
        <w:tab w:val="left" w:pos="1389"/>
      </w:tabs>
      <w:spacing w:after="400"/>
    </w:pPr>
    <w:rPr>
      <w:rFonts w:ascii="Arial" w:hAnsi="Arial"/>
      <w:color w:val="003366"/>
      <w:sz w:val="60"/>
      <w:szCs w:val="24"/>
      <w:lang w:val="en-GB" w:eastAsia="en-US"/>
    </w:rPr>
  </w:style>
  <w:style w:type="paragraph" w:customStyle="1" w:styleId="C-head">
    <w:name w:val="C-head"/>
    <w:qFormat/>
    <w:rsid w:val="00A72A73"/>
    <w:rPr>
      <w:rFonts w:ascii="Arial" w:hAnsi="Arial"/>
      <w:b/>
      <w:color w:val="003366"/>
      <w:sz w:val="24"/>
      <w:szCs w:val="24"/>
      <w:lang w:val="sv-FI" w:eastAsia="en-US"/>
    </w:rPr>
  </w:style>
  <w:style w:type="paragraph" w:customStyle="1" w:styleId="Paranonumber">
    <w:name w:val="Para no number"/>
    <w:qFormat/>
    <w:rsid w:val="00E56203"/>
    <w:pPr>
      <w:keepNext/>
      <w:widowControl w:val="0"/>
    </w:pPr>
    <w:rPr>
      <w:rFonts w:ascii="Arial" w:hAnsi="Arial"/>
      <w:sz w:val="24"/>
      <w:szCs w:val="24"/>
      <w:lang w:val="en-GB" w:eastAsia="en-US"/>
    </w:rPr>
  </w:style>
  <w:style w:type="paragraph" w:customStyle="1" w:styleId="ContentsA-head">
    <w:name w:val="Contents A-head"/>
    <w:basedOn w:val="Paranonumber"/>
    <w:qFormat/>
    <w:rsid w:val="00E56203"/>
    <w:pPr>
      <w:tabs>
        <w:tab w:val="left" w:pos="567"/>
      </w:tabs>
      <w:ind w:left="567"/>
    </w:pPr>
  </w:style>
  <w:style w:type="paragraph" w:customStyle="1" w:styleId="Contentschapterhead">
    <w:name w:val="Contents chapterhead"/>
    <w:qFormat/>
    <w:rsid w:val="00E56203"/>
    <w:pPr>
      <w:tabs>
        <w:tab w:val="left" w:pos="851"/>
      </w:tabs>
      <w:spacing w:after="20"/>
    </w:pPr>
    <w:rPr>
      <w:rFonts w:ascii="Arial" w:hAnsi="Arial"/>
      <w:color w:val="003366"/>
      <w:sz w:val="24"/>
      <w:szCs w:val="24"/>
      <w:lang w:val="en-GB" w:eastAsia="en-US"/>
    </w:rPr>
  </w:style>
  <w:style w:type="paragraph" w:customStyle="1" w:styleId="Contentspagenumber">
    <w:name w:val="Contents page number"/>
    <w:basedOn w:val="Contentschapterhead"/>
    <w:qFormat/>
    <w:rsid w:val="00E56203"/>
    <w:pPr>
      <w:jc w:val="right"/>
    </w:pPr>
  </w:style>
  <w:style w:type="paragraph" w:customStyle="1" w:styleId="ECtablecolumnheading">
    <w:name w:val="EC table column heading"/>
    <w:basedOn w:val="Normal"/>
    <w:qFormat/>
    <w:rsid w:val="00E56203"/>
    <w:pPr>
      <w:spacing w:after="0" w:line="240" w:lineRule="auto"/>
    </w:pPr>
    <w:rPr>
      <w:rFonts w:ascii="Arial" w:eastAsia="Times New Roman" w:hAnsi="Arial"/>
      <w:b/>
      <w:color w:val="003366"/>
      <w:sz w:val="24"/>
      <w:szCs w:val="24"/>
    </w:rPr>
  </w:style>
  <w:style w:type="paragraph" w:customStyle="1" w:styleId="Weblink">
    <w:name w:val="Weblink"/>
    <w:qFormat/>
    <w:rsid w:val="00A72A73"/>
    <w:rPr>
      <w:rFonts w:ascii="Arial" w:hAnsi="Arial"/>
      <w:color w:val="003366"/>
      <w:sz w:val="24"/>
      <w:szCs w:val="24"/>
      <w:u w:val="single"/>
      <w:lang w:val="en-GB" w:eastAsia="en-US"/>
    </w:rPr>
  </w:style>
  <w:style w:type="paragraph" w:styleId="BalloonText">
    <w:name w:val="Balloon Text"/>
    <w:basedOn w:val="Normal"/>
    <w:link w:val="BalloonTextChar"/>
    <w:uiPriority w:val="99"/>
    <w:semiHidden/>
    <w:unhideWhenUsed/>
    <w:rsid w:val="008156BC"/>
    <w:pPr>
      <w:spacing w:after="0" w:line="240" w:lineRule="auto"/>
    </w:pPr>
    <w:rPr>
      <w:rFonts w:ascii="Tahoma" w:eastAsia="Times New Roman" w:hAnsi="Tahoma" w:cs="Tahoma"/>
      <w:sz w:val="16"/>
      <w:szCs w:val="16"/>
      <w:lang w:eastAsia="en-GB"/>
    </w:rPr>
  </w:style>
  <w:style w:type="character" w:customStyle="1" w:styleId="BalloonTextChar">
    <w:name w:val="Balloon Text Char"/>
    <w:link w:val="BalloonText"/>
    <w:uiPriority w:val="99"/>
    <w:semiHidden/>
    <w:rsid w:val="008156BC"/>
    <w:rPr>
      <w:rFonts w:ascii="Tahoma" w:hAnsi="Tahoma" w:cs="Tahoma"/>
      <w:sz w:val="16"/>
      <w:szCs w:val="16"/>
    </w:rPr>
  </w:style>
  <w:style w:type="paragraph" w:customStyle="1" w:styleId="Paranumber">
    <w:name w:val="Para number"/>
    <w:basedOn w:val="Normal"/>
    <w:qFormat/>
    <w:rsid w:val="00D30F47"/>
    <w:pPr>
      <w:numPr>
        <w:ilvl w:val="1"/>
        <w:numId w:val="16"/>
      </w:numPr>
      <w:tabs>
        <w:tab w:val="left" w:pos="567"/>
      </w:tabs>
      <w:spacing w:after="240" w:line="240" w:lineRule="auto"/>
    </w:pPr>
    <w:rPr>
      <w:rFonts w:ascii="Arial" w:eastAsia="Times New Roman" w:hAnsi="Arial"/>
      <w:sz w:val="24"/>
      <w:szCs w:val="24"/>
    </w:rPr>
  </w:style>
  <w:style w:type="paragraph" w:styleId="ListParagraph">
    <w:name w:val="List Paragraph"/>
    <w:basedOn w:val="Normal"/>
    <w:uiPriority w:val="34"/>
    <w:semiHidden/>
    <w:qFormat/>
    <w:rsid w:val="008E4C14"/>
    <w:pPr>
      <w:ind w:left="720"/>
      <w:contextualSpacing/>
    </w:pPr>
  </w:style>
  <w:style w:type="table" w:styleId="TableGrid">
    <w:name w:val="Table Grid"/>
    <w:basedOn w:val="TableNormal"/>
    <w:uiPriority w:val="59"/>
    <w:rsid w:val="008E4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C14"/>
    <w:pPr>
      <w:autoSpaceDE w:val="0"/>
      <w:autoSpaceDN w:val="0"/>
      <w:adjustRightInd w:val="0"/>
    </w:pPr>
    <w:rPr>
      <w:rFonts w:ascii="Arial" w:hAnsi="Arial" w:cs="Arial"/>
      <w:color w:val="000000"/>
      <w:sz w:val="24"/>
      <w:szCs w:val="24"/>
      <w:lang w:val="en-GB" w:eastAsia="en-GB"/>
    </w:rPr>
  </w:style>
  <w:style w:type="character" w:styleId="Hyperlink">
    <w:name w:val="Hyperlink"/>
    <w:uiPriority w:val="99"/>
    <w:unhideWhenUsed/>
    <w:rsid w:val="003505CE"/>
    <w:rPr>
      <w:color w:val="0000FF"/>
      <w:u w:val="single"/>
    </w:rPr>
  </w:style>
  <w:style w:type="paragraph" w:customStyle="1" w:styleId="BodyText1">
    <w:name w:val="Body Text1"/>
    <w:basedOn w:val="Normal"/>
    <w:qFormat/>
    <w:rsid w:val="00C607A7"/>
    <w:pPr>
      <w:spacing w:after="0" w:line="280" w:lineRule="atLeast"/>
    </w:pPr>
    <w:rPr>
      <w:rFonts w:ascii="Arial" w:eastAsia="Times New Roman" w:hAnsi="Arial"/>
      <w:sz w:val="24"/>
      <w:szCs w:val="24"/>
    </w:rPr>
  </w:style>
  <w:style w:type="character" w:styleId="CommentReference">
    <w:name w:val="annotation reference"/>
    <w:unhideWhenUsed/>
    <w:rsid w:val="00EA6C7B"/>
    <w:rPr>
      <w:sz w:val="16"/>
      <w:szCs w:val="16"/>
    </w:rPr>
  </w:style>
  <w:style w:type="paragraph" w:styleId="CommentText">
    <w:name w:val="annotation text"/>
    <w:basedOn w:val="Normal"/>
    <w:link w:val="CommentTextChar"/>
    <w:unhideWhenUsed/>
    <w:rsid w:val="00EA6C7B"/>
    <w:rPr>
      <w:sz w:val="20"/>
      <w:szCs w:val="20"/>
    </w:rPr>
  </w:style>
  <w:style w:type="character" w:customStyle="1" w:styleId="CommentTextChar">
    <w:name w:val="Comment Text Char"/>
    <w:link w:val="CommentText"/>
    <w:rsid w:val="00EA6C7B"/>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EA6C7B"/>
    <w:rPr>
      <w:b/>
      <w:bCs/>
    </w:rPr>
  </w:style>
  <w:style w:type="character" w:customStyle="1" w:styleId="CommentSubjectChar">
    <w:name w:val="Comment Subject Char"/>
    <w:link w:val="CommentSubject"/>
    <w:uiPriority w:val="99"/>
    <w:semiHidden/>
    <w:rsid w:val="00EA6C7B"/>
    <w:rPr>
      <w:rFonts w:ascii="Calibri" w:eastAsia="Calibri" w:hAnsi="Calibri"/>
      <w:b/>
      <w:bCs/>
      <w:lang w:eastAsia="en-US"/>
    </w:rPr>
  </w:style>
  <w:style w:type="character" w:styleId="FollowedHyperlink">
    <w:name w:val="FollowedHyperlink"/>
    <w:uiPriority w:val="99"/>
    <w:semiHidden/>
    <w:unhideWhenUsed/>
    <w:rsid w:val="002E33D5"/>
    <w:rPr>
      <w:color w:val="800080"/>
      <w:u w:val="single"/>
    </w:rPr>
  </w:style>
  <w:style w:type="paragraph" w:customStyle="1" w:styleId="Paranonumber0">
    <w:name w:val="Para_no_number"/>
    <w:qFormat/>
    <w:rsid w:val="00424CA2"/>
    <w:pPr>
      <w:keepNext/>
      <w:widowControl w:val="0"/>
    </w:pPr>
    <w:rPr>
      <w:rFonts w:ascii="Arial" w:hAnsi="Arial"/>
      <w:sz w:val="24"/>
      <w:szCs w:val="24"/>
      <w:lang w:val="en-GB" w:eastAsia="en-US"/>
    </w:rPr>
  </w:style>
  <w:style w:type="paragraph" w:styleId="FootnoteText">
    <w:name w:val="footnote text"/>
    <w:basedOn w:val="Normal"/>
    <w:link w:val="FootnoteTextChar"/>
    <w:uiPriority w:val="99"/>
    <w:semiHidden/>
    <w:unhideWhenUsed/>
    <w:rsid w:val="00FE49FD"/>
    <w:rPr>
      <w:sz w:val="20"/>
      <w:szCs w:val="20"/>
    </w:rPr>
  </w:style>
  <w:style w:type="character" w:customStyle="1" w:styleId="FootnoteTextChar">
    <w:name w:val="Footnote Text Char"/>
    <w:link w:val="FootnoteText"/>
    <w:uiPriority w:val="99"/>
    <w:semiHidden/>
    <w:rsid w:val="00FE49FD"/>
    <w:rPr>
      <w:rFonts w:ascii="Calibri" w:eastAsia="Calibri" w:hAnsi="Calibri"/>
      <w:lang w:eastAsia="en-US"/>
    </w:rPr>
  </w:style>
  <w:style w:type="character" w:styleId="FootnoteReference">
    <w:name w:val="footnote reference"/>
    <w:uiPriority w:val="99"/>
    <w:semiHidden/>
    <w:unhideWhenUsed/>
    <w:rsid w:val="00FE49FD"/>
    <w:rPr>
      <w:vertAlign w:val="superscript"/>
    </w:rPr>
  </w:style>
  <w:style w:type="paragraph" w:styleId="Revision">
    <w:name w:val="Revision"/>
    <w:hidden/>
    <w:uiPriority w:val="99"/>
    <w:semiHidden/>
    <w:rsid w:val="0076739B"/>
    <w:rPr>
      <w:rFonts w:ascii="Calibri" w:eastAsia="Calibri" w:hAnsi="Calibri"/>
      <w:sz w:val="22"/>
      <w:szCs w:val="22"/>
      <w:lang w:val="en-GB" w:eastAsia="en-US"/>
    </w:rPr>
  </w:style>
  <w:style w:type="character" w:styleId="UnresolvedMention">
    <w:name w:val="Unresolved Mention"/>
    <w:uiPriority w:val="99"/>
    <w:semiHidden/>
    <w:unhideWhenUsed/>
    <w:rsid w:val="0076739B"/>
    <w:rPr>
      <w:color w:val="605E5C"/>
      <w:shd w:val="clear" w:color="auto" w:fill="E1DFDD"/>
    </w:rPr>
  </w:style>
  <w:style w:type="paragraph" w:customStyle="1" w:styleId="paragraph">
    <w:name w:val="paragraph"/>
    <w:basedOn w:val="Normal"/>
    <w:rsid w:val="006025B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6025BF"/>
  </w:style>
  <w:style w:type="character" w:customStyle="1" w:styleId="eop">
    <w:name w:val="eop"/>
    <w:basedOn w:val="DefaultParagraphFont"/>
    <w:rsid w:val="006025BF"/>
  </w:style>
  <w:style w:type="paragraph" w:customStyle="1" w:styleId="Body">
    <w:name w:val="Body"/>
    <w:basedOn w:val="Normal"/>
    <w:qFormat/>
    <w:rsid w:val="006025BF"/>
    <w:pPr>
      <w:spacing w:before="240" w:after="240" w:line="288" w:lineRule="exact"/>
    </w:pPr>
    <w:rPr>
      <w:rFonts w:ascii="Arial" w:eastAsia="Arial" w:hAnsi="Arial"/>
      <w:color w:val="003057"/>
      <w:sz w:val="24"/>
      <w:szCs w:val="24"/>
    </w:rPr>
  </w:style>
  <w:style w:type="paragraph" w:styleId="Header">
    <w:name w:val="header"/>
    <w:basedOn w:val="Normal"/>
    <w:link w:val="HeaderChar"/>
    <w:uiPriority w:val="99"/>
    <w:semiHidden/>
    <w:unhideWhenUsed/>
    <w:rsid w:val="005057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5740"/>
    <w:rPr>
      <w:rFonts w:ascii="Calibri" w:eastAsia="Calibri" w:hAnsi="Calibri"/>
      <w:sz w:val="22"/>
      <w:szCs w:val="22"/>
      <w:lang w:val="en-GB" w:eastAsia="en-US"/>
    </w:rPr>
  </w:style>
  <w:style w:type="paragraph" w:styleId="Footer">
    <w:name w:val="footer"/>
    <w:basedOn w:val="Normal"/>
    <w:link w:val="FooterChar"/>
    <w:uiPriority w:val="99"/>
    <w:semiHidden/>
    <w:unhideWhenUsed/>
    <w:rsid w:val="0050574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5740"/>
    <w:rPr>
      <w:rFonts w:ascii="Calibri" w:eastAsia="Calibri" w:hAnsi="Calibri"/>
      <w:sz w:val="22"/>
      <w:szCs w:val="22"/>
      <w:lang w:val="en-GB" w:eastAsia="en-US"/>
    </w:rPr>
  </w:style>
  <w:style w:type="character" w:styleId="Mention">
    <w:name w:val="Mention"/>
    <w:basedOn w:val="DefaultParagraphFont"/>
    <w:uiPriority w:val="99"/>
    <w:unhideWhenUsed/>
    <w:rsid w:val="00F31C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412082">
      <w:bodyDiv w:val="1"/>
      <w:marLeft w:val="0"/>
      <w:marRight w:val="0"/>
      <w:marTop w:val="0"/>
      <w:marBottom w:val="0"/>
      <w:divBdr>
        <w:top w:val="none" w:sz="0" w:space="0" w:color="auto"/>
        <w:left w:val="none" w:sz="0" w:space="0" w:color="auto"/>
        <w:bottom w:val="none" w:sz="0" w:space="0" w:color="auto"/>
        <w:right w:val="none" w:sz="0" w:space="0" w:color="auto"/>
      </w:divBdr>
    </w:div>
    <w:div w:id="2034987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electoralcommission.org.uk/i-am-a/voter" TargetMode="External"/><Relationship Id="rId26" Type="http://schemas.openxmlformats.org/officeDocument/2006/relationships/hyperlink" Target="https://www.electoralcommission.org.uk/i-am-a/voter" TargetMode="External"/><Relationship Id="rId3" Type="http://schemas.openxmlformats.org/officeDocument/2006/relationships/customXml" Target="../customXml/item3.xml"/><Relationship Id="rId21" Type="http://schemas.openxmlformats.org/officeDocument/2006/relationships/hyperlink" Target="https://www.electoralcommission.org.uk/i-am-a/vote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lectoralcommission.org.uk/i-am-a/voter" TargetMode="External"/><Relationship Id="rId25" Type="http://schemas.openxmlformats.org/officeDocument/2006/relationships/hyperlink" Target="https://www.gov.uk/apply-postal-vote" TargetMode="External"/><Relationship Id="rId2" Type="http://schemas.openxmlformats.org/officeDocument/2006/relationships/customXml" Target="../customXml/item2.xml"/><Relationship Id="rId16" Type="http://schemas.openxmlformats.org/officeDocument/2006/relationships/hyperlink" Target="https://www.gov.uk/apply-postal-vote" TargetMode="External"/><Relationship Id="rId20" Type="http://schemas.openxmlformats.org/officeDocument/2006/relationships/hyperlink" Target="https://www.electoralcommission.org.uk/i-am-a/voter" TargetMode="External"/><Relationship Id="rId29" Type="http://schemas.openxmlformats.org/officeDocument/2006/relationships/hyperlink" Target="https://www.electoralcommission.org.uk/i-am-a/vo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lectoralcommission.org.uk/i-am-a/voter"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lectoralcommission.org.uk/i-am-a/voter" TargetMode="External"/><Relationship Id="rId23" Type="http://schemas.openxmlformats.org/officeDocument/2006/relationships/hyperlink" Target="https://www.gov.uk/apply-postal-vote" TargetMode="External"/><Relationship Id="rId28" Type="http://schemas.openxmlformats.org/officeDocument/2006/relationships/hyperlink" Target="https://www.gov.uk/apply-postal-vote" TargetMode="External"/><Relationship Id="rId10" Type="http://schemas.openxmlformats.org/officeDocument/2006/relationships/webSettings" Target="webSettings.xml"/><Relationship Id="rId19" Type="http://schemas.openxmlformats.org/officeDocument/2006/relationships/hyperlink" Target="https://www.gov.uk/apply-postal-vot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apply-postal-vote" TargetMode="External"/><Relationship Id="rId22" Type="http://schemas.openxmlformats.org/officeDocument/2006/relationships/hyperlink" Target="http://www.electoralcommission.org.uk/i-am-a/candidate-or-agent" TargetMode="External"/><Relationship Id="rId27" Type="http://schemas.openxmlformats.org/officeDocument/2006/relationships/hyperlink" Target="https://www.electoralcommission.org.uk/i-am-a/voter" TargetMode="External"/><Relationship Id="rId30" Type="http://schemas.openxmlformats.org/officeDocument/2006/relationships/hyperlink" Target="https://www.electoralcommission.org.uk/i-am-a/vo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LongProp xmlns="" name="TaxCatchAll"><![CDATA[133;#Supporting Resource|046fdab6-b44b-4f3d-aa13-e1a7611ba2d0;#128;#LGE|5ac8ba68-57e1-4f02-b248-dd89d9dc774c;#159;#Implementation|283c3435-3e21-4a4d-b8e5-98a50c6e4323;#55;#Official|77462fb2-11a1-4cd5-8628-4e6081b9477e;#122;#UK Wide|35497391-78cd-4432-a919-8eedf1a8689e;#53;#UK wide|6834a7d2-fb91-47b3-99a3-3181df52306f;#52;#All staff|1a1e0e6e-8d96-4235-ac5f-9f1dcc3600b0;#136;#RO|9ab7a96e-a7bd-4c42-99d8-e2b2fe25086a]]></LongProp>
</LongProperties>
</file>

<file path=customXml/item6.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s>
    </p66823bc255a48c5b1111b08c7c3cd3f>
    <k8d136f7c151492e9a8c9a3ff7eb0306 xmlns="fc73922b-ee12-4d47-9fe9-79c993e89b0c">
      <Terms xmlns="http://schemas.microsoft.com/office/infopath/2007/PartnerControl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Susanne Leach</DisplayName>
        <AccountId>31</AccountId>
        <AccountType/>
      </UserInfo>
      <UserInfo>
        <DisplayName>Charlotte Griffiths</DisplayName>
        <AccountId>25</AccountId>
        <AccountType/>
      </UserInfo>
      <UserInfo>
        <DisplayName>Sarah Hopson</DisplayName>
        <AccountId>27</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Language_x0020__x0028_EA_x0029_ xmlns="fc73922b-ee12-4d47-9fe9-79c993e89b0c">English</Language_x0020__x0028_EA_x0029_>
    <_dlc_DocId xmlns="fc73922b-ee12-4d47-9fe9-79c993e89b0c">ECHGU-1236231365-6647</_dlc_DocId>
    <j4f12893337a4eac9e2d2c696f543b80 xmlns="fc73922b-ee12-4d47-9fe9-79c993e89b0c">
      <Terms xmlns="http://schemas.microsoft.com/office/infopath/2007/PartnerControls"/>
    </j4f12893337a4eac9e2d2c696f543b80>
    <TaxCatchAll xmlns="fc73922b-ee12-4d47-9fe9-79c993e89b0c">
      <Value>133</Value>
      <Value>128</Value>
      <Value>159</Value>
      <Value>55</Value>
      <Value>122</Value>
      <Value>53</Value>
      <Value>52</Value>
      <Value>136</Value>
    </TaxCatchAll>
    <lcf76f155ced4ddcb4097134ff3c332f xmlns="493acf16-e4f6-4c9b-a835-13355f79d791">
      <Terms xmlns="http://schemas.microsoft.com/office/infopath/2007/PartnerControls"/>
    </lcf76f155ced4ddcb4097134ff3c332f>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Original_x0020_Creator xmlns="493acf16-e4f6-4c9b-a835-13355f79d791">Lizzie Tovey</Original_x0020_Creator>
    <Retention xmlns="fc73922b-ee12-4d47-9fe9-79c993e89b0c">7 years</Retention>
    <Owner xmlns="fc73922b-ee12-4d47-9fe9-79c993e89b0c">
      <UserInfo>
        <DisplayName/>
        <AccountId xsi:nil="true"/>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https://electoralcommissionorguk.sharepoint.com/teams/CT_EAG/_layouts/15/DocIdRedir.aspx?ID=ECHGU-1236231365-6647</Url>
      <Description>ECHGU-1236231365-6647</Description>
    </_dlc_DocIdUrl>
  </documentManagement>
</p:properties>
</file>

<file path=customXml/itemProps1.xml><?xml version="1.0" encoding="utf-8"?>
<ds:datastoreItem xmlns:ds="http://schemas.openxmlformats.org/officeDocument/2006/customXml" ds:itemID="{95D36B01-E18F-4E5A-868A-662015E1D898}">
  <ds:schemaRefs>
    <ds:schemaRef ds:uri="http://schemas.microsoft.com/sharepoint/events"/>
  </ds:schemaRefs>
</ds:datastoreItem>
</file>

<file path=customXml/itemProps2.xml><?xml version="1.0" encoding="utf-8"?>
<ds:datastoreItem xmlns:ds="http://schemas.openxmlformats.org/officeDocument/2006/customXml" ds:itemID="{08F2560A-04C4-45EA-8556-BA37CCE93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8F6EE-F488-41A8-8F0A-83E84FA07008}">
  <ds:schemaRefs>
    <ds:schemaRef ds:uri="http://schemas.microsoft.com/sharepoint/v3/contenttype/forms"/>
  </ds:schemaRefs>
</ds:datastoreItem>
</file>

<file path=customXml/itemProps4.xml><?xml version="1.0" encoding="utf-8"?>
<ds:datastoreItem xmlns:ds="http://schemas.openxmlformats.org/officeDocument/2006/customXml" ds:itemID="{7CC77D93-90D6-485D-B23D-D2137D13D051}">
  <ds:schemaRefs>
    <ds:schemaRef ds:uri="http://schemas.openxmlformats.org/officeDocument/2006/bibliography"/>
  </ds:schemaRefs>
</ds:datastoreItem>
</file>

<file path=customXml/itemProps5.xml><?xml version="1.0" encoding="utf-8"?>
<ds:datastoreItem xmlns:ds="http://schemas.openxmlformats.org/officeDocument/2006/customXml" ds:itemID="{80BAA639-5C86-43B3-8A75-2EE0C3E4A4FF}">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470A9233-8116-4F0C-A0B3-2487C7E85552}">
  <ds:schemaRefs>
    <ds:schemaRef ds:uri="http://www.w3.org/XML/1998/namespace"/>
    <ds:schemaRef ds:uri="http://purl.org/dc/elements/1.1/"/>
    <ds:schemaRef ds:uri="http://schemas.microsoft.com/office/2006/metadata/properties"/>
    <ds:schemaRef ds:uri="fc73922b-ee12-4d47-9fe9-79c993e89b0c"/>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493acf16-e4f6-4c9b-a835-13355f79d79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2329</Words>
  <Characters>11350</Characters>
  <Application>Microsoft Office Word</Application>
  <DocSecurity>0</DocSecurity>
  <Lines>303</Lines>
  <Paragraphs>90</Paragraphs>
  <ScaleCrop>false</ScaleCrop>
  <Company>Prifysgol Cymru</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for postal vote rejection notices GENERIC</dc:title>
  <dc:subject/>
  <dc:creator>Jennifer M. Kohlmorgen</dc:creator>
  <cp:keywords/>
  <cp:lastModifiedBy>Helen Clark</cp:lastModifiedBy>
  <cp:revision>3</cp:revision>
  <cp:lastPrinted>2016-04-30T06:20:00Z</cp:lastPrinted>
  <dcterms:created xsi:type="dcterms:W3CDTF">2025-11-17T11:53:00Z</dcterms:created>
  <dcterms:modified xsi:type="dcterms:W3CDTF">2025-11-17T11:54:00Z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rticleName">
    <vt:lpwstr/>
  </property>
  <property fmtid="{D5CDD505-2E9C-101B-9397-08002B2CF9AE}" pid="5" name="Audience (EA)">
    <vt:lpwstr>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tegory">
    <vt:lpwstr/>
  </property>
  <property fmtid="{D5CDD505-2E9C-101B-9397-08002B2CF9AE}" pid="10" name="ContentTypeId">
    <vt:lpwstr>0x010100AF3E272AA106CD4B8F8855EAE1DE43E30B01001BC1E6EA59883345AF1174D756CA94C5</vt:lpwstr>
  </property>
  <property fmtid="{D5CDD505-2E9C-101B-9397-08002B2CF9AE}" pid="11" name="ContractRef">
    <vt:lpwstr/>
  </property>
  <property fmtid="{D5CDD505-2E9C-101B-9397-08002B2CF9AE}" pid="12" name="Countries">
    <vt:lpwstr>53;#UK wide|6834a7d2-fb91-47b3-99a3-3181df52306f</vt:lpwstr>
  </property>
  <property fmtid="{D5CDD505-2E9C-101B-9397-08002B2CF9AE}" pid="13" name="d7e05c9ad6914a3c91fc7c6d52d321c1">
    <vt:lpwstr/>
  </property>
  <property fmtid="{D5CDD505-2E9C-101B-9397-08002B2CF9AE}" pid="14" name="display_urn:schemas-microsoft-com:office:office#Author">
    <vt:lpwstr>Lizzie Tovey</vt:lpwstr>
  </property>
  <property fmtid="{D5CDD505-2E9C-101B-9397-08002B2CF9AE}" pid="15" name="display_urn:schemas-microsoft-com:office:office#Editor">
    <vt:lpwstr>T1-Linkfixer</vt:lpwstr>
  </property>
  <property fmtid="{D5CDD505-2E9C-101B-9397-08002B2CF9AE}" pid="16" name="DocumentOwner">
    <vt:lpwstr/>
  </property>
  <property fmtid="{D5CDD505-2E9C-101B-9397-08002B2CF9AE}" pid="17" name="ECSubject">
    <vt:lpwstr/>
  </property>
  <property fmtid="{D5CDD505-2E9C-101B-9397-08002B2CF9AE}" pid="18" name="Event (EA)">
    <vt:lpwstr>128;#LGE|5ac8ba68-57e1-4f02-b248-dd89d9dc774c</vt:lpwstr>
  </property>
  <property fmtid="{D5CDD505-2E9C-101B-9397-08002B2CF9AE}" pid="19" name="GPMS marking">
    <vt:lpwstr>55;#Official|77462fb2-11a1-4cd5-8628-4e6081b9477e</vt:lpwstr>
  </property>
  <property fmtid="{D5CDD505-2E9C-101B-9397-08002B2CF9AE}" pid="20" name="Guidance type (EA)">
    <vt:lpwstr>133;#Supporting Resource|046fdab6-b44b-4f3d-aa13-e1a7611ba2d0</vt:lpwstr>
  </property>
  <property fmtid="{D5CDD505-2E9C-101B-9397-08002B2CF9AE}" pid="21" name="h6fb27d4aac1450da7417332cd6c7000">
    <vt:lpwstr/>
  </property>
  <property fmtid="{D5CDD505-2E9C-101B-9397-08002B2CF9AE}" pid="22" name="i1810b1101b44b14bbc21f09779139fa">
    <vt:lpwstr/>
  </property>
  <property fmtid="{D5CDD505-2E9C-101B-9397-08002B2CF9AE}" pid="23" name="InvoiceNo">
    <vt:lpwstr/>
  </property>
  <property fmtid="{D5CDD505-2E9C-101B-9397-08002B2CF9AE}" pid="24" name="j4f12893337a4eac9e2d2c696f543b80">
    <vt:lpwstr/>
  </property>
  <property fmtid="{D5CDD505-2E9C-101B-9397-08002B2CF9AE}" pid="25" name="j5093c87c62f4e2ea96105d295eed61a">
    <vt:lpwstr>Official|77462fb2-11a1-4cd5-8628-4e6081b9477e</vt:lpwstr>
  </property>
  <property fmtid="{D5CDD505-2E9C-101B-9397-08002B2CF9AE}" pid="26" name="je831b0ab68147b593f643c3e92cd3da">
    <vt:lpwstr>UK Wide|35497391-78cd-4432-a919-8eedf1a8689e</vt:lpwstr>
  </property>
  <property fmtid="{D5CDD505-2E9C-101B-9397-08002B2CF9AE}" pid="27" name="k8d136f7c151492e9a8c9a3ff7eb0306">
    <vt:lpwstr/>
  </property>
  <property fmtid="{D5CDD505-2E9C-101B-9397-08002B2CF9AE}" pid="28" name="l31485a79714489ba1e137a3446044a9">
    <vt:lpwstr>Supporting Resource|046fdab6-b44b-4f3d-aa13-e1a7611ba2d0</vt:lpwstr>
  </property>
  <property fmtid="{D5CDD505-2E9C-101B-9397-08002B2CF9AE}" pid="29" name="Language (EA)">
    <vt:lpwstr>English</vt:lpwstr>
  </property>
  <property fmtid="{D5CDD505-2E9C-101B-9397-08002B2CF9AE}" pid="30" name="LINKTEK-CHUNK-1">
    <vt:lpwstr>010021{"F":2,"I":"4525-184D-A50B-2A4D"}</vt:lpwstr>
  </property>
  <property fmtid="{D5CDD505-2E9C-101B-9397-08002B2CF9AE}" pid="31" name="Month">
    <vt:lpwstr/>
  </property>
  <property fmtid="{D5CDD505-2E9C-101B-9397-08002B2CF9AE}" pid="32" name="n1c1b04c02ef414ba7cc6e68c55f9e2a">
    <vt:lpwstr>WS2 - Guidance, Standards and Training|78baff7b-12cb-432f-8178-36b1de0c0556</vt:lpwstr>
  </property>
  <property fmtid="{D5CDD505-2E9C-101B-9397-08002B2CF9AE}" pid="33" name="nc1286104a3a4088847700fe2f03ac10">
    <vt:lpwstr>RO|9ab7a96e-a7bd-4c42-99d8-e2b2fe25086a</vt:lpwstr>
  </property>
  <property fmtid="{D5CDD505-2E9C-101B-9397-08002B2CF9AE}" pid="34" name="o4f6c70134b64a99b8a9c18b6cabc6d3">
    <vt:lpwstr/>
  </property>
  <property fmtid="{D5CDD505-2E9C-101B-9397-08002B2CF9AE}" pid="35" name="Original Creator">
    <vt:lpwstr>Lizzie Tovey</vt:lpwstr>
  </property>
  <property fmtid="{D5CDD505-2E9C-101B-9397-08002B2CF9AE}" pid="36" name="Original Modified By">
    <vt:lpwstr>Lizzie Tovey</vt:lpwstr>
  </property>
  <property fmtid="{D5CDD505-2E9C-101B-9397-08002B2CF9AE}" pid="37" name="Owner">
    <vt:lpwstr/>
  </property>
  <property fmtid="{D5CDD505-2E9C-101B-9397-08002B2CF9AE}" pid="38" name="p66823bc255a48c5b1111b08c7c3cd3f">
    <vt:lpwstr>LGE|5ac8ba68-57e1-4f02-b248-dd89d9dc774c</vt:lpwstr>
  </property>
  <property fmtid="{D5CDD505-2E9C-101B-9397-08002B2CF9AE}" pid="39" name="PeriodOfReview">
    <vt:lpwstr/>
  </property>
  <property fmtid="{D5CDD505-2E9C-101B-9397-08002B2CF9AE}" pid="40" name="pf1c3e1bd69e4157938b459bbd5820b8">
    <vt:lpwstr>Implementation|283c3435-3e21-4a4d-b8e5-98a50c6e4323</vt:lpwstr>
  </property>
  <property fmtid="{D5CDD505-2E9C-101B-9397-08002B2CF9AE}" pid="41" name="PONo">
    <vt:lpwstr/>
  </property>
  <property fmtid="{D5CDD505-2E9C-101B-9397-08002B2CF9AE}" pid="42" name="PPM Name">
    <vt:lpwstr>159;#Implementation|283c3435-3e21-4a4d-b8e5-98a50c6e4323</vt:lpwstr>
  </property>
  <property fmtid="{D5CDD505-2E9C-101B-9397-08002B2CF9AE}" pid="43" name="PPM Stage">
    <vt:lpwstr/>
  </property>
  <property fmtid="{D5CDD505-2E9C-101B-9397-08002B2CF9AE}" pid="44" name="ProtectiveMarking">
    <vt:lpwstr>Not protectively marked</vt:lpwstr>
  </property>
  <property fmtid="{D5CDD505-2E9C-101B-9397-08002B2CF9AE}" pid="45" name="Retention">
    <vt:lpwstr>7 years</vt:lpwstr>
  </property>
  <property fmtid="{D5CDD505-2E9C-101B-9397-08002B2CF9AE}" pid="46" name="Supplier">
    <vt:lpwstr/>
  </property>
  <property fmtid="{D5CDD505-2E9C-101B-9397-08002B2CF9AE}" pid="47" name="TaxCatchAll">
    <vt:lpwstr>133;#Supporting Resource|046fdab6-b44b-4f3d-aa13-e1a7611ba2d0;#128;#LGE|5ac8ba68-57e1-4f02-b248-dd89d9dc774c;#159;#Implementation|283c3435-3e21-4a4d-b8e5-98a50c6e4323;#55;#Official|77462fb2-11a1-4cd5-8628-4e6081b9477e;#122;#UK Wide|35497391-78cd-4432-a919</vt:lpwstr>
  </property>
  <property fmtid="{D5CDD505-2E9C-101B-9397-08002B2CF9AE}" pid="48" name="TaxKeyword">
    <vt:lpwstr/>
  </property>
  <property fmtid="{D5CDD505-2E9C-101B-9397-08002B2CF9AE}" pid="49" name="TaxKeywordTaxHTField">
    <vt:lpwstr/>
  </property>
  <property fmtid="{D5CDD505-2E9C-101B-9397-08002B2CF9AE}" pid="50" name="Work stream">
    <vt:lpwstr>109;#WS2 - Guidance, Standards and Training|78baff7b-12cb-432f-8178-36b1de0c0556</vt:lpwstr>
  </property>
  <property fmtid="{D5CDD505-2E9C-101B-9397-08002B2CF9AE}" pid="51" name="_dlc_DocId">
    <vt:lpwstr>TX6SW6SUV4E4-666515829-737</vt:lpwstr>
  </property>
  <property fmtid="{D5CDD505-2E9C-101B-9397-08002B2CF9AE}" pid="52" name="_dlc_DocIdItemGuid">
    <vt:lpwstr>01f3603b-b04f-48d2-b3c2-909032a63801</vt:lpwstr>
  </property>
  <property fmtid="{D5CDD505-2E9C-101B-9397-08002B2CF9AE}" pid="53" name="_dlc_DocIdPersistId">
    <vt:lpwstr/>
  </property>
  <property fmtid="{D5CDD505-2E9C-101B-9397-08002B2CF9AE}" pid="54" name="_dlc_DocIdUrl">
    <vt:lpwstr>https://electoralcommissionorguk.sharepoint.com/teams/CT_EAG/_layouts/15/DocIdRedir.aspx?ID=TX6SW6SUV4E4-666515829-737, TX6SW6SUV4E4-666515829-737</vt:lpwstr>
  </property>
  <property fmtid="{D5CDD505-2E9C-101B-9397-08002B2CF9AE}" pid="55" name="NextReviewDate ">
    <vt:lpwstr/>
  </property>
  <property fmtid="{D5CDD505-2E9C-101B-9397-08002B2CF9AE}" pid="56" name="DateOfIssue">
    <vt:lpwstr/>
  </property>
  <property fmtid="{D5CDD505-2E9C-101B-9397-08002B2CF9AE}" pid="57" name="Financial year">
    <vt:lpwstr/>
  </property>
  <property fmtid="{D5CDD505-2E9C-101B-9397-08002B2CF9AE}" pid="58" name="LastReviewDate">
    <vt:lpwstr/>
  </property>
  <property fmtid="{D5CDD505-2E9C-101B-9397-08002B2CF9AE}" pid="59" name="Calendar Year">
    <vt:lpwstr/>
  </property>
  <property fmtid="{D5CDD505-2E9C-101B-9397-08002B2CF9AE}" pid="60" name="lcf76f155ced4ddcb4097134ff3c332f">
    <vt:lpwstr/>
  </property>
  <property fmtid="{D5CDD505-2E9C-101B-9397-08002B2CF9AE}" pid="61" name="MediaServiceImageTags">
    <vt:lpwstr/>
  </property>
  <property fmtid="{D5CDD505-2E9C-101B-9397-08002B2CF9AE}" pid="62" name="display_urn:schemas-microsoft-com:office:office#SharedWithUsers">
    <vt:lpwstr>Susanne Leach;Charlotte Griffiths;Sarah Hopson</vt:lpwstr>
  </property>
  <property fmtid="{D5CDD505-2E9C-101B-9397-08002B2CF9AE}" pid="63" name="SharedWithUsers">
    <vt:lpwstr>31;#Susanne Leach;#25;#Charlotte Griffiths;#27;#Sarah Hopson</vt:lpwstr>
  </property>
  <property fmtid="{D5CDD505-2E9C-101B-9397-08002B2CF9AE}" pid="64" name="NextReviewDate">
    <vt:lpwstr/>
  </property>
  <property fmtid="{D5CDD505-2E9C-101B-9397-08002B2CF9AE}" pid="65" name="Financial_x0020_year">
    <vt:lpwstr/>
  </property>
  <property fmtid="{D5CDD505-2E9C-101B-9397-08002B2CF9AE}" pid="66" name="Event_x0020__x0028_EA_x0029_">
    <vt:lpwstr>128;#LGE|5ac8ba68-57e1-4f02-b248-dd89d9dc774c</vt:lpwstr>
  </property>
  <property fmtid="{D5CDD505-2E9C-101B-9397-08002B2CF9AE}" pid="67" name="Guidance_x0020_type_x0020__x0028_EA_x0029_">
    <vt:lpwstr>133;#Supporting Resource|046fdab6-b44b-4f3d-aa13-e1a7611ba2d0</vt:lpwstr>
  </property>
  <property fmtid="{D5CDD505-2E9C-101B-9397-08002B2CF9AE}" pid="68" name="Calendar_x0020_Year">
    <vt:lpwstr/>
  </property>
  <property fmtid="{D5CDD505-2E9C-101B-9397-08002B2CF9AE}" pid="69" name="Audience_x0020__x0028_EA_x0029_">
    <vt:lpwstr>136;#RO|9ab7a96e-a7bd-4c42-99d8-e2b2fe25086a</vt:lpwstr>
  </property>
  <property fmtid="{D5CDD505-2E9C-101B-9397-08002B2CF9AE}" pid="70" name="PPM_x0020_Name">
    <vt:lpwstr>159;#Implementation|283c3435-3e21-4a4d-b8e5-98a50c6e4323</vt:lpwstr>
  </property>
  <property fmtid="{D5CDD505-2E9C-101B-9397-08002B2CF9AE}" pid="71" name="GPMS_x0020_marking">
    <vt:lpwstr>55;#Official|77462fb2-11a1-4cd5-8628-4e6081b9477e</vt:lpwstr>
  </property>
  <property fmtid="{D5CDD505-2E9C-101B-9397-08002B2CF9AE}" pid="72" name="Area_x0020__x0028_EA_x0029_">
    <vt:lpwstr>122;#UK Wide|35497391-78cd-4432-a919-8eedf1a8689e</vt:lpwstr>
  </property>
</Properties>
</file>