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FFA8" w14:textId="6BBAA74E" w:rsidR="00623C2A" w:rsidRDefault="00916BD8" w:rsidP="00623C2A">
      <w:r>
        <w:rPr>
          <w:rFonts w:cs="Arial"/>
          <w:noProof/>
          <w:lang w:eastAsia="en-GB"/>
        </w:rPr>
        <w:drawing>
          <wp:anchor distT="0" distB="0" distL="114300" distR="114300" simplePos="0" relativeHeight="251658240" behindDoc="1" locked="0" layoutInCell="1" allowOverlap="1" wp14:anchorId="17640FC5" wp14:editId="0C40E7F2">
            <wp:simplePos x="0" y="0"/>
            <wp:positionH relativeFrom="column">
              <wp:posOffset>3978910</wp:posOffset>
            </wp:positionH>
            <wp:positionV relativeFrom="paragraph">
              <wp:posOffset>-699135</wp:posOffset>
            </wp:positionV>
            <wp:extent cx="1998345" cy="1159510"/>
            <wp:effectExtent l="0" t="0" r="0" b="0"/>
            <wp:wrapNone/>
            <wp:docPr id="1" name="Picture 1" descr="The Electoral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Electoral Commission logo. "/>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8345" cy="1159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D8574" w14:textId="77777777" w:rsidR="00623C2A" w:rsidRDefault="00623C2A" w:rsidP="00623C2A"/>
    <w:p w14:paraId="27A5A08A" w14:textId="77777777" w:rsidR="00C92961" w:rsidRPr="00E471FD" w:rsidRDefault="00C92961" w:rsidP="00201966">
      <w:pPr>
        <w:pStyle w:val="A-head"/>
      </w:pPr>
      <w:r w:rsidRPr="00E471FD">
        <w:t>Advice for Presiding Officers on personation</w:t>
      </w:r>
    </w:p>
    <w:p w14:paraId="180C891B" w14:textId="77777777" w:rsidR="00C92961" w:rsidRPr="00E471FD" w:rsidRDefault="00C92961" w:rsidP="00C92961">
      <w:pPr>
        <w:pStyle w:val="ListNumber"/>
        <w:numPr>
          <w:ilvl w:val="0"/>
          <w:numId w:val="4"/>
        </w:numPr>
        <w:tabs>
          <w:tab w:val="num" w:pos="567"/>
        </w:tabs>
        <w:ind w:left="567" w:hanging="567"/>
        <w:rPr>
          <w:rFonts w:cs="Arial"/>
          <w:szCs w:val="24"/>
          <w:lang w:eastAsia="en-GB"/>
        </w:rPr>
      </w:pPr>
      <w:r w:rsidRPr="00E471FD">
        <w:rPr>
          <w:rFonts w:cs="Arial"/>
          <w:szCs w:val="24"/>
          <w:lang w:eastAsia="en-GB"/>
        </w:rPr>
        <w:t xml:space="preserve">By the day of the election a Presiding Officer should understand the level of police presence and </w:t>
      </w:r>
      <w:r w:rsidR="00B32F80" w:rsidRPr="00E471FD">
        <w:rPr>
          <w:rFonts w:cs="Arial"/>
          <w:szCs w:val="24"/>
          <w:lang w:eastAsia="en-GB"/>
        </w:rPr>
        <w:t xml:space="preserve">police </w:t>
      </w:r>
      <w:r w:rsidRPr="00E471FD">
        <w:rPr>
          <w:rFonts w:cs="Arial"/>
          <w:szCs w:val="24"/>
          <w:lang w:eastAsia="en-GB"/>
        </w:rPr>
        <w:t>response that a polling station may expect.</w:t>
      </w:r>
    </w:p>
    <w:p w14:paraId="33F4826A" w14:textId="77777777" w:rsidR="00C92961" w:rsidRPr="00E471FD" w:rsidRDefault="00C92961" w:rsidP="00C92961">
      <w:pPr>
        <w:pStyle w:val="ECnumberlistlevel10"/>
        <w:rPr>
          <w:rFonts w:cs="Arial"/>
          <w:lang w:eastAsia="en-GB"/>
        </w:rPr>
      </w:pPr>
    </w:p>
    <w:p w14:paraId="463BD96D" w14:textId="77777777" w:rsidR="00C92961" w:rsidRPr="00E471FD" w:rsidRDefault="00C92961" w:rsidP="00C92961">
      <w:pPr>
        <w:pStyle w:val="ListNumber"/>
        <w:numPr>
          <w:ilvl w:val="0"/>
          <w:numId w:val="4"/>
        </w:numPr>
        <w:tabs>
          <w:tab w:val="num" w:pos="567"/>
        </w:tabs>
        <w:ind w:left="567" w:hanging="567"/>
        <w:rPr>
          <w:rFonts w:cs="Arial"/>
          <w:szCs w:val="24"/>
          <w:lang w:eastAsia="en-GB"/>
        </w:rPr>
      </w:pPr>
      <w:r w:rsidRPr="00E471FD">
        <w:rPr>
          <w:rFonts w:cs="Arial"/>
          <w:szCs w:val="24"/>
          <w:lang w:eastAsia="en-GB"/>
        </w:rPr>
        <w:t xml:space="preserve">Where an incident occurs </w:t>
      </w:r>
      <w:r w:rsidR="00B32F80" w:rsidRPr="00E471FD">
        <w:rPr>
          <w:rFonts w:cs="Arial"/>
          <w:szCs w:val="24"/>
          <w:lang w:eastAsia="en-GB"/>
        </w:rPr>
        <w:t xml:space="preserve">at a polling place </w:t>
      </w:r>
      <w:r w:rsidRPr="00E471FD">
        <w:rPr>
          <w:rFonts w:cs="Arial"/>
          <w:szCs w:val="24"/>
          <w:lang w:eastAsia="en-GB"/>
        </w:rPr>
        <w:t>that a Presiding Officer believes may constitute an offence, then they may consider calling the police and asking those involved to await the arrival of a police officer.</w:t>
      </w:r>
    </w:p>
    <w:p w14:paraId="0110F7EE" w14:textId="77777777" w:rsidR="00C92961" w:rsidRPr="00E471FD" w:rsidRDefault="00C92961" w:rsidP="00C92961">
      <w:pPr>
        <w:pStyle w:val="ListNumber"/>
        <w:numPr>
          <w:ilvl w:val="0"/>
          <w:numId w:val="0"/>
        </w:numPr>
        <w:rPr>
          <w:rFonts w:cs="Arial"/>
          <w:szCs w:val="24"/>
          <w:lang w:eastAsia="en-GB"/>
        </w:rPr>
      </w:pPr>
    </w:p>
    <w:p w14:paraId="030403F6" w14:textId="77777777" w:rsidR="00C92961" w:rsidRPr="00E471FD" w:rsidRDefault="00C92961" w:rsidP="00C92961">
      <w:pPr>
        <w:pStyle w:val="ListNumber"/>
        <w:numPr>
          <w:ilvl w:val="0"/>
          <w:numId w:val="4"/>
        </w:numPr>
        <w:tabs>
          <w:tab w:val="num" w:pos="567"/>
        </w:tabs>
        <w:ind w:left="567" w:hanging="567"/>
        <w:rPr>
          <w:rFonts w:cs="Arial"/>
          <w:szCs w:val="24"/>
          <w:lang w:eastAsia="en-GB"/>
        </w:rPr>
      </w:pPr>
      <w:r w:rsidRPr="00E471FD">
        <w:rPr>
          <w:rFonts w:cs="Arial"/>
          <w:szCs w:val="24"/>
          <w:lang w:eastAsia="en-GB"/>
        </w:rPr>
        <w:t xml:space="preserve">Where there is confrontation, or a reasonable expectation of confrontation, then the Presiding Officer should consider their own </w:t>
      </w:r>
      <w:proofErr w:type="gramStart"/>
      <w:r w:rsidRPr="00E471FD">
        <w:rPr>
          <w:rFonts w:cs="Arial"/>
          <w:szCs w:val="24"/>
          <w:lang w:eastAsia="en-GB"/>
        </w:rPr>
        <w:t>safety</w:t>
      </w:r>
      <w:proofErr w:type="gramEnd"/>
      <w:r w:rsidRPr="00E471FD">
        <w:rPr>
          <w:rFonts w:cs="Arial"/>
          <w:szCs w:val="24"/>
          <w:lang w:eastAsia="en-GB"/>
        </w:rPr>
        <w:t xml:space="preserve"> and the safety of all other people present as a priority.</w:t>
      </w:r>
    </w:p>
    <w:p w14:paraId="4C18A512" w14:textId="77777777" w:rsidR="00C92961" w:rsidRPr="00E471FD" w:rsidRDefault="00C92961" w:rsidP="00C92961">
      <w:pPr>
        <w:pStyle w:val="ListNumber"/>
        <w:numPr>
          <w:ilvl w:val="0"/>
          <w:numId w:val="0"/>
        </w:numPr>
        <w:rPr>
          <w:rFonts w:cs="Arial"/>
          <w:szCs w:val="24"/>
          <w:lang w:eastAsia="en-GB"/>
        </w:rPr>
      </w:pPr>
    </w:p>
    <w:p w14:paraId="68818B6C" w14:textId="77777777" w:rsidR="00C92961" w:rsidRPr="00E471FD" w:rsidRDefault="00C92961" w:rsidP="00C92961">
      <w:pPr>
        <w:pStyle w:val="ListNumber"/>
        <w:numPr>
          <w:ilvl w:val="0"/>
          <w:numId w:val="4"/>
        </w:numPr>
        <w:tabs>
          <w:tab w:val="num" w:pos="567"/>
        </w:tabs>
        <w:ind w:left="567" w:hanging="567"/>
        <w:rPr>
          <w:rFonts w:cs="Arial"/>
          <w:szCs w:val="24"/>
          <w:lang w:eastAsia="en-GB"/>
        </w:rPr>
      </w:pPr>
      <w:r w:rsidRPr="00E471FD">
        <w:rPr>
          <w:rFonts w:cs="Arial"/>
          <w:szCs w:val="24"/>
          <w:lang w:eastAsia="en-GB"/>
        </w:rPr>
        <w:t>In such circumstances, confrontation should be avoided but consideration may be given to other ways of supporting a police investigation, such as:</w:t>
      </w:r>
    </w:p>
    <w:p w14:paraId="4CCEA4B2" w14:textId="77777777" w:rsidR="00C92961" w:rsidRPr="00E471FD" w:rsidRDefault="00C92961" w:rsidP="00C92961">
      <w:pPr>
        <w:pStyle w:val="ListParagraph"/>
        <w:rPr>
          <w:rFonts w:cs="Arial"/>
          <w:lang w:eastAsia="en-GB"/>
        </w:rPr>
      </w:pPr>
    </w:p>
    <w:p w14:paraId="2E91212C" w14:textId="77777777" w:rsidR="00C92961" w:rsidRPr="00E471FD" w:rsidRDefault="00C92961" w:rsidP="00C92961">
      <w:pPr>
        <w:pStyle w:val="ListNumber"/>
        <w:numPr>
          <w:ilvl w:val="3"/>
          <w:numId w:val="4"/>
        </w:numPr>
        <w:rPr>
          <w:rFonts w:cs="Arial"/>
          <w:szCs w:val="24"/>
          <w:lang w:eastAsia="en-GB"/>
        </w:rPr>
      </w:pPr>
      <w:r w:rsidRPr="00E471FD">
        <w:rPr>
          <w:rFonts w:cs="Arial"/>
          <w:szCs w:val="24"/>
          <w:lang w:eastAsia="en-GB"/>
        </w:rPr>
        <w:t xml:space="preserve">recording a full description of the suspect </w:t>
      </w:r>
      <w:r w:rsidR="00B32F80" w:rsidRPr="00E471FD">
        <w:rPr>
          <w:rFonts w:cs="Arial"/>
          <w:szCs w:val="24"/>
          <w:lang w:eastAsia="en-GB"/>
        </w:rPr>
        <w:t>including</w:t>
      </w:r>
      <w:r w:rsidRPr="00E471FD">
        <w:rPr>
          <w:rFonts w:cs="Arial"/>
          <w:szCs w:val="24"/>
          <w:lang w:eastAsia="en-GB"/>
        </w:rPr>
        <w:t xml:space="preserve"> their:</w:t>
      </w:r>
    </w:p>
    <w:p w14:paraId="10B26D07" w14:textId="77777777" w:rsidR="00C92961" w:rsidRPr="00E471FD" w:rsidRDefault="00C92961" w:rsidP="00C92961">
      <w:pPr>
        <w:pStyle w:val="ListNumber"/>
        <w:numPr>
          <w:ilvl w:val="4"/>
          <w:numId w:val="4"/>
        </w:numPr>
        <w:rPr>
          <w:rFonts w:cs="Arial"/>
          <w:szCs w:val="24"/>
          <w:lang w:eastAsia="en-GB"/>
        </w:rPr>
      </w:pPr>
      <w:r w:rsidRPr="00E471FD">
        <w:rPr>
          <w:rFonts w:cs="Arial"/>
          <w:szCs w:val="24"/>
          <w:lang w:eastAsia="en-GB"/>
        </w:rPr>
        <w:t xml:space="preserve">gender </w:t>
      </w:r>
    </w:p>
    <w:p w14:paraId="280D696E" w14:textId="77777777" w:rsidR="00C92961" w:rsidRPr="00E471FD" w:rsidRDefault="00C92961" w:rsidP="00C92961">
      <w:pPr>
        <w:pStyle w:val="ListNumber"/>
        <w:numPr>
          <w:ilvl w:val="4"/>
          <w:numId w:val="4"/>
        </w:numPr>
        <w:rPr>
          <w:rFonts w:cs="Arial"/>
          <w:szCs w:val="24"/>
          <w:lang w:eastAsia="en-GB"/>
        </w:rPr>
      </w:pPr>
      <w:r w:rsidRPr="00E471FD">
        <w:rPr>
          <w:rFonts w:cs="Arial"/>
          <w:szCs w:val="24"/>
          <w:lang w:eastAsia="en-GB"/>
        </w:rPr>
        <w:t xml:space="preserve">ethnicity </w:t>
      </w:r>
    </w:p>
    <w:p w14:paraId="25926A2B" w14:textId="77777777" w:rsidR="00C92961" w:rsidRPr="00E471FD" w:rsidRDefault="00C92961" w:rsidP="00C92961">
      <w:pPr>
        <w:pStyle w:val="ListNumber"/>
        <w:numPr>
          <w:ilvl w:val="4"/>
          <w:numId w:val="4"/>
        </w:numPr>
        <w:rPr>
          <w:rFonts w:cs="Arial"/>
          <w:szCs w:val="24"/>
          <w:lang w:eastAsia="en-GB"/>
        </w:rPr>
      </w:pPr>
      <w:r w:rsidRPr="00E471FD">
        <w:rPr>
          <w:rFonts w:cs="Arial"/>
          <w:szCs w:val="24"/>
          <w:lang w:eastAsia="en-GB"/>
        </w:rPr>
        <w:t xml:space="preserve">colour </w:t>
      </w:r>
    </w:p>
    <w:p w14:paraId="7CFFB8DA" w14:textId="77777777" w:rsidR="00C92961" w:rsidRPr="00E471FD" w:rsidRDefault="00C92961" w:rsidP="00C92961">
      <w:pPr>
        <w:pStyle w:val="ListNumber"/>
        <w:numPr>
          <w:ilvl w:val="4"/>
          <w:numId w:val="4"/>
        </w:numPr>
        <w:rPr>
          <w:rFonts w:cs="Arial"/>
          <w:szCs w:val="24"/>
          <w:lang w:eastAsia="en-GB"/>
        </w:rPr>
      </w:pPr>
      <w:r w:rsidRPr="00E471FD">
        <w:rPr>
          <w:rFonts w:cs="Arial"/>
          <w:szCs w:val="24"/>
          <w:lang w:eastAsia="en-GB"/>
        </w:rPr>
        <w:t xml:space="preserve">height </w:t>
      </w:r>
    </w:p>
    <w:p w14:paraId="79637D1A" w14:textId="77777777" w:rsidR="00C92961" w:rsidRPr="00E471FD" w:rsidRDefault="00C92961" w:rsidP="00C92961">
      <w:pPr>
        <w:pStyle w:val="ListNumber"/>
        <w:numPr>
          <w:ilvl w:val="4"/>
          <w:numId w:val="4"/>
        </w:numPr>
        <w:rPr>
          <w:rFonts w:cs="Arial"/>
          <w:szCs w:val="24"/>
          <w:lang w:eastAsia="en-GB"/>
        </w:rPr>
      </w:pPr>
      <w:r w:rsidRPr="00E471FD">
        <w:rPr>
          <w:rFonts w:cs="Arial"/>
          <w:szCs w:val="24"/>
          <w:lang w:eastAsia="en-GB"/>
        </w:rPr>
        <w:t>any individual or distinctive features including their clothing</w:t>
      </w:r>
    </w:p>
    <w:p w14:paraId="78C33CA9" w14:textId="77777777" w:rsidR="00C92961" w:rsidRPr="00E471FD" w:rsidRDefault="00C92961" w:rsidP="00C92961">
      <w:pPr>
        <w:pStyle w:val="ListNumber"/>
        <w:numPr>
          <w:ilvl w:val="4"/>
          <w:numId w:val="4"/>
        </w:numPr>
        <w:rPr>
          <w:rFonts w:cs="Arial"/>
          <w:szCs w:val="24"/>
          <w:lang w:eastAsia="en-GB"/>
        </w:rPr>
      </w:pPr>
      <w:r w:rsidRPr="00E471FD">
        <w:rPr>
          <w:rFonts w:cs="Arial"/>
          <w:szCs w:val="24"/>
          <w:lang w:eastAsia="en-GB"/>
        </w:rPr>
        <w:t>details of accomplices</w:t>
      </w:r>
    </w:p>
    <w:p w14:paraId="74FB2716" w14:textId="77777777" w:rsidR="00C92961" w:rsidRPr="00E471FD" w:rsidRDefault="00C92961" w:rsidP="00C92961">
      <w:pPr>
        <w:pStyle w:val="ListNumber"/>
        <w:numPr>
          <w:ilvl w:val="3"/>
          <w:numId w:val="4"/>
        </w:numPr>
        <w:rPr>
          <w:rFonts w:cs="Arial"/>
          <w:szCs w:val="24"/>
          <w:lang w:eastAsia="en-GB"/>
        </w:rPr>
      </w:pPr>
      <w:r w:rsidRPr="00E471FD">
        <w:rPr>
          <w:rFonts w:cs="Arial"/>
          <w:szCs w:val="24"/>
          <w:lang w:eastAsia="en-GB"/>
        </w:rPr>
        <w:t>recording registered numbers of vehicles</w:t>
      </w:r>
    </w:p>
    <w:p w14:paraId="62177565" w14:textId="77777777" w:rsidR="00C92961" w:rsidRPr="00E471FD" w:rsidRDefault="00C92961" w:rsidP="00C92961">
      <w:pPr>
        <w:pStyle w:val="ListNumber"/>
        <w:numPr>
          <w:ilvl w:val="3"/>
          <w:numId w:val="4"/>
        </w:numPr>
        <w:rPr>
          <w:rFonts w:cs="Arial"/>
          <w:szCs w:val="24"/>
          <w:lang w:eastAsia="en-GB"/>
        </w:rPr>
      </w:pPr>
      <w:r w:rsidRPr="00E471FD">
        <w:rPr>
          <w:rFonts w:cs="Arial"/>
          <w:szCs w:val="24"/>
          <w:lang w:eastAsia="en-GB"/>
        </w:rPr>
        <w:t>preserving items touched by a person involved in an incident, if it is safe to do so, until the arrival of a police officer.</w:t>
      </w:r>
    </w:p>
    <w:p w14:paraId="38FF8E04" w14:textId="77777777" w:rsidR="00C92961" w:rsidRPr="00E471FD" w:rsidRDefault="00C92961" w:rsidP="00C92961">
      <w:pPr>
        <w:pStyle w:val="ListNumber"/>
        <w:numPr>
          <w:ilvl w:val="0"/>
          <w:numId w:val="0"/>
        </w:numPr>
        <w:rPr>
          <w:rFonts w:cs="Arial"/>
          <w:szCs w:val="24"/>
          <w:u w:val="single"/>
        </w:rPr>
      </w:pPr>
    </w:p>
    <w:p w14:paraId="3EF7FFA0" w14:textId="77777777" w:rsidR="00D10797" w:rsidRPr="00E471FD" w:rsidRDefault="00B32F80" w:rsidP="00C92961">
      <w:pPr>
        <w:pStyle w:val="ListNumber"/>
        <w:numPr>
          <w:ilvl w:val="0"/>
          <w:numId w:val="4"/>
        </w:numPr>
        <w:tabs>
          <w:tab w:val="num" w:pos="567"/>
        </w:tabs>
        <w:ind w:left="567" w:hanging="567"/>
        <w:rPr>
          <w:rFonts w:cs="Arial"/>
          <w:szCs w:val="24"/>
          <w:u w:val="single"/>
        </w:rPr>
      </w:pPr>
      <w:r w:rsidRPr="00E471FD">
        <w:rPr>
          <w:rFonts w:cs="Arial"/>
          <w:szCs w:val="24"/>
          <w:lang w:eastAsia="en-GB"/>
        </w:rPr>
        <w:t>T</w:t>
      </w:r>
      <w:r w:rsidR="00C92961" w:rsidRPr="00E471FD">
        <w:rPr>
          <w:rFonts w:cs="Arial"/>
          <w:szCs w:val="24"/>
          <w:lang w:eastAsia="en-GB"/>
        </w:rPr>
        <w:t>he form on the reverse of th</w:t>
      </w:r>
      <w:r w:rsidRPr="00E471FD">
        <w:rPr>
          <w:rFonts w:cs="Arial"/>
          <w:szCs w:val="24"/>
          <w:lang w:eastAsia="en-GB"/>
        </w:rPr>
        <w:t xml:space="preserve">is advice may be used to </w:t>
      </w:r>
      <w:r w:rsidR="00C92961" w:rsidRPr="00E471FD">
        <w:rPr>
          <w:rFonts w:cs="Arial"/>
          <w:szCs w:val="24"/>
          <w:lang w:eastAsia="en-GB"/>
        </w:rPr>
        <w:t>record events.</w:t>
      </w:r>
      <w:r w:rsidR="00D10797" w:rsidRPr="00E471FD">
        <w:rPr>
          <w:rFonts w:cs="Arial"/>
          <w:color w:val="000000"/>
          <w:szCs w:val="24"/>
        </w:rPr>
        <w:t xml:space="preserve"> </w:t>
      </w:r>
    </w:p>
    <w:p w14:paraId="4B16849A" w14:textId="77777777" w:rsidR="00D10797" w:rsidRPr="00E471FD" w:rsidRDefault="00D10797" w:rsidP="00D10797">
      <w:pPr>
        <w:pStyle w:val="ListNumber"/>
        <w:numPr>
          <w:ilvl w:val="0"/>
          <w:numId w:val="0"/>
        </w:numPr>
        <w:ind w:left="567"/>
        <w:rPr>
          <w:rFonts w:cs="Arial"/>
          <w:szCs w:val="24"/>
          <w:u w:val="single"/>
        </w:rPr>
      </w:pPr>
    </w:p>
    <w:p w14:paraId="39E9DBDE" w14:textId="77777777" w:rsidR="00C92961" w:rsidRPr="00E471FD" w:rsidRDefault="00C05F75" w:rsidP="002A54C9">
      <w:pPr>
        <w:pStyle w:val="ListNumber"/>
        <w:numPr>
          <w:ilvl w:val="0"/>
          <w:numId w:val="4"/>
        </w:numPr>
        <w:tabs>
          <w:tab w:val="num" w:pos="567"/>
        </w:tabs>
        <w:ind w:left="567" w:hanging="567"/>
        <w:rPr>
          <w:rFonts w:cs="Arial"/>
          <w:u w:val="single"/>
        </w:rPr>
      </w:pPr>
      <w:r w:rsidRPr="00E471FD">
        <w:rPr>
          <w:rFonts w:cs="Arial"/>
          <w:color w:val="000000"/>
          <w:szCs w:val="24"/>
        </w:rPr>
        <w:t xml:space="preserve">If possible, the Presiding Officer should seek corroboration from another person to what they have witnessed, especially the description of the suspect in the event the suspect leaves before police arrival. </w:t>
      </w:r>
      <w:r w:rsidR="00D10797" w:rsidRPr="00E471FD">
        <w:rPr>
          <w:rFonts w:cs="Arial"/>
          <w:color w:val="000000"/>
          <w:szCs w:val="24"/>
        </w:rPr>
        <w:t>All written or otherwise</w:t>
      </w:r>
      <w:r w:rsidRPr="00E471FD">
        <w:rPr>
          <w:rFonts w:cs="Arial"/>
          <w:color w:val="000000"/>
          <w:szCs w:val="24"/>
        </w:rPr>
        <w:t xml:space="preserve"> m</w:t>
      </w:r>
      <w:r w:rsidR="00D10797" w:rsidRPr="00E471FD">
        <w:rPr>
          <w:rFonts w:cs="Arial"/>
          <w:color w:val="000000"/>
          <w:szCs w:val="24"/>
        </w:rPr>
        <w:t xml:space="preserve">ade </w:t>
      </w:r>
      <w:r w:rsidRPr="00E471FD">
        <w:rPr>
          <w:rFonts w:cs="Arial"/>
          <w:color w:val="000000"/>
          <w:szCs w:val="24"/>
        </w:rPr>
        <w:t xml:space="preserve">notes </w:t>
      </w:r>
      <w:r w:rsidR="00D10797" w:rsidRPr="00E471FD">
        <w:rPr>
          <w:rFonts w:cs="Arial"/>
          <w:color w:val="000000"/>
          <w:szCs w:val="24"/>
        </w:rPr>
        <w:t>should be signed, timed and dated</w:t>
      </w:r>
      <w:r w:rsidR="00345F46" w:rsidRPr="00E471FD">
        <w:rPr>
          <w:rFonts w:cs="Arial"/>
          <w:color w:val="000000"/>
          <w:szCs w:val="24"/>
        </w:rPr>
        <w:t xml:space="preserve"> </w:t>
      </w:r>
      <w:r w:rsidR="00D10797" w:rsidRPr="00E471FD">
        <w:rPr>
          <w:rFonts w:cs="Arial"/>
          <w:color w:val="000000"/>
          <w:szCs w:val="24"/>
        </w:rPr>
        <w:t>by all staff</w:t>
      </w:r>
      <w:r w:rsidR="00345F46" w:rsidRPr="00E471FD">
        <w:rPr>
          <w:rFonts w:cs="Arial"/>
          <w:color w:val="000000"/>
          <w:szCs w:val="24"/>
        </w:rPr>
        <w:t xml:space="preserve"> </w:t>
      </w:r>
      <w:r w:rsidR="00D10797" w:rsidRPr="00E471FD">
        <w:rPr>
          <w:rFonts w:cs="Arial"/>
          <w:color w:val="000000"/>
          <w:szCs w:val="24"/>
        </w:rPr>
        <w:t>witnessing the incident.</w:t>
      </w:r>
      <w:r w:rsidRPr="00E471FD">
        <w:rPr>
          <w:rFonts w:cs="Arial"/>
          <w:color w:val="000000"/>
          <w:szCs w:val="24"/>
        </w:rPr>
        <w:t xml:space="preserve"> </w:t>
      </w:r>
    </w:p>
    <w:p w14:paraId="5BA497E8" w14:textId="77777777" w:rsidR="00C92961" w:rsidRPr="00E471FD" w:rsidRDefault="00C92961" w:rsidP="00C92961">
      <w:pPr>
        <w:pStyle w:val="ListNumber"/>
        <w:numPr>
          <w:ilvl w:val="0"/>
          <w:numId w:val="0"/>
        </w:numPr>
        <w:ind w:left="567"/>
        <w:rPr>
          <w:rFonts w:cs="Arial"/>
          <w:szCs w:val="24"/>
          <w:u w:val="single"/>
        </w:rPr>
      </w:pPr>
    </w:p>
    <w:p w14:paraId="54648B54" w14:textId="77777777" w:rsidR="00345F46" w:rsidRPr="00E471FD" w:rsidRDefault="00345F46" w:rsidP="00345F46">
      <w:pPr>
        <w:pBdr>
          <w:top w:val="single" w:sz="4" w:space="1" w:color="auto"/>
          <w:left w:val="single" w:sz="4" w:space="4" w:color="auto"/>
          <w:bottom w:val="single" w:sz="4" w:space="1" w:color="auto"/>
          <w:right w:val="single" w:sz="4" w:space="4" w:color="auto"/>
        </w:pBdr>
        <w:spacing w:after="120"/>
        <w:rPr>
          <w:rFonts w:cs="Arial"/>
          <w:b/>
        </w:rPr>
      </w:pPr>
      <w:r w:rsidRPr="00E471FD">
        <w:rPr>
          <w:rFonts w:cs="Arial"/>
          <w:b/>
        </w:rPr>
        <w:t>Statutory questions</w:t>
      </w:r>
    </w:p>
    <w:p w14:paraId="3041EC82" w14:textId="77777777" w:rsidR="00345F46" w:rsidRPr="00E471FD" w:rsidRDefault="00345F46" w:rsidP="00345F46">
      <w:pPr>
        <w:pBdr>
          <w:top w:val="single" w:sz="4" w:space="1" w:color="auto"/>
          <w:left w:val="single" w:sz="4" w:space="4" w:color="auto"/>
          <w:bottom w:val="single" w:sz="4" w:space="1" w:color="auto"/>
          <w:right w:val="single" w:sz="4" w:space="4" w:color="auto"/>
        </w:pBdr>
        <w:spacing w:after="120"/>
        <w:rPr>
          <w:rFonts w:cs="Arial"/>
        </w:rPr>
      </w:pPr>
      <w:r w:rsidRPr="00E471FD">
        <w:rPr>
          <w:rFonts w:cs="Arial"/>
        </w:rPr>
        <w:t>Where personation may be suspected, Presiding Officers and poll clerks are strongly advised to refrain from asking anything other than the statutory questions. Asking other questions may constitute an informal interview and jeopardise the possibility of bringing a successful prosecution.</w:t>
      </w:r>
    </w:p>
    <w:p w14:paraId="6C1B0CA4" w14:textId="77777777" w:rsidR="00345F46" w:rsidRPr="00E471FD" w:rsidRDefault="00345F46" w:rsidP="00345F46">
      <w:pPr>
        <w:pBdr>
          <w:top w:val="single" w:sz="4" w:space="1" w:color="auto"/>
          <w:left w:val="single" w:sz="4" w:space="4" w:color="auto"/>
          <w:bottom w:val="single" w:sz="4" w:space="1" w:color="auto"/>
          <w:right w:val="single" w:sz="4" w:space="4" w:color="auto"/>
        </w:pBdr>
        <w:spacing w:after="120"/>
        <w:rPr>
          <w:rFonts w:cs="Arial"/>
        </w:rPr>
      </w:pPr>
      <w:r w:rsidRPr="00E471FD">
        <w:rPr>
          <w:rFonts w:cs="Arial"/>
        </w:rPr>
        <w:t>No other questions may be asked of the voter by election staff.</w:t>
      </w:r>
    </w:p>
    <w:p w14:paraId="64C0F27A" w14:textId="77777777" w:rsidR="00345F46" w:rsidRPr="00E471FD" w:rsidRDefault="00345F46" w:rsidP="00345F46">
      <w:pPr>
        <w:pBdr>
          <w:top w:val="single" w:sz="4" w:space="1" w:color="auto"/>
          <w:left w:val="single" w:sz="4" w:space="4" w:color="auto"/>
          <w:bottom w:val="single" w:sz="4" w:space="1" w:color="auto"/>
          <w:right w:val="single" w:sz="4" w:space="4" w:color="auto"/>
        </w:pBdr>
        <w:spacing w:after="120"/>
        <w:rPr>
          <w:rFonts w:cs="Arial"/>
        </w:rPr>
      </w:pPr>
      <w:r w:rsidRPr="00E471FD">
        <w:rPr>
          <w:rFonts w:cs="Arial"/>
        </w:rPr>
        <w:t>If further investigation is deemed necessary, the matter should be referred to the police.</w:t>
      </w:r>
    </w:p>
    <w:p w14:paraId="592318BF" w14:textId="77777777" w:rsidR="00C92961" w:rsidRPr="00201966" w:rsidRDefault="00C92961" w:rsidP="00201966">
      <w:pPr>
        <w:pStyle w:val="B-head"/>
        <w:rPr>
          <w:rStyle w:val="ECA-headChar"/>
          <w:sz w:val="36"/>
        </w:rPr>
      </w:pPr>
      <w:r w:rsidRPr="00E471FD">
        <w:rPr>
          <w:lang w:eastAsia="en-GB"/>
        </w:rPr>
        <w:br w:type="page"/>
      </w:r>
      <w:r w:rsidRPr="00201966">
        <w:rPr>
          <w:rStyle w:val="ECA-headChar"/>
          <w:sz w:val="36"/>
        </w:rPr>
        <w:lastRenderedPageBreak/>
        <w:t>Statement supporting an allegation of personation</w:t>
      </w:r>
    </w:p>
    <w:p w14:paraId="32793CD7" w14:textId="77777777" w:rsidR="00C92961" w:rsidRPr="00E471FD" w:rsidRDefault="00C92961" w:rsidP="00C92961">
      <w:pPr>
        <w:pStyle w:val="ECnumberlistlevel1"/>
        <w:numPr>
          <w:ilvl w:val="0"/>
          <w:numId w:val="0"/>
        </w:numPr>
        <w:tabs>
          <w:tab w:val="clear" w:pos="567"/>
          <w:tab w:val="left" w:pos="0"/>
        </w:tabs>
        <w:rPr>
          <w:rFonts w:cs="Arial"/>
          <w:lang w:eastAsia="en-GB"/>
        </w:rPr>
      </w:pPr>
    </w:p>
    <w:p w14:paraId="701FDBB2" w14:textId="77777777" w:rsidR="00C92961" w:rsidRPr="00E471FD" w:rsidRDefault="00C92961" w:rsidP="00C92961">
      <w:pPr>
        <w:rPr>
          <w:rFonts w:cs="Arial"/>
        </w:rPr>
      </w:pPr>
      <w:r w:rsidRPr="00E471FD">
        <w:rPr>
          <w:rFonts w:cs="Arial"/>
        </w:rPr>
        <w:t>Statement of (print name in block capitals) ……………………………………</w:t>
      </w:r>
      <w:proofErr w:type="gramStart"/>
      <w:r w:rsidRPr="00E471FD">
        <w:rPr>
          <w:rFonts w:cs="Arial"/>
        </w:rPr>
        <w:t>…..</w:t>
      </w:r>
      <w:proofErr w:type="gramEnd"/>
    </w:p>
    <w:p w14:paraId="113C2278" w14:textId="77777777" w:rsidR="00C92961" w:rsidRPr="00E471FD" w:rsidRDefault="00C92961" w:rsidP="00C92961">
      <w:pPr>
        <w:rPr>
          <w:rFonts w:cs="Arial"/>
        </w:rPr>
      </w:pPr>
    </w:p>
    <w:p w14:paraId="4B031129" w14:textId="77777777" w:rsidR="00C92961" w:rsidRPr="00E471FD" w:rsidRDefault="00C92961" w:rsidP="00C92961">
      <w:pPr>
        <w:rPr>
          <w:rFonts w:cs="Arial"/>
        </w:rPr>
      </w:pPr>
      <w:r w:rsidRPr="00E471FD">
        <w:rPr>
          <w:rFonts w:cs="Arial"/>
        </w:rPr>
        <w:t xml:space="preserve">This statement, consisting of …. page(s), each signed by me, is true to the best of my knowledge and I make it knowing that, if it is tendered in evidence, I shall be liable to prosecution if I have wilfully stated in it anything which I know to be false or do not believe to be true. </w:t>
      </w:r>
    </w:p>
    <w:p w14:paraId="4FB63B3E" w14:textId="77777777" w:rsidR="00C92961" w:rsidRPr="00E471FD" w:rsidRDefault="00C92961" w:rsidP="00C92961">
      <w:pPr>
        <w:rPr>
          <w:rFonts w:cs="Arial"/>
        </w:rPr>
      </w:pPr>
    </w:p>
    <w:p w14:paraId="1D0BA233" w14:textId="77777777" w:rsidR="00C92961" w:rsidRPr="00E471FD" w:rsidRDefault="00C92961" w:rsidP="00C92961">
      <w:pPr>
        <w:rPr>
          <w:rFonts w:cs="Arial"/>
        </w:rPr>
      </w:pPr>
      <w:r w:rsidRPr="00E471FD">
        <w:rPr>
          <w:rFonts w:cs="Arial"/>
        </w:rPr>
        <w:t xml:space="preserve">Dated ………………………. (insert day, month and year) </w:t>
      </w:r>
    </w:p>
    <w:p w14:paraId="625A4ED9" w14:textId="77777777" w:rsidR="00C92961" w:rsidRPr="00E471FD" w:rsidRDefault="00C92961" w:rsidP="00C92961">
      <w:pPr>
        <w:rPr>
          <w:rFonts w:cs="Arial"/>
        </w:rPr>
      </w:pPr>
    </w:p>
    <w:p w14:paraId="3D8FD03F" w14:textId="77777777" w:rsidR="00C92961" w:rsidRPr="00E471FD" w:rsidRDefault="00C92961" w:rsidP="00C92961">
      <w:pPr>
        <w:rPr>
          <w:rFonts w:cs="Arial"/>
        </w:rPr>
      </w:pPr>
      <w:r w:rsidRPr="00E471FD">
        <w:rPr>
          <w:rFonts w:cs="Arial"/>
        </w:rPr>
        <w:t>On ………………………</w:t>
      </w:r>
      <w:proofErr w:type="gramStart"/>
      <w:r w:rsidRPr="00E471FD">
        <w:rPr>
          <w:rFonts w:cs="Arial"/>
        </w:rPr>
        <w:t>…..</w:t>
      </w:r>
      <w:proofErr w:type="gramEnd"/>
      <w:r w:rsidRPr="00E471FD">
        <w:rPr>
          <w:rFonts w:cs="Arial"/>
        </w:rPr>
        <w:t xml:space="preserve"> (insert day, month and year) I was in attendance  </w:t>
      </w:r>
    </w:p>
    <w:p w14:paraId="5134CC90" w14:textId="77777777" w:rsidR="00C92961" w:rsidRPr="00E471FD" w:rsidRDefault="00C92961" w:rsidP="00C92961">
      <w:pPr>
        <w:rPr>
          <w:rFonts w:cs="Arial"/>
          <w:sz w:val="22"/>
          <w:szCs w:val="22"/>
        </w:rPr>
      </w:pPr>
    </w:p>
    <w:p w14:paraId="71989BAF" w14:textId="77777777" w:rsidR="00C92961" w:rsidRPr="00E471FD" w:rsidRDefault="00C92961" w:rsidP="00C92961">
      <w:pPr>
        <w:rPr>
          <w:rFonts w:cs="Arial"/>
        </w:rPr>
      </w:pPr>
      <w:r w:rsidRPr="00E471FD">
        <w:rPr>
          <w:rFonts w:cs="Arial"/>
        </w:rPr>
        <w:t xml:space="preserve">at …………………………………………………….…………… polling station, at  </w:t>
      </w:r>
    </w:p>
    <w:p w14:paraId="06996D95" w14:textId="77777777" w:rsidR="00C92961" w:rsidRPr="00E471FD" w:rsidRDefault="00C92961" w:rsidP="00C92961">
      <w:pPr>
        <w:rPr>
          <w:rFonts w:cs="Arial"/>
          <w:sz w:val="22"/>
          <w:szCs w:val="22"/>
        </w:rPr>
      </w:pPr>
    </w:p>
    <w:p w14:paraId="470D9AE9" w14:textId="77777777" w:rsidR="00C92961" w:rsidRPr="00E471FD" w:rsidRDefault="00C92961" w:rsidP="00C92961">
      <w:pPr>
        <w:rPr>
          <w:rFonts w:cs="Arial"/>
        </w:rPr>
      </w:pPr>
      <w:r w:rsidRPr="00E471FD">
        <w:rPr>
          <w:rFonts w:cs="Arial"/>
        </w:rPr>
        <w:t xml:space="preserve">………………………………………………………………………… (address) </w:t>
      </w:r>
    </w:p>
    <w:p w14:paraId="6FFCB5CE" w14:textId="77777777" w:rsidR="00C92961" w:rsidRPr="00E471FD" w:rsidRDefault="00C92961" w:rsidP="00C92961">
      <w:pPr>
        <w:rPr>
          <w:rFonts w:cs="Arial"/>
        </w:rPr>
      </w:pPr>
    </w:p>
    <w:p w14:paraId="4CD7A5E2" w14:textId="77777777" w:rsidR="00C92961" w:rsidRPr="00E471FD" w:rsidRDefault="00C92961" w:rsidP="00C92961">
      <w:pPr>
        <w:rPr>
          <w:rFonts w:cs="Arial"/>
        </w:rPr>
      </w:pPr>
      <w:r w:rsidRPr="00E471FD">
        <w:rPr>
          <w:rFonts w:cs="Arial"/>
        </w:rPr>
        <w:t xml:space="preserve">in the following capacity:  </w:t>
      </w:r>
    </w:p>
    <w:p w14:paraId="0803A74C" w14:textId="77777777" w:rsidR="00C92961" w:rsidRPr="00E471FD" w:rsidRDefault="00C92961" w:rsidP="00C92961">
      <w:pPr>
        <w:rPr>
          <w:rFonts w:cs="Arial"/>
        </w:rPr>
      </w:pPr>
    </w:p>
    <w:p w14:paraId="0F35BA12" w14:textId="77777777" w:rsidR="00C92961" w:rsidRPr="00E471FD" w:rsidRDefault="00C92961" w:rsidP="00C92961">
      <w:pPr>
        <w:rPr>
          <w:rFonts w:cs="Arial"/>
        </w:rPr>
      </w:pPr>
      <w:r w:rsidRPr="00E471FD">
        <w:rPr>
          <w:rFonts w:cs="Arial"/>
        </w:rPr>
        <w:t>Presiding Officer/Poll Clerk/Candidate/Agent/Police Officer (please delete as appropriate) or other (please state) ………………………………………….</w:t>
      </w:r>
    </w:p>
    <w:p w14:paraId="1B300581" w14:textId="77777777" w:rsidR="00C92961" w:rsidRPr="00E471FD" w:rsidRDefault="00C92961" w:rsidP="00C92961">
      <w:pPr>
        <w:rPr>
          <w:rFonts w:cs="Arial"/>
        </w:rPr>
      </w:pPr>
    </w:p>
    <w:p w14:paraId="1C4FEBD9" w14:textId="77777777" w:rsidR="00C92961" w:rsidRPr="00E471FD" w:rsidRDefault="00C92961" w:rsidP="00C92961">
      <w:pPr>
        <w:rPr>
          <w:rFonts w:cs="Arial"/>
        </w:rPr>
      </w:pPr>
    </w:p>
    <w:p w14:paraId="4117B056" w14:textId="77777777" w:rsidR="00C92961" w:rsidRPr="00E471FD" w:rsidRDefault="00C92961" w:rsidP="00C92961">
      <w:pPr>
        <w:rPr>
          <w:rFonts w:cs="Arial"/>
        </w:rPr>
      </w:pPr>
      <w:r w:rsidRPr="00E471FD">
        <w:rPr>
          <w:rFonts w:cs="Arial"/>
        </w:rPr>
        <w:t>At …………</w:t>
      </w:r>
      <w:proofErr w:type="gramStart"/>
      <w:r w:rsidRPr="00E471FD">
        <w:rPr>
          <w:rFonts w:cs="Arial"/>
        </w:rPr>
        <w:t>…..</w:t>
      </w:r>
      <w:proofErr w:type="gramEnd"/>
      <w:r w:rsidRPr="00E471FD">
        <w:rPr>
          <w:rFonts w:cs="Arial"/>
        </w:rPr>
        <w:t xml:space="preserve"> am/pm I/the Presiding Officer asked the person seeking to vote the statutory questions:</w:t>
      </w:r>
    </w:p>
    <w:p w14:paraId="44D4982D" w14:textId="77777777" w:rsidR="00C92961" w:rsidRPr="00E471FD" w:rsidRDefault="00C92961" w:rsidP="00C92961">
      <w:pPr>
        <w:rPr>
          <w:rFonts w:cs="Arial"/>
        </w:rPr>
      </w:pPr>
    </w:p>
    <w:p w14:paraId="2ADED462" w14:textId="77777777" w:rsidR="00C92961" w:rsidRPr="00E471FD" w:rsidRDefault="00C92961" w:rsidP="00C92961">
      <w:pPr>
        <w:tabs>
          <w:tab w:val="left" w:pos="540"/>
        </w:tabs>
        <w:rPr>
          <w:rFonts w:cs="Arial"/>
        </w:rPr>
      </w:pPr>
      <w:r w:rsidRPr="00E471FD">
        <w:rPr>
          <w:rFonts w:cs="Arial"/>
        </w:rPr>
        <w:t>1. In response to the first statutory question (regarding the person’s identity being the same as the person named on the register of electors)</w:t>
      </w:r>
    </w:p>
    <w:p w14:paraId="41868BDE" w14:textId="77777777" w:rsidR="00345F46" w:rsidRPr="00E471FD" w:rsidRDefault="00345F46" w:rsidP="00C92961">
      <w:pPr>
        <w:rPr>
          <w:rFonts w:cs="Arial"/>
        </w:rPr>
      </w:pPr>
    </w:p>
    <w:p w14:paraId="61B09C70" w14:textId="77777777" w:rsidR="00C92961" w:rsidRDefault="00C92961" w:rsidP="00C92961">
      <w:pPr>
        <w:rPr>
          <w:rFonts w:cs="Arial"/>
        </w:rPr>
      </w:pPr>
      <w:r w:rsidRPr="00E471FD">
        <w:rPr>
          <w:rFonts w:cs="Arial"/>
        </w:rPr>
        <w:t>The person (who I know/believe to be …………………………………) replied</w:t>
      </w:r>
    </w:p>
    <w:p w14:paraId="4F6E57E4" w14:textId="77777777" w:rsidR="00036F71" w:rsidRDefault="00036F71" w:rsidP="00C92961">
      <w:pPr>
        <w:rPr>
          <w:rFonts w:cs="Arial"/>
        </w:rPr>
      </w:pPr>
    </w:p>
    <w:p w14:paraId="572EB28C" w14:textId="77777777" w:rsidR="00036F71" w:rsidRPr="00E471FD" w:rsidRDefault="00036F71" w:rsidP="00C92961">
      <w:pPr>
        <w:rPr>
          <w:rFonts w:cs="Arial"/>
        </w:rPr>
      </w:pPr>
    </w:p>
    <w:p w14:paraId="35849434" w14:textId="77777777" w:rsidR="00C92961" w:rsidRPr="00E471FD" w:rsidRDefault="00C92961" w:rsidP="00C92961">
      <w:pPr>
        <w:rPr>
          <w:rFonts w:cs="Arial"/>
        </w:rPr>
      </w:pPr>
      <w:r w:rsidRPr="00E471FD">
        <w:rPr>
          <w:rFonts w:cs="Arial"/>
        </w:rPr>
        <w:t>‘………………………………………………….…………………………………..’</w:t>
      </w:r>
    </w:p>
    <w:p w14:paraId="3A366595" w14:textId="77777777" w:rsidR="00C92961" w:rsidRPr="00E471FD" w:rsidRDefault="00C92961" w:rsidP="00C92961">
      <w:pPr>
        <w:rPr>
          <w:rFonts w:cs="Arial"/>
        </w:rPr>
      </w:pPr>
    </w:p>
    <w:p w14:paraId="53E3E509" w14:textId="77777777" w:rsidR="00C92961" w:rsidRPr="00E471FD" w:rsidRDefault="00C92961" w:rsidP="00C92961">
      <w:pPr>
        <w:tabs>
          <w:tab w:val="left" w:pos="540"/>
        </w:tabs>
        <w:rPr>
          <w:rFonts w:cs="Arial"/>
        </w:rPr>
      </w:pPr>
      <w:r w:rsidRPr="00E471FD">
        <w:rPr>
          <w:rFonts w:cs="Arial"/>
        </w:rPr>
        <w:t>2. In response to the second statutory question (regarding whether the person had already voted other than as a proxy voter)</w:t>
      </w:r>
    </w:p>
    <w:p w14:paraId="68D6774A" w14:textId="77777777" w:rsidR="00345F46" w:rsidRPr="00E471FD" w:rsidRDefault="00345F46" w:rsidP="00C92961">
      <w:pPr>
        <w:rPr>
          <w:rFonts w:cs="Arial"/>
        </w:rPr>
      </w:pPr>
    </w:p>
    <w:p w14:paraId="06AB36BD" w14:textId="77777777" w:rsidR="00C92961" w:rsidRDefault="00C92961" w:rsidP="00C92961">
      <w:pPr>
        <w:rPr>
          <w:rFonts w:cs="Arial"/>
        </w:rPr>
      </w:pPr>
      <w:r w:rsidRPr="00E471FD">
        <w:rPr>
          <w:rFonts w:cs="Arial"/>
        </w:rPr>
        <w:t>The person (who I know/believe to be …………………………………) replied</w:t>
      </w:r>
    </w:p>
    <w:p w14:paraId="715FB6DE" w14:textId="77777777" w:rsidR="00036F71" w:rsidRDefault="00036F71" w:rsidP="00C92961">
      <w:pPr>
        <w:rPr>
          <w:rFonts w:cs="Arial"/>
        </w:rPr>
      </w:pPr>
    </w:p>
    <w:p w14:paraId="7FF7440D" w14:textId="77777777" w:rsidR="00036F71" w:rsidRPr="00E471FD" w:rsidRDefault="00036F71" w:rsidP="00C92961">
      <w:pPr>
        <w:rPr>
          <w:rFonts w:cs="Arial"/>
        </w:rPr>
      </w:pPr>
    </w:p>
    <w:p w14:paraId="4BFAAC05" w14:textId="77777777" w:rsidR="00C92961" w:rsidRPr="00E471FD" w:rsidRDefault="00C92961" w:rsidP="00C92961">
      <w:pPr>
        <w:rPr>
          <w:rFonts w:cs="Arial"/>
        </w:rPr>
      </w:pPr>
      <w:r w:rsidRPr="00E471FD">
        <w:rPr>
          <w:rFonts w:cs="Arial"/>
        </w:rPr>
        <w:t>‘…………………………………………………………………………………..…..’</w:t>
      </w:r>
    </w:p>
    <w:p w14:paraId="6AA61B0C" w14:textId="77777777" w:rsidR="00C92961" w:rsidRPr="00E471FD" w:rsidRDefault="00C92961" w:rsidP="00C92961">
      <w:pPr>
        <w:rPr>
          <w:rFonts w:cs="Arial"/>
        </w:rPr>
      </w:pPr>
    </w:p>
    <w:p w14:paraId="01689665" w14:textId="77777777" w:rsidR="00C92961" w:rsidRPr="00E471FD" w:rsidRDefault="00C92961" w:rsidP="00C92961">
      <w:pPr>
        <w:autoSpaceDE w:val="0"/>
        <w:autoSpaceDN w:val="0"/>
        <w:adjustRightInd w:val="0"/>
        <w:rPr>
          <w:rFonts w:cs="Arial"/>
        </w:rPr>
      </w:pPr>
      <w:r w:rsidRPr="00E471FD">
        <w:rPr>
          <w:rFonts w:cs="Arial"/>
        </w:rPr>
        <w:t>Signature of the person making the statement ……………………………</w:t>
      </w:r>
      <w:proofErr w:type="gramStart"/>
      <w:r w:rsidRPr="00E471FD">
        <w:rPr>
          <w:rFonts w:cs="Arial"/>
        </w:rPr>
        <w:t>….…..</w:t>
      </w:r>
      <w:proofErr w:type="gramEnd"/>
    </w:p>
    <w:p w14:paraId="245E5DE9" w14:textId="77777777" w:rsidR="00C92961" w:rsidRPr="00E471FD" w:rsidRDefault="00C92961" w:rsidP="00C92961">
      <w:pPr>
        <w:autoSpaceDE w:val="0"/>
        <w:autoSpaceDN w:val="0"/>
        <w:adjustRightInd w:val="0"/>
        <w:rPr>
          <w:rFonts w:cs="Arial"/>
        </w:rPr>
      </w:pPr>
    </w:p>
    <w:p w14:paraId="5345767B" w14:textId="77777777" w:rsidR="00C92961" w:rsidRPr="00E471FD" w:rsidRDefault="00C92961" w:rsidP="00C92961">
      <w:pPr>
        <w:rPr>
          <w:rFonts w:cs="Arial"/>
        </w:rPr>
      </w:pPr>
      <w:r w:rsidRPr="00E471FD">
        <w:rPr>
          <w:rFonts w:cs="Arial"/>
        </w:rPr>
        <w:t>Witnessed by (signature) …………………………………………………………….</w:t>
      </w:r>
    </w:p>
    <w:p w14:paraId="2ADF32ED" w14:textId="77777777" w:rsidR="00C92961" w:rsidRPr="00E471FD" w:rsidRDefault="00C92961" w:rsidP="00C92961">
      <w:pPr>
        <w:rPr>
          <w:rFonts w:cs="Arial"/>
        </w:rPr>
      </w:pPr>
    </w:p>
    <w:p w14:paraId="4FB16EFC" w14:textId="77777777" w:rsidR="00C92961" w:rsidRPr="00E471FD" w:rsidRDefault="00C92961" w:rsidP="00C92961">
      <w:pPr>
        <w:rPr>
          <w:rFonts w:cs="Arial"/>
        </w:rPr>
      </w:pPr>
      <w:r w:rsidRPr="00E471FD">
        <w:rPr>
          <w:rFonts w:cs="Arial"/>
        </w:rPr>
        <w:t>(</w:t>
      </w:r>
      <w:r w:rsidR="00036F71">
        <w:rPr>
          <w:rFonts w:cs="Arial"/>
        </w:rPr>
        <w:t>P</w:t>
      </w:r>
      <w:r w:rsidRPr="00E471FD">
        <w:rPr>
          <w:rFonts w:cs="Arial"/>
        </w:rPr>
        <w:t>rint name) …………………….…………………………………………………</w:t>
      </w:r>
      <w:proofErr w:type="gramStart"/>
      <w:r w:rsidRPr="00E471FD">
        <w:rPr>
          <w:rFonts w:cs="Arial"/>
        </w:rPr>
        <w:t>…..</w:t>
      </w:r>
      <w:proofErr w:type="gramEnd"/>
    </w:p>
    <w:p w14:paraId="64FB9EEC" w14:textId="77777777" w:rsidR="00C92961" w:rsidRPr="00E471FD" w:rsidRDefault="00C92961" w:rsidP="00C92961">
      <w:pPr>
        <w:rPr>
          <w:rFonts w:cs="Arial"/>
        </w:rPr>
      </w:pPr>
    </w:p>
    <w:p w14:paraId="240CBAB9" w14:textId="77777777" w:rsidR="00315094" w:rsidRPr="00E471FD" w:rsidRDefault="00C92961" w:rsidP="00201966">
      <w:pPr>
        <w:tabs>
          <w:tab w:val="left" w:pos="540"/>
        </w:tabs>
        <w:rPr>
          <w:rFonts w:cs="Arial"/>
        </w:rPr>
      </w:pPr>
      <w:r w:rsidRPr="00E471FD">
        <w:rPr>
          <w:rFonts w:cs="Arial"/>
        </w:rPr>
        <w:t>Further comments or personal descriptions may be added on the reverse of this form or on another piece of paper. Please make sure each sheet is signed and witnessed.</w:t>
      </w:r>
    </w:p>
    <w:sectPr w:rsidR="00315094" w:rsidRPr="00E471FD" w:rsidSect="00201966">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0312"/>
    <w:multiLevelType w:val="hybridMultilevel"/>
    <w:tmpl w:val="40348CFC"/>
    <w:lvl w:ilvl="0" w:tplc="2D266978">
      <w:start w:val="1"/>
      <w:numFmt w:val="bullet"/>
      <w:pStyle w:val="Boxbulletpoints"/>
      <w:lvlText w:val=""/>
      <w:lvlJc w:val="left"/>
      <w:pPr>
        <w:ind w:left="720" w:hanging="360"/>
      </w:pPr>
      <w:rPr>
        <w:rFonts w:ascii="Symbol" w:hAnsi="Symbol" w:hint="default"/>
        <w:color w:val="0099CC"/>
      </w:rPr>
    </w:lvl>
    <w:lvl w:ilvl="1" w:tplc="A49A508C" w:tentative="1">
      <w:start w:val="1"/>
      <w:numFmt w:val="bullet"/>
      <w:lvlText w:val="o"/>
      <w:lvlJc w:val="left"/>
      <w:pPr>
        <w:ind w:left="1440" w:hanging="360"/>
      </w:pPr>
      <w:rPr>
        <w:rFonts w:ascii="Courier New" w:hAnsi="Courier New" w:cs="Courier New" w:hint="default"/>
      </w:rPr>
    </w:lvl>
    <w:lvl w:ilvl="2" w:tplc="907ED23A" w:tentative="1">
      <w:start w:val="1"/>
      <w:numFmt w:val="bullet"/>
      <w:lvlText w:val=""/>
      <w:lvlJc w:val="left"/>
      <w:pPr>
        <w:ind w:left="2160" w:hanging="360"/>
      </w:pPr>
      <w:rPr>
        <w:rFonts w:ascii="Wingdings" w:hAnsi="Wingdings" w:hint="default"/>
      </w:rPr>
    </w:lvl>
    <w:lvl w:ilvl="3" w:tplc="7B0C22C0" w:tentative="1">
      <w:start w:val="1"/>
      <w:numFmt w:val="bullet"/>
      <w:lvlText w:val=""/>
      <w:lvlJc w:val="left"/>
      <w:pPr>
        <w:ind w:left="2880" w:hanging="360"/>
      </w:pPr>
      <w:rPr>
        <w:rFonts w:ascii="Symbol" w:hAnsi="Symbol" w:hint="default"/>
      </w:rPr>
    </w:lvl>
    <w:lvl w:ilvl="4" w:tplc="637ABA54" w:tentative="1">
      <w:start w:val="1"/>
      <w:numFmt w:val="bullet"/>
      <w:lvlText w:val="o"/>
      <w:lvlJc w:val="left"/>
      <w:pPr>
        <w:ind w:left="3600" w:hanging="360"/>
      </w:pPr>
      <w:rPr>
        <w:rFonts w:ascii="Courier New" w:hAnsi="Courier New" w:cs="Courier New" w:hint="default"/>
      </w:rPr>
    </w:lvl>
    <w:lvl w:ilvl="5" w:tplc="9C22435A" w:tentative="1">
      <w:start w:val="1"/>
      <w:numFmt w:val="bullet"/>
      <w:lvlText w:val=""/>
      <w:lvlJc w:val="left"/>
      <w:pPr>
        <w:ind w:left="4320" w:hanging="360"/>
      </w:pPr>
      <w:rPr>
        <w:rFonts w:ascii="Wingdings" w:hAnsi="Wingdings" w:hint="default"/>
      </w:rPr>
    </w:lvl>
    <w:lvl w:ilvl="6" w:tplc="5F0260A2" w:tentative="1">
      <w:start w:val="1"/>
      <w:numFmt w:val="bullet"/>
      <w:lvlText w:val=""/>
      <w:lvlJc w:val="left"/>
      <w:pPr>
        <w:ind w:left="5040" w:hanging="360"/>
      </w:pPr>
      <w:rPr>
        <w:rFonts w:ascii="Symbol" w:hAnsi="Symbol" w:hint="default"/>
      </w:rPr>
    </w:lvl>
    <w:lvl w:ilvl="7" w:tplc="8466BE7A" w:tentative="1">
      <w:start w:val="1"/>
      <w:numFmt w:val="bullet"/>
      <w:lvlText w:val="o"/>
      <w:lvlJc w:val="left"/>
      <w:pPr>
        <w:ind w:left="5760" w:hanging="360"/>
      </w:pPr>
      <w:rPr>
        <w:rFonts w:ascii="Courier New" w:hAnsi="Courier New" w:cs="Courier New" w:hint="default"/>
      </w:rPr>
    </w:lvl>
    <w:lvl w:ilvl="8" w:tplc="F6F6BB86" w:tentative="1">
      <w:start w:val="1"/>
      <w:numFmt w:val="bullet"/>
      <w:lvlText w:val=""/>
      <w:lvlJc w:val="left"/>
      <w:pPr>
        <w:ind w:left="6480" w:hanging="360"/>
      </w:pPr>
      <w:rPr>
        <w:rFonts w:ascii="Wingdings" w:hAnsi="Wingdings" w:hint="default"/>
      </w:rPr>
    </w:lvl>
  </w:abstractNum>
  <w:abstractNum w:abstractNumId="1" w15:restartNumberingAfterBreak="0">
    <w:nsid w:val="25044074"/>
    <w:multiLevelType w:val="hybridMultilevel"/>
    <w:tmpl w:val="DDFC926A"/>
    <w:lvl w:ilvl="0" w:tplc="EACC1AFE">
      <w:start w:val="1"/>
      <w:numFmt w:val="decimal"/>
      <w:pStyle w:val="ECnumberlistlevel1"/>
      <w:lvlText w:val="%1."/>
      <w:lvlJc w:val="left"/>
      <w:pPr>
        <w:tabs>
          <w:tab w:val="num" w:pos="1117"/>
        </w:tabs>
        <w:ind w:left="1117" w:hanging="39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E9028F9A">
      <w:start w:val="1"/>
      <w:numFmt w:val="lowerLetter"/>
      <w:lvlText w:val="%2."/>
      <w:lvlJc w:val="left"/>
      <w:pPr>
        <w:tabs>
          <w:tab w:val="num" w:pos="1440"/>
        </w:tabs>
        <w:ind w:left="1440" w:hanging="360"/>
      </w:pPr>
      <w:rPr>
        <w:rFonts w:hint="default"/>
      </w:rPr>
    </w:lvl>
    <w:lvl w:ilvl="2" w:tplc="ACDCE97C" w:tentative="1">
      <w:start w:val="1"/>
      <w:numFmt w:val="lowerRoman"/>
      <w:lvlText w:val="%3."/>
      <w:lvlJc w:val="right"/>
      <w:pPr>
        <w:tabs>
          <w:tab w:val="num" w:pos="2160"/>
        </w:tabs>
        <w:ind w:left="2160" w:hanging="180"/>
      </w:pPr>
    </w:lvl>
    <w:lvl w:ilvl="3" w:tplc="F5A6622E" w:tentative="1">
      <w:start w:val="1"/>
      <w:numFmt w:val="decimal"/>
      <w:lvlText w:val="%4."/>
      <w:lvlJc w:val="left"/>
      <w:pPr>
        <w:tabs>
          <w:tab w:val="num" w:pos="2880"/>
        </w:tabs>
        <w:ind w:left="2880" w:hanging="360"/>
      </w:pPr>
    </w:lvl>
    <w:lvl w:ilvl="4" w:tplc="F7C87818" w:tentative="1">
      <w:start w:val="1"/>
      <w:numFmt w:val="lowerLetter"/>
      <w:lvlText w:val="%5."/>
      <w:lvlJc w:val="left"/>
      <w:pPr>
        <w:tabs>
          <w:tab w:val="num" w:pos="3600"/>
        </w:tabs>
        <w:ind w:left="3600" w:hanging="360"/>
      </w:pPr>
    </w:lvl>
    <w:lvl w:ilvl="5" w:tplc="AE162952" w:tentative="1">
      <w:start w:val="1"/>
      <w:numFmt w:val="lowerRoman"/>
      <w:lvlText w:val="%6."/>
      <w:lvlJc w:val="right"/>
      <w:pPr>
        <w:tabs>
          <w:tab w:val="num" w:pos="4320"/>
        </w:tabs>
        <w:ind w:left="4320" w:hanging="180"/>
      </w:pPr>
    </w:lvl>
    <w:lvl w:ilvl="6" w:tplc="B466377A" w:tentative="1">
      <w:start w:val="1"/>
      <w:numFmt w:val="decimal"/>
      <w:lvlText w:val="%7."/>
      <w:lvlJc w:val="left"/>
      <w:pPr>
        <w:tabs>
          <w:tab w:val="num" w:pos="5040"/>
        </w:tabs>
        <w:ind w:left="5040" w:hanging="360"/>
      </w:pPr>
    </w:lvl>
    <w:lvl w:ilvl="7" w:tplc="A0AC6480" w:tentative="1">
      <w:start w:val="1"/>
      <w:numFmt w:val="lowerLetter"/>
      <w:lvlText w:val="%8."/>
      <w:lvlJc w:val="left"/>
      <w:pPr>
        <w:tabs>
          <w:tab w:val="num" w:pos="5760"/>
        </w:tabs>
        <w:ind w:left="5760" w:hanging="360"/>
      </w:pPr>
    </w:lvl>
    <w:lvl w:ilvl="8" w:tplc="E6364908" w:tentative="1">
      <w:start w:val="1"/>
      <w:numFmt w:val="lowerRoman"/>
      <w:lvlText w:val="%9."/>
      <w:lvlJc w:val="right"/>
      <w:pPr>
        <w:tabs>
          <w:tab w:val="num" w:pos="6480"/>
        </w:tabs>
        <w:ind w:left="6480" w:hanging="180"/>
      </w:pPr>
    </w:lvl>
  </w:abstractNum>
  <w:abstractNum w:abstractNumId="2" w15:restartNumberingAfterBreak="0">
    <w:nsid w:val="3C6070D3"/>
    <w:multiLevelType w:val="multilevel"/>
    <w:tmpl w:val="9774B5C0"/>
    <w:lvl w:ilvl="0">
      <w:start w:val="1"/>
      <w:numFmt w:val="decimal"/>
      <w:pStyle w:val="ListNumb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suff w:val="space"/>
      <w:lvlText w:val="%2."/>
      <w:lvlJc w:val="left"/>
      <w:pPr>
        <w:ind w:left="720" w:hanging="360"/>
      </w:pPr>
      <w:rPr>
        <w:rFonts w:hint="default"/>
      </w:rPr>
    </w:lvl>
    <w:lvl w:ilvl="2">
      <w:start w:val="1"/>
      <w:numFmt w:val="lowerRoman"/>
      <w:lvlText w:val="%3."/>
      <w:lvlJc w:val="right"/>
      <w:pPr>
        <w:tabs>
          <w:tab w:val="num" w:pos="360"/>
        </w:tabs>
        <w:ind w:left="3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353581C"/>
    <w:multiLevelType w:val="multilevel"/>
    <w:tmpl w:val="E48669D8"/>
    <w:lvl w:ilvl="0">
      <w:start w:val="1"/>
      <w:numFmt w:val="decimal"/>
      <w:pStyle w:val="ECchapterhead"/>
      <w:lvlText w:val="%1"/>
      <w:lvlJc w:val="left"/>
      <w:pPr>
        <w:tabs>
          <w:tab w:val="num" w:pos="993"/>
        </w:tabs>
        <w:ind w:left="142" w:firstLine="0"/>
      </w:pPr>
      <w:rPr>
        <w:rFonts w:hint="default"/>
      </w:rPr>
    </w:lvl>
    <w:lvl w:ilvl="1">
      <w:start w:val="1"/>
      <w:numFmt w:val="decimal"/>
      <w:pStyle w:val="ECparanumber"/>
      <w:lvlText w:val="%1.%2"/>
      <w:lvlJc w:val="left"/>
      <w:pPr>
        <w:tabs>
          <w:tab w:val="num" w:pos="709"/>
        </w:tabs>
        <w:ind w:left="142" w:firstLine="0"/>
      </w:pPr>
      <w:rPr>
        <w:rFonts w:ascii="Swis721 Lt BT" w:hAnsi="Swis721 Lt BT"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1547461"/>
    <w:multiLevelType w:val="hybridMultilevel"/>
    <w:tmpl w:val="E5322A2A"/>
    <w:lvl w:ilvl="0" w:tplc="A72A6AD0">
      <w:start w:val="1"/>
      <w:numFmt w:val="bullet"/>
      <w:pStyle w:val="Bulletpoints"/>
      <w:lvlText w:val=""/>
      <w:lvlJc w:val="left"/>
      <w:pPr>
        <w:ind w:left="720" w:hanging="360"/>
      </w:pPr>
      <w:rPr>
        <w:rFonts w:ascii="Symbol" w:hAnsi="Symbol" w:hint="default"/>
        <w:color w:val="0099CC"/>
      </w:rPr>
    </w:lvl>
    <w:lvl w:ilvl="1" w:tplc="49B077F4" w:tentative="1">
      <w:start w:val="1"/>
      <w:numFmt w:val="bullet"/>
      <w:lvlText w:val="o"/>
      <w:lvlJc w:val="left"/>
      <w:pPr>
        <w:ind w:left="1440" w:hanging="360"/>
      </w:pPr>
      <w:rPr>
        <w:rFonts w:ascii="Courier New" w:hAnsi="Courier New" w:cs="Courier New" w:hint="default"/>
      </w:rPr>
    </w:lvl>
    <w:lvl w:ilvl="2" w:tplc="44DAE8FA" w:tentative="1">
      <w:start w:val="1"/>
      <w:numFmt w:val="bullet"/>
      <w:lvlText w:val=""/>
      <w:lvlJc w:val="left"/>
      <w:pPr>
        <w:ind w:left="2160" w:hanging="360"/>
      </w:pPr>
      <w:rPr>
        <w:rFonts w:ascii="Wingdings" w:hAnsi="Wingdings" w:hint="default"/>
      </w:rPr>
    </w:lvl>
    <w:lvl w:ilvl="3" w:tplc="5914E840" w:tentative="1">
      <w:start w:val="1"/>
      <w:numFmt w:val="bullet"/>
      <w:lvlText w:val=""/>
      <w:lvlJc w:val="left"/>
      <w:pPr>
        <w:ind w:left="2880" w:hanging="360"/>
      </w:pPr>
      <w:rPr>
        <w:rFonts w:ascii="Symbol" w:hAnsi="Symbol" w:hint="default"/>
      </w:rPr>
    </w:lvl>
    <w:lvl w:ilvl="4" w:tplc="A488A6B8" w:tentative="1">
      <w:start w:val="1"/>
      <w:numFmt w:val="bullet"/>
      <w:lvlText w:val="o"/>
      <w:lvlJc w:val="left"/>
      <w:pPr>
        <w:ind w:left="3600" w:hanging="360"/>
      </w:pPr>
      <w:rPr>
        <w:rFonts w:ascii="Courier New" w:hAnsi="Courier New" w:cs="Courier New" w:hint="default"/>
      </w:rPr>
    </w:lvl>
    <w:lvl w:ilvl="5" w:tplc="95903F36" w:tentative="1">
      <w:start w:val="1"/>
      <w:numFmt w:val="bullet"/>
      <w:lvlText w:val=""/>
      <w:lvlJc w:val="left"/>
      <w:pPr>
        <w:ind w:left="4320" w:hanging="360"/>
      </w:pPr>
      <w:rPr>
        <w:rFonts w:ascii="Wingdings" w:hAnsi="Wingdings" w:hint="default"/>
      </w:rPr>
    </w:lvl>
    <w:lvl w:ilvl="6" w:tplc="88AE1984" w:tentative="1">
      <w:start w:val="1"/>
      <w:numFmt w:val="bullet"/>
      <w:lvlText w:val=""/>
      <w:lvlJc w:val="left"/>
      <w:pPr>
        <w:ind w:left="5040" w:hanging="360"/>
      </w:pPr>
      <w:rPr>
        <w:rFonts w:ascii="Symbol" w:hAnsi="Symbol" w:hint="default"/>
      </w:rPr>
    </w:lvl>
    <w:lvl w:ilvl="7" w:tplc="45E009E2" w:tentative="1">
      <w:start w:val="1"/>
      <w:numFmt w:val="bullet"/>
      <w:lvlText w:val="o"/>
      <w:lvlJc w:val="left"/>
      <w:pPr>
        <w:ind w:left="5760" w:hanging="360"/>
      </w:pPr>
      <w:rPr>
        <w:rFonts w:ascii="Courier New" w:hAnsi="Courier New" w:cs="Courier New" w:hint="default"/>
      </w:rPr>
    </w:lvl>
    <w:lvl w:ilvl="8" w:tplc="A7FA9CB0" w:tentative="1">
      <w:start w:val="1"/>
      <w:numFmt w:val="bullet"/>
      <w:lvlText w:val=""/>
      <w:lvlJc w:val="left"/>
      <w:pPr>
        <w:ind w:left="6480" w:hanging="360"/>
      </w:pPr>
      <w:rPr>
        <w:rFonts w:ascii="Wingdings" w:hAnsi="Wingdings" w:hint="default"/>
      </w:rPr>
    </w:lvl>
  </w:abstractNum>
  <w:abstractNum w:abstractNumId="5"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25635124">
    <w:abstractNumId w:val="2"/>
  </w:num>
  <w:num w:numId="2" w16cid:durableId="1801612614">
    <w:abstractNumId w:val="1"/>
  </w:num>
  <w:num w:numId="3" w16cid:durableId="1661423775">
    <w:abstractNumId w:val="3"/>
  </w:num>
  <w:num w:numId="4" w16cid:durableId="840966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040157">
    <w:abstractNumId w:val="5"/>
  </w:num>
  <w:num w:numId="6" w16cid:durableId="1448233617">
    <w:abstractNumId w:val="4"/>
  </w:num>
  <w:num w:numId="7" w16cid:durableId="1832941635">
    <w:abstractNumId w:val="0"/>
  </w:num>
  <w:num w:numId="8" w16cid:durableId="1996637910">
    <w:abstractNumId w:val="5"/>
  </w:num>
  <w:num w:numId="9" w16cid:durableId="809858223">
    <w:abstractNumId w:val="5"/>
  </w:num>
  <w:num w:numId="10" w16cid:durableId="684089070">
    <w:abstractNumId w:val="4"/>
  </w:num>
  <w:num w:numId="11" w16cid:durableId="317347509">
    <w:abstractNumId w:val="0"/>
  </w:num>
  <w:num w:numId="12" w16cid:durableId="461122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61"/>
    <w:rsid w:val="00036F71"/>
    <w:rsid w:val="00085DDE"/>
    <w:rsid w:val="001B2F6D"/>
    <w:rsid w:val="001D6BBC"/>
    <w:rsid w:val="00201966"/>
    <w:rsid w:val="00203AD8"/>
    <w:rsid w:val="00224EA1"/>
    <w:rsid w:val="002A54C9"/>
    <w:rsid w:val="00315094"/>
    <w:rsid w:val="00345F46"/>
    <w:rsid w:val="0035635F"/>
    <w:rsid w:val="003F0870"/>
    <w:rsid w:val="00623C2A"/>
    <w:rsid w:val="00666BB8"/>
    <w:rsid w:val="00715B77"/>
    <w:rsid w:val="00823728"/>
    <w:rsid w:val="00916BD8"/>
    <w:rsid w:val="009D358C"/>
    <w:rsid w:val="00A3447F"/>
    <w:rsid w:val="00A36030"/>
    <w:rsid w:val="00AF0CF2"/>
    <w:rsid w:val="00B202F6"/>
    <w:rsid w:val="00B32F80"/>
    <w:rsid w:val="00BF4F02"/>
    <w:rsid w:val="00C05F75"/>
    <w:rsid w:val="00C914E5"/>
    <w:rsid w:val="00C92961"/>
    <w:rsid w:val="00D10797"/>
    <w:rsid w:val="00DC1BD4"/>
    <w:rsid w:val="00E471FD"/>
    <w:rsid w:val="00E62A93"/>
    <w:rsid w:val="00E80D80"/>
    <w:rsid w:val="00F021DC"/>
    <w:rsid w:val="00F504A1"/>
    <w:rsid w:val="00FA4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4193"/>
  <w15:chartTrackingRefBased/>
  <w15:docId w15:val="{26E002A6-D6F8-4F25-8226-BB6A47C0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2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A-head">
    <w:name w:val="*EC_A-head"/>
    <w:basedOn w:val="Normal"/>
    <w:link w:val="ECA-headCharChar"/>
    <w:rsid w:val="00C92961"/>
    <w:pPr>
      <w:keepNext/>
      <w:spacing w:after="240"/>
      <w:outlineLvl w:val="1"/>
    </w:pPr>
    <w:rPr>
      <w:color w:val="003366"/>
      <w:sz w:val="48"/>
    </w:rPr>
  </w:style>
  <w:style w:type="character" w:customStyle="1" w:styleId="ECA-headCharChar">
    <w:name w:val="*EC_A-head Char Char"/>
    <w:link w:val="ECA-head"/>
    <w:rsid w:val="00C92961"/>
    <w:rPr>
      <w:rFonts w:ascii="Swis721 Lt BT" w:eastAsia="Times New Roman" w:hAnsi="Swis721 Lt BT" w:cs="Times New Roman"/>
      <w:color w:val="003366"/>
      <w:sz w:val="48"/>
      <w:szCs w:val="24"/>
    </w:rPr>
  </w:style>
  <w:style w:type="paragraph" w:customStyle="1" w:styleId="ECparanumber">
    <w:name w:val="*EC_para number"/>
    <w:basedOn w:val="Normal"/>
    <w:link w:val="ECparanumberCharChar"/>
    <w:rsid w:val="00C92961"/>
    <w:pPr>
      <w:numPr>
        <w:ilvl w:val="1"/>
        <w:numId w:val="3"/>
      </w:numPr>
      <w:tabs>
        <w:tab w:val="clear" w:pos="709"/>
        <w:tab w:val="num" w:pos="567"/>
      </w:tabs>
      <w:spacing w:after="240"/>
      <w:ind w:left="0"/>
    </w:pPr>
  </w:style>
  <w:style w:type="character" w:customStyle="1" w:styleId="ECparanumberCharChar">
    <w:name w:val="*EC_para number Char Char"/>
    <w:link w:val="ECparanumber"/>
    <w:rsid w:val="00C92961"/>
    <w:rPr>
      <w:rFonts w:ascii="Swis721 Lt BT" w:eastAsia="Times New Roman" w:hAnsi="Swis721 Lt BT" w:cs="Times New Roman"/>
      <w:szCs w:val="24"/>
    </w:rPr>
  </w:style>
  <w:style w:type="paragraph" w:customStyle="1" w:styleId="ECchapterhead">
    <w:name w:val="*EC_chapterhead"/>
    <w:basedOn w:val="Normal"/>
    <w:link w:val="ECchapterheadCharChar"/>
    <w:rsid w:val="00C92961"/>
    <w:pPr>
      <w:numPr>
        <w:numId w:val="3"/>
      </w:numPr>
      <w:spacing w:after="400"/>
      <w:outlineLvl w:val="0"/>
    </w:pPr>
    <w:rPr>
      <w:color w:val="003366"/>
      <w:sz w:val="60"/>
    </w:rPr>
  </w:style>
  <w:style w:type="character" w:customStyle="1" w:styleId="ECchapterheadCharChar">
    <w:name w:val="*EC_chapterhead Char Char"/>
    <w:link w:val="ECchapterhead"/>
    <w:rsid w:val="00C92961"/>
    <w:rPr>
      <w:rFonts w:ascii="Swis721 Lt BT" w:eastAsia="Times New Roman" w:hAnsi="Swis721 Lt BT" w:cs="Times New Roman"/>
      <w:color w:val="003366"/>
      <w:sz w:val="60"/>
      <w:szCs w:val="24"/>
    </w:rPr>
  </w:style>
  <w:style w:type="paragraph" w:customStyle="1" w:styleId="ECnumberlistlevel10">
    <w:name w:val="*EC_number list level 1"/>
    <w:basedOn w:val="Normal"/>
    <w:link w:val="ECnumberlistlevel1Char"/>
    <w:rsid w:val="00C92961"/>
  </w:style>
  <w:style w:type="paragraph" w:customStyle="1" w:styleId="ECA-head0">
    <w:name w:val="*EC A-head"/>
    <w:basedOn w:val="Normal"/>
    <w:link w:val="ECA-headChar"/>
    <w:rsid w:val="00C92961"/>
    <w:pPr>
      <w:spacing w:after="240"/>
      <w:outlineLvl w:val="1"/>
    </w:pPr>
    <w:rPr>
      <w:sz w:val="32"/>
    </w:rPr>
  </w:style>
  <w:style w:type="character" w:customStyle="1" w:styleId="ECA-headChar">
    <w:name w:val="*EC A-head Char"/>
    <w:link w:val="ECA-head0"/>
    <w:rsid w:val="00C92961"/>
    <w:rPr>
      <w:rFonts w:eastAsia="Times New Roman" w:cs="Times New Roman"/>
      <w:sz w:val="32"/>
      <w:szCs w:val="24"/>
    </w:rPr>
  </w:style>
  <w:style w:type="paragraph" w:styleId="ListNumber">
    <w:name w:val="List Number"/>
    <w:basedOn w:val="Normal"/>
    <w:link w:val="ListNumberChar"/>
    <w:rsid w:val="00C92961"/>
    <w:pPr>
      <w:numPr>
        <w:numId w:val="1"/>
      </w:numPr>
      <w:spacing w:line="280" w:lineRule="exact"/>
      <w:ind w:left="567" w:hanging="567"/>
    </w:pPr>
    <w:rPr>
      <w:rFonts w:eastAsia="Times"/>
      <w:szCs w:val="20"/>
    </w:rPr>
  </w:style>
  <w:style w:type="paragraph" w:customStyle="1" w:styleId="ECnumberlistlevel1">
    <w:name w:val="*EC number list level 1"/>
    <w:basedOn w:val="Normal"/>
    <w:link w:val="ECnumberlistlevel1CharChar"/>
    <w:rsid w:val="00C92961"/>
    <w:pPr>
      <w:numPr>
        <w:numId w:val="2"/>
      </w:numPr>
      <w:tabs>
        <w:tab w:val="left" w:pos="567"/>
      </w:tabs>
      <w:ind w:left="567" w:hanging="567"/>
    </w:pPr>
  </w:style>
  <w:style w:type="character" w:customStyle="1" w:styleId="ECnumberlistlevel1CharChar">
    <w:name w:val="*EC number list level 1 Char Char"/>
    <w:link w:val="ECnumberlistlevel1"/>
    <w:rsid w:val="00C92961"/>
    <w:rPr>
      <w:rFonts w:ascii="Swis721 Lt BT" w:eastAsia="Times New Roman" w:hAnsi="Swis721 Lt BT" w:cs="Times New Roman"/>
      <w:szCs w:val="24"/>
    </w:rPr>
  </w:style>
  <w:style w:type="character" w:customStyle="1" w:styleId="ListNumberChar">
    <w:name w:val="List Number Char"/>
    <w:link w:val="ListNumber"/>
    <w:rsid w:val="00C92961"/>
    <w:rPr>
      <w:rFonts w:ascii="Swis721 Lt BT" w:eastAsia="Times" w:hAnsi="Swis721 Lt BT" w:cs="Times New Roman"/>
    </w:rPr>
  </w:style>
  <w:style w:type="character" w:customStyle="1" w:styleId="ECnumberlistlevel1Char">
    <w:name w:val="*EC_number list level 1 Char"/>
    <w:link w:val="ECnumberlistlevel10"/>
    <w:rsid w:val="00C92961"/>
    <w:rPr>
      <w:rFonts w:ascii="Swis721 Lt BT" w:eastAsia="Times New Roman" w:hAnsi="Swis721 Lt BT" w:cs="Times New Roman"/>
      <w:szCs w:val="24"/>
    </w:rPr>
  </w:style>
  <w:style w:type="paragraph" w:styleId="ListParagraph">
    <w:name w:val="List Paragraph"/>
    <w:basedOn w:val="Normal"/>
    <w:uiPriority w:val="34"/>
    <w:qFormat/>
    <w:rsid w:val="00623C2A"/>
    <w:pPr>
      <w:ind w:left="720"/>
      <w:contextualSpacing/>
    </w:pPr>
  </w:style>
  <w:style w:type="paragraph" w:styleId="BalloonText">
    <w:name w:val="Balloon Text"/>
    <w:basedOn w:val="Normal"/>
    <w:link w:val="BalloonTextChar"/>
    <w:uiPriority w:val="99"/>
    <w:semiHidden/>
    <w:unhideWhenUsed/>
    <w:rsid w:val="00C92961"/>
    <w:rPr>
      <w:rFonts w:ascii="Tahoma" w:hAnsi="Tahoma" w:cs="Tahoma"/>
      <w:sz w:val="16"/>
      <w:szCs w:val="16"/>
    </w:rPr>
  </w:style>
  <w:style w:type="character" w:customStyle="1" w:styleId="BalloonTextChar">
    <w:name w:val="Balloon Text Char"/>
    <w:link w:val="BalloonText"/>
    <w:uiPriority w:val="99"/>
    <w:semiHidden/>
    <w:rsid w:val="00C92961"/>
    <w:rPr>
      <w:rFonts w:ascii="Tahoma" w:eastAsia="Times New Roman" w:hAnsi="Tahoma" w:cs="Tahoma"/>
      <w:sz w:val="16"/>
      <w:szCs w:val="16"/>
    </w:rPr>
  </w:style>
  <w:style w:type="paragraph" w:customStyle="1" w:styleId="Chapterhead">
    <w:name w:val="Chapterhead"/>
    <w:qFormat/>
    <w:rsid w:val="00623C2A"/>
    <w:pPr>
      <w:numPr>
        <w:numId w:val="12"/>
      </w:numPr>
      <w:tabs>
        <w:tab w:val="left" w:pos="1389"/>
      </w:tabs>
      <w:spacing w:after="400"/>
    </w:pPr>
    <w:rPr>
      <w:color w:val="003366"/>
      <w:sz w:val="60"/>
      <w:szCs w:val="24"/>
      <w:lang w:eastAsia="en-US"/>
    </w:rPr>
  </w:style>
  <w:style w:type="paragraph" w:customStyle="1" w:styleId="A-head">
    <w:name w:val="A-head"/>
    <w:qFormat/>
    <w:rsid w:val="00623C2A"/>
    <w:pPr>
      <w:spacing w:after="240"/>
    </w:pPr>
    <w:rPr>
      <w:color w:val="003366"/>
      <w:sz w:val="48"/>
      <w:szCs w:val="24"/>
      <w:lang w:val="sv-FI" w:eastAsia="en-US"/>
    </w:rPr>
  </w:style>
  <w:style w:type="paragraph" w:customStyle="1" w:styleId="B-head">
    <w:name w:val="B-head"/>
    <w:qFormat/>
    <w:rsid w:val="00623C2A"/>
    <w:pPr>
      <w:spacing w:after="240"/>
    </w:pPr>
    <w:rPr>
      <w:color w:val="0099CC"/>
      <w:sz w:val="36"/>
      <w:szCs w:val="24"/>
      <w:lang w:val="sv-FI" w:eastAsia="en-US"/>
    </w:rPr>
  </w:style>
  <w:style w:type="paragraph" w:customStyle="1" w:styleId="C-head">
    <w:name w:val="C-head"/>
    <w:qFormat/>
    <w:rsid w:val="00623C2A"/>
    <w:rPr>
      <w:b/>
      <w:color w:val="003366"/>
      <w:sz w:val="24"/>
      <w:szCs w:val="24"/>
      <w:lang w:val="sv-FI" w:eastAsia="en-US"/>
    </w:rPr>
  </w:style>
  <w:style w:type="paragraph" w:customStyle="1" w:styleId="Bulletpoints">
    <w:name w:val="Bullet points"/>
    <w:qFormat/>
    <w:rsid w:val="00623C2A"/>
    <w:pPr>
      <w:numPr>
        <w:numId w:val="10"/>
      </w:numPr>
      <w:tabs>
        <w:tab w:val="left" w:pos="567"/>
      </w:tabs>
    </w:pPr>
    <w:rPr>
      <w:sz w:val="24"/>
      <w:szCs w:val="24"/>
      <w:lang w:eastAsia="en-US"/>
    </w:rPr>
  </w:style>
  <w:style w:type="paragraph" w:customStyle="1" w:styleId="Boxtext">
    <w:name w:val="Box text"/>
    <w:qFormat/>
    <w:rsid w:val="00623C2A"/>
    <w:pPr>
      <w:pBdr>
        <w:top w:val="single" w:sz="4" w:space="1" w:color="0099CC"/>
        <w:left w:val="single" w:sz="4" w:space="4" w:color="0099CC"/>
        <w:bottom w:val="single" w:sz="4" w:space="1" w:color="0099CC"/>
        <w:right w:val="single" w:sz="4" w:space="4" w:color="0099CC"/>
      </w:pBdr>
      <w:tabs>
        <w:tab w:val="left" w:pos="567"/>
      </w:tabs>
      <w:spacing w:after="240"/>
    </w:pPr>
    <w:rPr>
      <w:sz w:val="24"/>
      <w:szCs w:val="24"/>
      <w:lang w:eastAsia="en-US"/>
    </w:rPr>
  </w:style>
  <w:style w:type="paragraph" w:customStyle="1" w:styleId="Boxbulletpoints">
    <w:name w:val="Box bullet points"/>
    <w:basedOn w:val="Boxtext"/>
    <w:qFormat/>
    <w:rsid w:val="00623C2A"/>
    <w:pPr>
      <w:numPr>
        <w:numId w:val="11"/>
      </w:numPr>
      <w:spacing w:after="0"/>
    </w:pPr>
  </w:style>
  <w:style w:type="paragraph" w:customStyle="1" w:styleId="Paranonumber">
    <w:name w:val="Para_no_number"/>
    <w:qFormat/>
    <w:rsid w:val="00623C2A"/>
    <w:pPr>
      <w:keepNext/>
      <w:widowControl w:val="0"/>
    </w:pPr>
    <w:rPr>
      <w:sz w:val="24"/>
      <w:szCs w:val="24"/>
      <w:lang w:eastAsia="en-US"/>
    </w:rPr>
  </w:style>
  <w:style w:type="paragraph" w:customStyle="1" w:styleId="ContentsA-head">
    <w:name w:val="Contents A-head"/>
    <w:basedOn w:val="Paranonumber"/>
    <w:qFormat/>
    <w:rsid w:val="00623C2A"/>
    <w:pPr>
      <w:tabs>
        <w:tab w:val="left" w:pos="567"/>
      </w:tabs>
      <w:ind w:left="567"/>
    </w:pPr>
  </w:style>
  <w:style w:type="paragraph" w:customStyle="1" w:styleId="Contentschapterhead">
    <w:name w:val="Contents chapterhead"/>
    <w:qFormat/>
    <w:rsid w:val="00623C2A"/>
    <w:pPr>
      <w:tabs>
        <w:tab w:val="left" w:pos="851"/>
      </w:tabs>
      <w:spacing w:after="20"/>
    </w:pPr>
    <w:rPr>
      <w:color w:val="003366"/>
      <w:sz w:val="24"/>
      <w:szCs w:val="24"/>
      <w:lang w:eastAsia="en-US"/>
    </w:rPr>
  </w:style>
  <w:style w:type="paragraph" w:customStyle="1" w:styleId="Contentspagenumber">
    <w:name w:val="Contents page number"/>
    <w:basedOn w:val="Contentschapterhead"/>
    <w:qFormat/>
    <w:rsid w:val="00623C2A"/>
    <w:pPr>
      <w:jc w:val="right"/>
    </w:pPr>
  </w:style>
  <w:style w:type="paragraph" w:customStyle="1" w:styleId="ECtablecolumnheading">
    <w:name w:val="EC table column heading"/>
    <w:basedOn w:val="Normal"/>
    <w:qFormat/>
    <w:rsid w:val="00623C2A"/>
    <w:rPr>
      <w:b/>
      <w:color w:val="003366"/>
    </w:rPr>
  </w:style>
  <w:style w:type="paragraph" w:customStyle="1" w:styleId="Weblink">
    <w:name w:val="Weblink"/>
    <w:qFormat/>
    <w:rsid w:val="00623C2A"/>
    <w:rPr>
      <w:color w:val="003366"/>
      <w:sz w:val="24"/>
      <w:szCs w:val="24"/>
      <w:u w:val="single"/>
      <w:lang w:eastAsia="en-US"/>
    </w:rPr>
  </w:style>
  <w:style w:type="paragraph" w:customStyle="1" w:styleId="Paranumber">
    <w:name w:val="Para_number"/>
    <w:basedOn w:val="Normal"/>
    <w:qFormat/>
    <w:rsid w:val="00623C2A"/>
    <w:pPr>
      <w:numPr>
        <w:ilvl w:val="1"/>
        <w:numId w:val="12"/>
      </w:numPr>
      <w:tabs>
        <w:tab w:val="left" w:pos="567"/>
      </w:tabs>
      <w:spacing w:after="240"/>
    </w:pPr>
  </w:style>
  <w:style w:type="character" w:styleId="CommentReference">
    <w:name w:val="annotation reference"/>
    <w:uiPriority w:val="99"/>
    <w:semiHidden/>
    <w:unhideWhenUsed/>
    <w:rsid w:val="00623C2A"/>
    <w:rPr>
      <w:sz w:val="16"/>
      <w:szCs w:val="16"/>
    </w:rPr>
  </w:style>
  <w:style w:type="paragraph" w:styleId="CommentText">
    <w:name w:val="annotation text"/>
    <w:basedOn w:val="Normal"/>
    <w:link w:val="CommentTextChar"/>
    <w:uiPriority w:val="99"/>
    <w:semiHidden/>
    <w:unhideWhenUsed/>
    <w:rsid w:val="00623C2A"/>
    <w:rPr>
      <w:sz w:val="20"/>
      <w:szCs w:val="20"/>
    </w:rPr>
  </w:style>
  <w:style w:type="character" w:customStyle="1" w:styleId="CommentTextChar">
    <w:name w:val="Comment Text Char"/>
    <w:link w:val="CommentText"/>
    <w:uiPriority w:val="99"/>
    <w:semiHidden/>
    <w:rsid w:val="00623C2A"/>
    <w:rPr>
      <w:sz w:val="20"/>
      <w:szCs w:val="20"/>
      <w:lang w:eastAsia="en-US"/>
    </w:rPr>
  </w:style>
  <w:style w:type="paragraph" w:styleId="CommentSubject">
    <w:name w:val="annotation subject"/>
    <w:basedOn w:val="CommentText"/>
    <w:next w:val="CommentText"/>
    <w:link w:val="CommentSubjectChar"/>
    <w:uiPriority w:val="99"/>
    <w:semiHidden/>
    <w:unhideWhenUsed/>
    <w:rsid w:val="00623C2A"/>
    <w:rPr>
      <w:b/>
      <w:bCs/>
    </w:rPr>
  </w:style>
  <w:style w:type="character" w:customStyle="1" w:styleId="CommentSubjectChar">
    <w:name w:val="Comment Subject Char"/>
    <w:link w:val="CommentSubject"/>
    <w:uiPriority w:val="99"/>
    <w:semiHidden/>
    <w:rsid w:val="00623C2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133;#Supporting Resource|046fdab6-b44b-4f3d-aa13-e1a7611ba2d0;#53;#UK wide|6834a7d2-fb91-47b3-99a3-3181df52306f;#124;#Generic Guidance|6e6c7a2d-5a21-4c77-aff2-a35e1531f6a6;#55;#Official|77462fb2-11a1-4cd5-8628-4e6081b9477e;#122;#UK Wide|35497391-78cd-4432-a919-8eedf1a8689e;#2;#Local government elections|5a21ae26-924a-4744-a4dc-0e03c1213209;#52;#All staff|1a1e0e6e-8d96-4235-ac5f-9f1dcc3600b0;#136;#RO|9ab7a96e-a7bd-4c42-99d8-e2b2fe25086a]]></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133</Value>
      <Value>53</Value>
      <Value>124</Value>
      <Value>55</Value>
      <Value>122</Value>
      <Value>2</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Lizzie Tovey</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TX6SW6SUV4E4-666515829-904</_dlc_DocId>
    <_dlc_DocIdUrl xmlns="fc73922b-ee12-4d47-9fe9-79c993e89b0c">
      <Url>https://electoralcommissionorguk.sharepoint.com/teams/CT_EAG/_layouts/15/DocIdRedir.aspx?ID=TX6SW6SUV4E4-666515829-904</Url>
      <Description>TX6SW6SUV4E4-666515829-904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63462A-42A4-40B5-AD4B-BA564E7ABF7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5CC3424-DF53-4227-9467-8E4CAB56D1A5}">
  <ds:schemaRefs>
    <ds:schemaRef ds:uri="http://schemas.microsoft.com/sharepoint/v3/contenttype/forms"/>
  </ds:schemaRefs>
</ds:datastoreItem>
</file>

<file path=customXml/itemProps3.xml><?xml version="1.0" encoding="utf-8"?>
<ds:datastoreItem xmlns:ds="http://schemas.openxmlformats.org/officeDocument/2006/customXml" ds:itemID="{4B0EE05F-4435-467F-9DDF-5DF7D592C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E3DB5-ED7D-47A3-8C72-8A74A071D8F6}">
  <ds:schemaRefs>
    <ds:schemaRef ds:uri="http://purl.org/dc/dcmitype/"/>
    <ds:schemaRef ds:uri="http://schemas.microsoft.com/office/2006/documentManagement/types"/>
    <ds:schemaRef ds:uri="http://purl.org/dc/elements/1.1/"/>
    <ds:schemaRef ds:uri="http://www.w3.org/XML/1998/namespace"/>
    <ds:schemaRef ds:uri="493acf16-e4f6-4c9b-a835-13355f79d791"/>
    <ds:schemaRef ds:uri="http://schemas.microsoft.com/office/infopath/2007/PartnerControls"/>
    <ds:schemaRef ds:uri="fc73922b-ee12-4d47-9fe9-79c993e89b0c"/>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D6BBECA7-A53B-4584-9B09-CB84F632E1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3082</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Personation advice for Presiding Officers generic</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Personation advice for Presiding Officers generic</dc:title>
  <dc:subject/>
  <dc:creator>Richard Jordan</dc:creator>
  <cp:keywords/>
  <cp:lastModifiedBy>Sarah Hopson</cp:lastModifiedBy>
  <cp:revision>2</cp:revision>
  <cp:lastPrinted>1900-01-01T00:00:00Z</cp:lastPrinted>
  <dcterms:created xsi:type="dcterms:W3CDTF">2025-11-18T09:15:00Z</dcterms:created>
  <dcterms:modified xsi:type="dcterms:W3CDTF">2025-11-18T09:15:00Z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_x0020_Year">
    <vt:lpwstr/>
  </property>
  <property fmtid="{D5CDD505-2E9C-101B-9397-08002B2CF9AE}" pid="7" name="Category">
    <vt:lpwstr>1214;#WS4 - Project management|18e327e8-321d-489c-bcd8-b8fccebdb06e</vt:lpwstr>
  </property>
  <property fmtid="{D5CDD505-2E9C-101B-9397-08002B2CF9AE}" pid="8" name="ContentTypeId">
    <vt:lpwstr>0x010100AF3E272AA106CD4B8F8855EAE1DE43E30B01001BC1E6EA59883345AF1174D756CA94C5</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Lizzie Tovey</vt:lpwstr>
  </property>
  <property fmtid="{D5CDD505-2E9C-101B-9397-08002B2CF9AE}" pid="13" name="display_urn:schemas-microsoft-com:office:office#Editor">
    <vt:lpwstr>T1-Linkfixer</vt:lpwstr>
  </property>
  <property fmtid="{D5CDD505-2E9C-101B-9397-08002B2CF9AE}" pid="14" name="display_urn:schemas-microsoft-com:office:office#Owner">
    <vt:lpwstr>Lizzie Tovey</vt:lpwstr>
  </property>
  <property fmtid="{D5CDD505-2E9C-101B-9397-08002B2CF9AE}" pid="15" name="DocumentOwner">
    <vt:lpwstr/>
  </property>
  <property fmtid="{D5CDD505-2E9C-101B-9397-08002B2CF9AE}" pid="16" name="ECSubject">
    <vt:lpwstr>2;#Local government elections|5a21ae26-924a-4744-a4dc-0e03c1213209</vt:lpwstr>
  </property>
  <property fmtid="{D5CDD505-2E9C-101B-9397-08002B2CF9AE}" pid="17" name="Event (EA)">
    <vt:lpwstr>124;#Generic Guidance|6e6c7a2d-5a21-4c77-aff2-a35e1531f6a6</vt:lpwstr>
  </property>
  <property fmtid="{D5CDD505-2E9C-101B-9397-08002B2CF9AE}" pid="18" name="Financial_x0020_year">
    <vt:lpwstr/>
  </property>
  <property fmtid="{D5CDD505-2E9C-101B-9397-08002B2CF9AE}" pid="19" name="GPMS marking">
    <vt:lpwstr>55;#Official|77462fb2-11a1-4cd5-8628-4e6081b9477e</vt:lpwstr>
  </property>
  <property fmtid="{D5CDD505-2E9C-101B-9397-08002B2CF9AE}" pid="20" name="GPMS_x0020_marking">
    <vt:lpwstr>55;#Official|77462fb2-11a1-4cd5-8628-4e6081b9477e</vt:lpwstr>
  </property>
  <property fmtid="{D5CDD505-2E9C-101B-9397-08002B2CF9AE}" pid="21" name="Guidance type (EA)">
    <vt:lpwstr>133;#Supporting Resource|046fdab6-b44b-4f3d-aa13-e1a7611ba2d0</vt:lpwstr>
  </property>
  <property fmtid="{D5CDD505-2E9C-101B-9397-08002B2CF9AE}" pid="22" name="h6fb27d4aac1450da7417332cd6c7000">
    <vt:lpwstr>WS4 - Project management|18e327e8-321d-489c-bcd8-b8fccebdb06e</vt:lpwstr>
  </property>
  <property fmtid="{D5CDD505-2E9C-101B-9397-08002B2CF9AE}" pid="23" name="i1810b1101b44b14bbc21f09779139fa">
    <vt:lpwstr/>
  </property>
  <property fmtid="{D5CDD505-2E9C-101B-9397-08002B2CF9AE}" pid="24" name="InvoiceNo">
    <vt:lpwstr/>
  </property>
  <property fmtid="{D5CDD505-2E9C-101B-9397-08002B2CF9AE}" pid="25" name="LINKTEK-CHUNK-1">
    <vt:lpwstr>010021{"F":2,"I":"D445-3F3E-00F4-75A7"}</vt:lpwstr>
  </property>
  <property fmtid="{D5CDD505-2E9C-101B-9397-08002B2CF9AE}" pid="26" name="Month">
    <vt:lpwstr/>
  </property>
  <property fmtid="{D5CDD505-2E9C-101B-9397-08002B2CF9AE}" pid="27" name="n1c1b04c02ef414ba7cc6e68c55f9e2a">
    <vt:lpwstr/>
  </property>
  <property fmtid="{D5CDD505-2E9C-101B-9397-08002B2CF9AE}" pid="28" name="PeriodOfReview">
    <vt:lpwstr/>
  </property>
  <property fmtid="{D5CDD505-2E9C-101B-9397-08002B2CF9AE}" pid="29" name="pf1c3e1bd69e4157938b459bbd5820b8">
    <vt:lpwstr/>
  </property>
  <property fmtid="{D5CDD505-2E9C-101B-9397-08002B2CF9AE}" pid="30" name="PONo">
    <vt:lpwstr/>
  </property>
  <property fmtid="{D5CDD505-2E9C-101B-9397-08002B2CF9AE}" pid="31" name="PPM_x0020_Name">
    <vt:lpwstr/>
  </property>
  <property fmtid="{D5CDD505-2E9C-101B-9397-08002B2CF9AE}" pid="32" name="PPM_x0020_Stage">
    <vt:lpwstr/>
  </property>
  <property fmtid="{D5CDD505-2E9C-101B-9397-08002B2CF9AE}" pid="33" name="ProtectiveMarking">
    <vt:lpwstr>Not protectively marked</vt:lpwstr>
  </property>
  <property fmtid="{D5CDD505-2E9C-101B-9397-08002B2CF9AE}" pid="34" name="Supplier">
    <vt:lpwstr/>
  </property>
  <property fmtid="{D5CDD505-2E9C-101B-9397-08002B2CF9AE}" pid="35" name="TaxKeyword">
    <vt:lpwstr/>
  </property>
  <property fmtid="{D5CDD505-2E9C-101B-9397-08002B2CF9AE}" pid="36" name="TaxKeywordTaxHTField">
    <vt:lpwstr/>
  </property>
  <property fmtid="{D5CDD505-2E9C-101B-9397-08002B2CF9AE}" pid="37" name="Work stream">
    <vt:lpwstr/>
  </property>
  <property fmtid="{D5CDD505-2E9C-101B-9397-08002B2CF9AE}" pid="38" name="Work_x0020_stream">
    <vt:lpwstr/>
  </property>
  <property fmtid="{D5CDD505-2E9C-101B-9397-08002B2CF9AE}" pid="39" name="_dlc_DocId">
    <vt:lpwstr>TX6SW6SUV4E4-666515829-904</vt:lpwstr>
  </property>
  <property fmtid="{D5CDD505-2E9C-101B-9397-08002B2CF9AE}" pid="40" name="_dlc_DocIdItemGuid">
    <vt:lpwstr>658c6848-1c89-4b95-8356-261c839f5770</vt:lpwstr>
  </property>
  <property fmtid="{D5CDD505-2E9C-101B-9397-08002B2CF9AE}" pid="41" name="_dlc_DocIdUrl">
    <vt:lpwstr>https://electoralcommissionorguk.sharepoint.com/teams/CT_EAG/_layouts/15/DocIdRedir.aspx?ID=TX6SW6SUV4E4-666515829-904, TX6SW6SUV4E4-666515829-904</vt:lpwstr>
  </property>
  <property fmtid="{D5CDD505-2E9C-101B-9397-08002B2CF9AE}" pid="42" name="NextReviewDate ">
    <vt:lpwstr/>
  </property>
  <property fmtid="{D5CDD505-2E9C-101B-9397-08002B2CF9AE}" pid="43" name="DateOfIssue">
    <vt:lpwstr/>
  </property>
  <property fmtid="{D5CDD505-2E9C-101B-9397-08002B2CF9AE}" pid="44" name="Financial year">
    <vt:lpwstr/>
  </property>
  <property fmtid="{D5CDD505-2E9C-101B-9397-08002B2CF9AE}" pid="45" name="PPM Name">
    <vt:lpwstr/>
  </property>
  <property fmtid="{D5CDD505-2E9C-101B-9397-08002B2CF9AE}" pid="46" name="LastReviewDate">
    <vt:lpwstr/>
  </property>
  <property fmtid="{D5CDD505-2E9C-101B-9397-08002B2CF9AE}" pid="47" name="Calendar Year">
    <vt:lpwstr/>
  </property>
  <property fmtid="{D5CDD505-2E9C-101B-9397-08002B2CF9AE}" pid="48" name="Event_x0020__x0028_EA_x0029_">
    <vt:lpwstr>124;#Generic Guidance|6e6c7a2d-5a21-4c77-aff2-a35e1531f6a6</vt:lpwstr>
  </property>
  <property fmtid="{D5CDD505-2E9C-101B-9397-08002B2CF9AE}" pid="49" name="Audience_x0020__x0028_EA_x0029_">
    <vt:lpwstr>136;#RO|9ab7a96e-a7bd-4c42-99d8-e2b2fe25086a</vt:lpwstr>
  </property>
  <property fmtid="{D5CDD505-2E9C-101B-9397-08002B2CF9AE}" pid="50" name="PPM Stage">
    <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122;#UK Wide|35497391-78cd-4432-a919-8eedf1a8689e</vt:lpwstr>
  </property>
  <property fmtid="{D5CDD505-2E9C-101B-9397-08002B2CF9AE}" pid="53" name="MediaServiceImageTags">
    <vt:lpwstr/>
  </property>
  <property fmtid="{D5CDD505-2E9C-101B-9397-08002B2CF9AE}" pid="54" name="NextReviewDate">
    <vt:lpwstr/>
  </property>
</Properties>
</file>