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C2B7C" w14:textId="77777777" w:rsidR="00466037" w:rsidRDefault="00D31085" w:rsidP="00802C72">
      <w:pPr>
        <w:shd w:val="clear" w:color="auto" w:fill="FFFFFF" w:themeFill="background1"/>
        <w:spacing w:after="120" w:line="240" w:lineRule="auto"/>
        <w:jc w:val="center"/>
        <w:outlineLvl w:val="1"/>
        <w:rPr>
          <w:rFonts w:ascii="Arial" w:eastAsia="Arial" w:hAnsi="Arial" w:cs="Times New Roman"/>
          <w:b/>
          <w:color w:val="003057"/>
          <w:kern w:val="0"/>
          <w:sz w:val="36"/>
          <w:szCs w:val="48"/>
          <w14:ligatures w14:val="none"/>
        </w:rPr>
      </w:pPr>
      <w:r w:rsidRPr="009B7F63">
        <w:rPr>
          <w:rFonts w:ascii="Arial" w:eastAsia="Arial" w:hAnsi="Arial" w:cs="Times New Roman"/>
          <w:b/>
          <w:color w:val="003057"/>
          <w:kern w:val="0"/>
          <w:sz w:val="36"/>
          <w:szCs w:val="48"/>
          <w14:ligatures w14:val="none"/>
        </w:rPr>
        <w:t>Cod Ymarfer</w:t>
      </w:r>
      <w:r w:rsidR="00802C72">
        <w:rPr>
          <w:rFonts w:ascii="Arial" w:eastAsia="Arial" w:hAnsi="Arial" w:cs="Times New Roman"/>
          <w:b/>
          <w:color w:val="003057"/>
          <w:kern w:val="0"/>
          <w:sz w:val="36"/>
          <w:szCs w:val="48"/>
          <w14:ligatures w14:val="none"/>
        </w:rPr>
        <w:t xml:space="preserve"> </w:t>
      </w:r>
    </w:p>
    <w:p w14:paraId="5AC08047" w14:textId="5B45CDA4" w:rsidR="00342D47" w:rsidRPr="009B7F63" w:rsidRDefault="00342D47" w:rsidP="00466037">
      <w:pPr>
        <w:shd w:val="clear" w:color="auto" w:fill="FFFFFF" w:themeFill="background1"/>
        <w:spacing w:after="120" w:line="240" w:lineRule="auto"/>
        <w:jc w:val="center"/>
        <w:outlineLvl w:val="1"/>
        <w:rPr>
          <w:rFonts w:ascii="Arial" w:eastAsia="Arial" w:hAnsi="Arial" w:cs="Times New Roman"/>
          <w:b/>
          <w:color w:val="003057"/>
          <w:kern w:val="0"/>
          <w:sz w:val="36"/>
          <w:szCs w:val="48"/>
          <w14:ligatures w14:val="none"/>
        </w:rPr>
      </w:pPr>
      <w:r w:rsidRPr="009B7F63">
        <w:rPr>
          <w:rFonts w:ascii="Arial" w:eastAsia="Arial" w:hAnsi="Arial" w:cs="Times New Roman"/>
          <w:b/>
          <w:color w:val="003057"/>
          <w:kern w:val="0"/>
          <w:sz w:val="36"/>
          <w:szCs w:val="48"/>
          <w14:ligatures w14:val="none"/>
        </w:rPr>
        <w:t>Gwariant Ymgyrch</w:t>
      </w:r>
      <w:r w:rsidR="00466037">
        <w:rPr>
          <w:rFonts w:ascii="Arial" w:eastAsia="Arial" w:hAnsi="Arial" w:cs="Times New Roman"/>
          <w:b/>
          <w:color w:val="003057"/>
          <w:kern w:val="0"/>
          <w:sz w:val="36"/>
          <w:szCs w:val="48"/>
          <w14:ligatures w14:val="none"/>
        </w:rPr>
        <w:t xml:space="preserve"> </w:t>
      </w:r>
      <w:r w:rsidRPr="009B7F63">
        <w:rPr>
          <w:rFonts w:ascii="Arial" w:eastAsia="Arial" w:hAnsi="Arial" w:cs="Times New Roman"/>
          <w:b/>
          <w:color w:val="003057"/>
          <w:kern w:val="0"/>
          <w:sz w:val="36"/>
          <w:szCs w:val="48"/>
          <w14:ligatures w14:val="none"/>
        </w:rPr>
        <w:t>Ymgyrchwyr Nad Ydynt yn Bleidiau</w:t>
      </w:r>
    </w:p>
    <w:p w14:paraId="3904821D" w14:textId="6084CDBA" w:rsidR="00A85526" w:rsidRPr="009B7F63" w:rsidRDefault="00342D47" w:rsidP="00802C72">
      <w:pPr>
        <w:shd w:val="clear" w:color="auto" w:fill="FFFFFF" w:themeFill="background1"/>
        <w:spacing w:after="120" w:line="240" w:lineRule="auto"/>
        <w:jc w:val="center"/>
        <w:outlineLvl w:val="1"/>
        <w:rPr>
          <w:rFonts w:ascii="Arial" w:eastAsia="Arial" w:hAnsi="Arial" w:cs="Times New Roman"/>
          <w:b/>
          <w:color w:val="003057"/>
          <w:kern w:val="0"/>
          <w:sz w:val="36"/>
          <w:szCs w:val="48"/>
          <w14:ligatures w14:val="none"/>
        </w:rPr>
      </w:pPr>
      <w:r w:rsidRPr="009B7F63">
        <w:rPr>
          <w:rFonts w:ascii="Arial" w:eastAsia="Arial" w:hAnsi="Arial" w:cs="Times New Roman"/>
          <w:b/>
          <w:color w:val="003057"/>
          <w:kern w:val="0"/>
          <w:sz w:val="36"/>
          <w:szCs w:val="48"/>
          <w14:ligatures w14:val="none"/>
        </w:rPr>
        <w:t>(Etholiadau’r Senedd)</w:t>
      </w:r>
    </w:p>
    <w:p w14:paraId="12B802A8" w14:textId="77777777" w:rsidR="00A85526" w:rsidRPr="009B7F63" w:rsidRDefault="00A85526" w:rsidP="00A85526">
      <w:pPr>
        <w:shd w:val="clear" w:color="auto" w:fill="FFFFFF" w:themeFill="background1"/>
        <w:spacing w:after="120" w:line="240" w:lineRule="auto"/>
        <w:jc w:val="center"/>
        <w:outlineLvl w:val="1"/>
        <w:rPr>
          <w:rFonts w:ascii="Arial" w:eastAsia="Arial" w:hAnsi="Arial" w:cs="Times New Roman"/>
          <w:b/>
          <w:color w:val="003057"/>
          <w:kern w:val="0"/>
          <w:sz w:val="36"/>
          <w:szCs w:val="48"/>
          <w14:ligatures w14:val="none"/>
        </w:rPr>
      </w:pPr>
      <w:r w:rsidRPr="009B7F63">
        <w:rPr>
          <w:rFonts w:ascii="Arial" w:eastAsia="Arial" w:hAnsi="Arial" w:cs="Times New Roman"/>
          <w:b/>
          <w:color w:val="003057"/>
          <w:kern w:val="0"/>
          <w:sz w:val="36"/>
          <w:szCs w:val="48"/>
          <w14:ligatures w14:val="none"/>
        </w:rPr>
        <w:t>2025</w:t>
      </w:r>
    </w:p>
    <w:p w14:paraId="384A9BB5" w14:textId="77777777" w:rsidR="00A85526" w:rsidRPr="00A85526" w:rsidRDefault="00A85526" w:rsidP="00A85526">
      <w:pPr>
        <w:shd w:val="clear" w:color="auto" w:fill="FFFFFF" w:themeFill="background1"/>
        <w:spacing w:before="240" w:after="240" w:line="288" w:lineRule="exact"/>
        <w:rPr>
          <w:rFonts w:ascii="Arial" w:eastAsia="Arial" w:hAnsi="Arial" w:cs="Times New Roman"/>
          <w:color w:val="003057"/>
          <w:kern w:val="0"/>
          <w:sz w:val="24"/>
          <w:szCs w:val="24"/>
          <w:highlight w:val="yellow"/>
          <w:lang w:val="en"/>
          <w14:ligatures w14:val="none"/>
        </w:rPr>
      </w:pPr>
    </w:p>
    <w:p w14:paraId="21443CD5" w14:textId="596F86FE" w:rsidR="00A85526" w:rsidRPr="009B7F63" w:rsidRDefault="00F83E07" w:rsidP="00A85526">
      <w:pPr>
        <w:pBdr>
          <w:top w:val="single" w:sz="4" w:space="6" w:color="0099C3"/>
          <w:left w:val="single" w:sz="4" w:space="6" w:color="0099C3"/>
          <w:bottom w:val="single" w:sz="4" w:space="6" w:color="0099C3"/>
          <w:right w:val="single" w:sz="4" w:space="6" w:color="0099C3"/>
        </w:pBdr>
        <w:shd w:val="clear" w:color="auto" w:fill="FFFFFF" w:themeFill="background1"/>
        <w:spacing w:before="240" w:after="240" w:line="288" w:lineRule="exact"/>
        <w:ind w:left="142" w:right="142"/>
        <w:outlineLvl w:val="3"/>
        <w:rPr>
          <w:rFonts w:ascii="Arial" w:eastAsia="Arial" w:hAnsi="Arial" w:cs="Times New Roman"/>
          <w:b/>
          <w:color w:val="003057"/>
          <w:kern w:val="0"/>
          <w:sz w:val="24"/>
          <w:szCs w:val="24"/>
          <w14:ligatures w14:val="none"/>
        </w:rPr>
      </w:pPr>
      <w:r w:rsidRPr="009B7F63">
        <w:rPr>
          <w:rFonts w:ascii="Arial" w:eastAsia="Arial" w:hAnsi="Arial" w:cs="Times New Roman"/>
          <w:b/>
          <w:color w:val="003057"/>
          <w:kern w:val="0"/>
          <w:sz w:val="24"/>
          <w:szCs w:val="24"/>
          <w14:ligatures w14:val="none"/>
        </w:rPr>
        <w:t>Mae’r Cod hwn:</w:t>
      </w:r>
    </w:p>
    <w:p w14:paraId="51DE7532" w14:textId="789599AE" w:rsidR="00A85526" w:rsidRPr="009B7F63" w:rsidRDefault="009B7F63" w:rsidP="00A8325D">
      <w:pPr>
        <w:numPr>
          <w:ilvl w:val="0"/>
          <w:numId w:val="52"/>
        </w:numPr>
        <w:pBdr>
          <w:top w:val="single" w:sz="4" w:space="6" w:color="0099C3"/>
          <w:left w:val="single" w:sz="4" w:space="6" w:color="0099C3"/>
          <w:bottom w:val="single" w:sz="4" w:space="6" w:color="0099C3"/>
          <w:right w:val="single" w:sz="4" w:space="6" w:color="0099C3"/>
        </w:pBdr>
        <w:shd w:val="clear" w:color="auto" w:fill="FFFFFF" w:themeFill="background1"/>
        <w:spacing w:before="240" w:after="240" w:line="288" w:lineRule="exact"/>
        <w:ind w:right="142"/>
        <w:outlineLvl w:val="3"/>
        <w:rPr>
          <w:rFonts w:ascii="Arial" w:eastAsia="Arial" w:hAnsi="Arial" w:cs="Times New Roman"/>
          <w:b/>
          <w:color w:val="003057"/>
          <w:kern w:val="0"/>
          <w:sz w:val="24"/>
          <w:szCs w:val="24"/>
          <w14:ligatures w14:val="none"/>
        </w:rPr>
      </w:pPr>
      <w:r w:rsidRPr="009B7F63">
        <w:rPr>
          <w:rFonts w:ascii="Arial" w:eastAsia="Arial" w:hAnsi="Arial" w:cs="Times New Roman"/>
          <w:b/>
          <w:color w:val="003057"/>
          <w:kern w:val="0"/>
          <w:sz w:val="24"/>
          <w:szCs w:val="24"/>
          <w14:ligatures w14:val="none"/>
        </w:rPr>
        <w:t>i’w adnabod fel Cod Ymarfer Gwariant Ymgyrch Ymgyrchwyr Nad Ydynt yn Bleidiau (Etholiadau’r Senedd) 2025</w:t>
      </w:r>
    </w:p>
    <w:p w14:paraId="5E42D362" w14:textId="4580FEFC" w:rsidR="00A85526" w:rsidRPr="009B7F63" w:rsidRDefault="009B7F63" w:rsidP="00A8325D">
      <w:pPr>
        <w:numPr>
          <w:ilvl w:val="0"/>
          <w:numId w:val="52"/>
        </w:numPr>
        <w:pBdr>
          <w:top w:val="single" w:sz="4" w:space="6" w:color="0099C3"/>
          <w:left w:val="single" w:sz="4" w:space="6" w:color="0099C3"/>
          <w:bottom w:val="single" w:sz="4" w:space="6" w:color="0099C3"/>
          <w:right w:val="single" w:sz="4" w:space="6" w:color="0099C3"/>
        </w:pBdr>
        <w:spacing w:before="240" w:after="240" w:line="288" w:lineRule="exact"/>
        <w:ind w:right="142"/>
        <w:outlineLvl w:val="3"/>
        <w:rPr>
          <w:rFonts w:ascii="Arial" w:eastAsia="Arial" w:hAnsi="Arial" w:cs="Times New Roman"/>
          <w:b/>
          <w:color w:val="003057"/>
          <w:kern w:val="0"/>
          <w:sz w:val="24"/>
          <w:szCs w:val="24"/>
          <w14:ligatures w14:val="none"/>
        </w:rPr>
      </w:pPr>
      <w:r w:rsidRPr="009B7F63">
        <w:rPr>
          <w:rFonts w:ascii="Arial" w:eastAsia="Arial" w:hAnsi="Arial" w:cs="Times New Roman"/>
          <w:b/>
          <w:color w:val="003057"/>
          <w:kern w:val="0"/>
          <w:sz w:val="24"/>
          <w:szCs w:val="24"/>
          <w14:ligatures w14:val="none"/>
        </w:rPr>
        <w:t xml:space="preserve">yn dod i rym ar </w:t>
      </w:r>
      <w:r w:rsidR="00AA6592">
        <w:rPr>
          <w:rFonts w:ascii="Arial" w:eastAsia="Arial" w:hAnsi="Arial" w:cs="Times New Roman"/>
          <w:b/>
          <w:color w:val="003057"/>
          <w:kern w:val="0"/>
          <w:sz w:val="24"/>
          <w:szCs w:val="24"/>
          <w14:ligatures w14:val="none"/>
        </w:rPr>
        <w:t>Chwefror 18 2026</w:t>
      </w:r>
    </w:p>
    <w:p w14:paraId="10D32BED" w14:textId="77777777" w:rsidR="00A85526" w:rsidRDefault="00A85526" w:rsidP="00A85526">
      <w:pPr>
        <w:rPr>
          <w:lang w:bidi="cy-GB"/>
        </w:rPr>
      </w:pPr>
    </w:p>
    <w:p w14:paraId="1E1E689A" w14:textId="77777777" w:rsidR="00A85526" w:rsidRDefault="00A85526" w:rsidP="00A85526">
      <w:pPr>
        <w:rPr>
          <w:lang w:bidi="cy-GB"/>
        </w:rPr>
      </w:pPr>
    </w:p>
    <w:p w14:paraId="7795D0AC" w14:textId="77777777" w:rsidR="00A85526" w:rsidRDefault="00A85526" w:rsidP="00A85526">
      <w:pPr>
        <w:rPr>
          <w:lang w:bidi="cy-GB"/>
        </w:rPr>
      </w:pPr>
    </w:p>
    <w:p w14:paraId="64CF3DED" w14:textId="77777777" w:rsidR="00A85526" w:rsidRDefault="00A85526" w:rsidP="00A85526">
      <w:pPr>
        <w:rPr>
          <w:lang w:bidi="cy-GB"/>
        </w:rPr>
      </w:pPr>
    </w:p>
    <w:p w14:paraId="5758686E" w14:textId="77777777" w:rsidR="00A85526" w:rsidRDefault="00A85526" w:rsidP="00A85526">
      <w:pPr>
        <w:rPr>
          <w:lang w:bidi="cy-GB"/>
        </w:rPr>
      </w:pPr>
    </w:p>
    <w:p w14:paraId="4315B6F4" w14:textId="77777777" w:rsidR="00A85526" w:rsidRDefault="00A85526" w:rsidP="00A85526">
      <w:pPr>
        <w:rPr>
          <w:lang w:bidi="cy-GB"/>
        </w:rPr>
      </w:pPr>
    </w:p>
    <w:p w14:paraId="4CC044CF" w14:textId="77777777" w:rsidR="00A85526" w:rsidRDefault="00A85526" w:rsidP="00A85526">
      <w:pPr>
        <w:rPr>
          <w:lang w:bidi="cy-GB"/>
        </w:rPr>
      </w:pPr>
    </w:p>
    <w:p w14:paraId="6C141164" w14:textId="77777777" w:rsidR="00A85526" w:rsidRDefault="00A85526" w:rsidP="00A85526">
      <w:pPr>
        <w:rPr>
          <w:lang w:bidi="cy-GB"/>
        </w:rPr>
      </w:pPr>
    </w:p>
    <w:p w14:paraId="119B940A" w14:textId="77777777" w:rsidR="00A85526" w:rsidRDefault="00A85526" w:rsidP="00A85526">
      <w:pPr>
        <w:rPr>
          <w:lang w:bidi="cy-GB"/>
        </w:rPr>
      </w:pPr>
    </w:p>
    <w:p w14:paraId="294D3B48" w14:textId="77777777" w:rsidR="00A85526" w:rsidRDefault="00A85526" w:rsidP="00A85526">
      <w:pPr>
        <w:rPr>
          <w:lang w:bidi="cy-GB"/>
        </w:rPr>
      </w:pPr>
    </w:p>
    <w:p w14:paraId="690016E8" w14:textId="77777777" w:rsidR="00A85526" w:rsidRDefault="00A85526" w:rsidP="00A85526">
      <w:pPr>
        <w:rPr>
          <w:lang w:bidi="cy-GB"/>
        </w:rPr>
      </w:pPr>
    </w:p>
    <w:p w14:paraId="7A5D2932" w14:textId="77777777" w:rsidR="00A85526" w:rsidRDefault="00A85526" w:rsidP="00A85526">
      <w:pPr>
        <w:rPr>
          <w:lang w:bidi="cy-GB"/>
        </w:rPr>
      </w:pPr>
    </w:p>
    <w:p w14:paraId="6B6ED88E" w14:textId="77777777" w:rsidR="00A85526" w:rsidRDefault="00A85526" w:rsidP="00A85526">
      <w:pPr>
        <w:rPr>
          <w:lang w:bidi="cy-GB"/>
        </w:rPr>
      </w:pPr>
    </w:p>
    <w:p w14:paraId="6102443C" w14:textId="77777777" w:rsidR="00A85526" w:rsidRDefault="00A85526" w:rsidP="00A85526">
      <w:pPr>
        <w:rPr>
          <w:lang w:bidi="cy-GB"/>
        </w:rPr>
      </w:pPr>
    </w:p>
    <w:p w14:paraId="447DCC6E" w14:textId="77777777" w:rsidR="00A85526" w:rsidRDefault="00A85526" w:rsidP="00A85526">
      <w:pPr>
        <w:rPr>
          <w:lang w:bidi="cy-GB"/>
        </w:rPr>
      </w:pPr>
    </w:p>
    <w:p w14:paraId="26DE9929" w14:textId="77777777" w:rsidR="00A85526" w:rsidRDefault="00A85526" w:rsidP="00A85526">
      <w:pPr>
        <w:rPr>
          <w:lang w:bidi="cy-GB"/>
        </w:rPr>
      </w:pPr>
    </w:p>
    <w:p w14:paraId="76052388" w14:textId="77777777" w:rsidR="00A85526" w:rsidRDefault="00A85526" w:rsidP="00A85526">
      <w:pPr>
        <w:rPr>
          <w:lang w:bidi="cy-GB"/>
        </w:rPr>
      </w:pPr>
    </w:p>
    <w:p w14:paraId="7A5F2373" w14:textId="77777777" w:rsidR="00A85526" w:rsidRDefault="00A85526" w:rsidP="00A85526">
      <w:pPr>
        <w:rPr>
          <w:lang w:bidi="cy-GB"/>
        </w:rPr>
      </w:pPr>
    </w:p>
    <w:p w14:paraId="25AC941B" w14:textId="1048ED5B" w:rsidR="009340E7" w:rsidRPr="00F65DFA" w:rsidRDefault="009340E7" w:rsidP="009340E7">
      <w:pPr>
        <w:keepNext/>
        <w:keepLines/>
        <w:spacing w:before="40"/>
        <w:jc w:val="both"/>
        <w:outlineLvl w:val="1"/>
        <w:rPr>
          <w:rFonts w:ascii="Arial" w:eastAsia="MS Gothic" w:hAnsi="Arial" w:cs="Times New Roman"/>
          <w:color w:val="003366"/>
          <w:kern w:val="0"/>
          <w:sz w:val="48"/>
          <w:szCs w:val="48"/>
          <w14:ligatures w14:val="none"/>
        </w:rPr>
      </w:pPr>
      <w:r w:rsidRPr="00F65DFA">
        <w:rPr>
          <w:rFonts w:ascii="Arial" w:eastAsia="MS Gothic" w:hAnsi="Arial" w:cs="Times New Roman"/>
          <w:color w:val="003366"/>
          <w:kern w:val="0"/>
          <w:sz w:val="48"/>
          <w:szCs w:val="48"/>
          <w:lang w:bidi="cy-GB"/>
          <w14:ligatures w14:val="none"/>
        </w:rPr>
        <w:lastRenderedPageBreak/>
        <w:t>Ynglŷn â</w:t>
      </w:r>
      <w:r w:rsidR="009E3F49">
        <w:rPr>
          <w:rFonts w:ascii="Arial" w:eastAsia="MS Gothic" w:hAnsi="Arial" w:cs="Times New Roman"/>
          <w:color w:val="003366"/>
          <w:kern w:val="0"/>
          <w:sz w:val="48"/>
          <w:szCs w:val="48"/>
          <w:lang w:bidi="cy-GB"/>
          <w14:ligatures w14:val="none"/>
        </w:rPr>
        <w:t>’</w:t>
      </w:r>
      <w:r w:rsidRPr="00F65DFA">
        <w:rPr>
          <w:rFonts w:ascii="Arial" w:eastAsia="MS Gothic" w:hAnsi="Arial" w:cs="Times New Roman"/>
          <w:color w:val="003366"/>
          <w:kern w:val="0"/>
          <w:sz w:val="48"/>
          <w:szCs w:val="48"/>
          <w:lang w:bidi="cy-GB"/>
          <w14:ligatures w14:val="none"/>
        </w:rPr>
        <w:t>r Cod</w:t>
      </w:r>
    </w:p>
    <w:p w14:paraId="68BAA17A" w14:textId="77777777" w:rsidR="009340E7" w:rsidRPr="00F65DFA" w:rsidRDefault="009340E7" w:rsidP="009340E7">
      <w:pPr>
        <w:spacing w:before="40"/>
        <w:jc w:val="both"/>
        <w:rPr>
          <w:rFonts w:ascii="Arial" w:eastAsia="Arial" w:hAnsi="Arial" w:cs="Times New Roman"/>
          <w:color w:val="0099CC"/>
          <w:kern w:val="0"/>
          <w:sz w:val="32"/>
          <w:szCs w:val="32"/>
          <w14:ligatures w14:val="none"/>
        </w:rPr>
      </w:pPr>
      <w:r w:rsidRPr="00F65DFA">
        <w:rPr>
          <w:rFonts w:ascii="Arial" w:eastAsia="Arial" w:hAnsi="Arial" w:cs="Times New Roman"/>
          <w:color w:val="0099CC"/>
          <w:kern w:val="0"/>
          <w:sz w:val="32"/>
          <w:szCs w:val="32"/>
          <w:lang w:bidi="cy-GB"/>
          <w14:ligatures w14:val="none"/>
        </w:rPr>
        <w:t>Cefndir</w:t>
      </w:r>
    </w:p>
    <w:p w14:paraId="5AD1C512" w14:textId="3E8CF53B" w:rsidR="009340E7" w:rsidRPr="00F65DFA" w:rsidRDefault="2571E1EB" w:rsidP="68C3044E">
      <w:pPr>
        <w:jc w:val="both"/>
        <w:rPr>
          <w:rFonts w:ascii="Arial" w:eastAsia="Arial" w:hAnsi="Arial" w:cs="Times New Roman"/>
          <w:color w:val="002060"/>
          <w:kern w:val="0"/>
          <w:sz w:val="24"/>
          <w:szCs w:val="24"/>
          <w14:ligatures w14:val="none"/>
        </w:rPr>
      </w:pPr>
      <w:r>
        <w:rPr>
          <w:rFonts w:ascii="Arial" w:eastAsia="Arial" w:hAnsi="Arial" w:cs="Times New Roman"/>
          <w:color w:val="003366"/>
          <w:kern w:val="0"/>
          <w:sz w:val="24"/>
          <w:szCs w:val="24"/>
          <w:lang w:bidi="cy-GB"/>
          <w14:ligatures w14:val="none"/>
        </w:rPr>
        <w:t xml:space="preserve">1.1 </w:t>
      </w:r>
      <w:r w:rsidR="38A34B34" w:rsidRPr="68C3044E">
        <w:rPr>
          <w:rFonts w:ascii="Arial" w:eastAsia="Arial" w:hAnsi="Arial" w:cs="Times New Roman"/>
          <w:color w:val="002060"/>
          <w:kern w:val="0"/>
          <w:sz w:val="24"/>
          <w:szCs w:val="24"/>
          <w:lang w:bidi="cy-GB"/>
          <w14:ligatures w14:val="none"/>
        </w:rPr>
        <w:t>Mae</w:t>
      </w:r>
      <w:r w:rsidR="1C6DFF81" w:rsidRPr="68C3044E">
        <w:rPr>
          <w:rFonts w:ascii="Arial" w:eastAsia="Arial" w:hAnsi="Arial" w:cs="Times New Roman"/>
          <w:color w:val="002060"/>
          <w:kern w:val="0"/>
          <w:sz w:val="24"/>
          <w:szCs w:val="24"/>
          <w:lang w:bidi="cy-GB"/>
          <w14:ligatures w14:val="none"/>
        </w:rPr>
        <w:t>’</w:t>
      </w:r>
      <w:r w:rsidR="38A34B34" w:rsidRPr="68C3044E">
        <w:rPr>
          <w:rFonts w:ascii="Arial" w:eastAsia="Arial" w:hAnsi="Arial" w:cs="Times New Roman"/>
          <w:color w:val="002060"/>
          <w:kern w:val="0"/>
          <w:sz w:val="24"/>
          <w:szCs w:val="24"/>
          <w:lang w:bidi="cy-GB"/>
          <w14:ligatures w14:val="none"/>
        </w:rPr>
        <w:t>r Cod Ymarfer hwn wedi</w:t>
      </w:r>
      <w:r w:rsidR="1C6DFF81" w:rsidRPr="68C3044E">
        <w:rPr>
          <w:rFonts w:ascii="Arial" w:eastAsia="Arial" w:hAnsi="Arial" w:cs="Times New Roman"/>
          <w:color w:val="002060"/>
          <w:kern w:val="0"/>
          <w:sz w:val="24"/>
          <w:szCs w:val="24"/>
          <w:lang w:bidi="cy-GB"/>
          <w14:ligatures w14:val="none"/>
        </w:rPr>
        <w:t>’</w:t>
      </w:r>
      <w:r w:rsidR="38A34B34" w:rsidRPr="68C3044E">
        <w:rPr>
          <w:rFonts w:ascii="Arial" w:eastAsia="Arial" w:hAnsi="Arial" w:cs="Times New Roman"/>
          <w:color w:val="002060"/>
          <w:kern w:val="0"/>
          <w:sz w:val="24"/>
          <w:szCs w:val="24"/>
          <w:lang w:bidi="cy-GB"/>
          <w14:ligatures w14:val="none"/>
        </w:rPr>
        <w:t xml:space="preserve">i </w:t>
      </w:r>
      <w:r w:rsidR="499578FC" w:rsidRPr="68C3044E">
        <w:rPr>
          <w:rFonts w:ascii="Arial" w:eastAsia="Arial" w:hAnsi="Arial" w:cs="Times New Roman"/>
          <w:color w:val="002060"/>
          <w:kern w:val="0"/>
          <w:sz w:val="24"/>
          <w:szCs w:val="24"/>
          <w:lang w:bidi="cy-GB"/>
          <w14:ligatures w14:val="none"/>
        </w:rPr>
        <w:t xml:space="preserve">ddyroddi </w:t>
      </w:r>
      <w:r w:rsidR="38A34B34" w:rsidRPr="68C3044E">
        <w:rPr>
          <w:rFonts w:ascii="Arial" w:eastAsia="Arial" w:hAnsi="Arial" w:cs="Times New Roman"/>
          <w:color w:val="002060"/>
          <w:kern w:val="0"/>
          <w:sz w:val="24"/>
          <w:szCs w:val="24"/>
          <w:lang w:bidi="cy-GB"/>
          <w14:ligatures w14:val="none"/>
        </w:rPr>
        <w:t xml:space="preserve">gan Weinidogion Cymru o dan adran </w:t>
      </w:r>
      <w:r w:rsidR="7C99C627" w:rsidRPr="68C3044E">
        <w:rPr>
          <w:rFonts w:ascii="Arial" w:eastAsia="Arial" w:hAnsi="Arial" w:cs="Arial"/>
          <w:color w:val="002060"/>
          <w:sz w:val="24"/>
          <w:szCs w:val="24"/>
        </w:rPr>
        <w:t xml:space="preserve">100C(8)(a) </w:t>
      </w:r>
      <w:r w:rsidR="38A34B34" w:rsidRPr="68C3044E">
        <w:rPr>
          <w:rFonts w:ascii="Arial" w:eastAsia="Arial" w:hAnsi="Arial" w:cs="Times New Roman"/>
          <w:color w:val="002060"/>
          <w:kern w:val="0"/>
          <w:sz w:val="24"/>
          <w:szCs w:val="24"/>
          <w:lang w:bidi="cy-GB"/>
          <w14:ligatures w14:val="none"/>
        </w:rPr>
        <w:t>o Ddeddf Pleidiau Gwleidyddol, Etholiadau a Refferenda 2000</w:t>
      </w:r>
      <w:r w:rsidR="4612E88B" w:rsidRPr="68C3044E">
        <w:rPr>
          <w:rFonts w:ascii="Arial" w:eastAsia="Arial" w:hAnsi="Arial" w:cs="Times New Roman"/>
          <w:color w:val="002060"/>
          <w:kern w:val="0"/>
          <w:sz w:val="24"/>
          <w:szCs w:val="24"/>
          <w:lang w:bidi="cy-GB"/>
          <w14:ligatures w14:val="none"/>
        </w:rPr>
        <w:t xml:space="preserve"> (‘PPERA’).</w:t>
      </w:r>
      <w:r w:rsidR="00663AAE" w:rsidRPr="68C3044E">
        <w:rPr>
          <w:rStyle w:val="FootnoteReference"/>
          <w:rFonts w:ascii="Arial" w:eastAsia="Arial" w:hAnsi="Arial" w:cs="Times New Roman"/>
          <w:color w:val="002060"/>
          <w:kern w:val="0"/>
          <w:sz w:val="24"/>
          <w:szCs w:val="24"/>
          <w:lang w:bidi="cy-GB"/>
          <w14:ligatures w14:val="none"/>
        </w:rPr>
        <w:footnoteReference w:id="2"/>
      </w:r>
    </w:p>
    <w:p w14:paraId="3C823821" w14:textId="6B63830F" w:rsidR="009340E7" w:rsidRPr="00F65DFA" w:rsidRDefault="2571E1EB" w:rsidP="68C3044E">
      <w:pPr>
        <w:jc w:val="both"/>
        <w:rPr>
          <w:rFonts w:ascii="Arial" w:eastAsia="Arial" w:hAnsi="Arial" w:cs="Times New Roman"/>
          <w:color w:val="002060"/>
          <w:kern w:val="0"/>
          <w:sz w:val="24"/>
          <w:szCs w:val="24"/>
          <w14:ligatures w14:val="none"/>
        </w:rPr>
      </w:pPr>
      <w:r w:rsidRPr="68C3044E">
        <w:rPr>
          <w:rFonts w:ascii="Arial" w:eastAsia="Arial" w:hAnsi="Arial" w:cs="Times New Roman"/>
          <w:color w:val="002060"/>
          <w:kern w:val="0"/>
          <w:sz w:val="24"/>
          <w:szCs w:val="24"/>
          <w:lang w:bidi="cy-GB"/>
          <w14:ligatures w14:val="none"/>
        </w:rPr>
        <w:t xml:space="preserve">1.2 </w:t>
      </w:r>
      <w:r w:rsidR="110966B1" w:rsidRPr="68C3044E">
        <w:rPr>
          <w:rFonts w:ascii="Arial" w:eastAsia="Arial" w:hAnsi="Arial" w:cs="Times New Roman"/>
          <w:color w:val="002060"/>
          <w:kern w:val="0"/>
          <w:sz w:val="24"/>
          <w:szCs w:val="24"/>
          <w:lang w:bidi="cy-GB"/>
          <w14:ligatures w14:val="none"/>
        </w:rPr>
        <w:t>Paratowyd</w:t>
      </w:r>
      <w:r w:rsidR="00B55060" w:rsidRPr="68C3044E">
        <w:rPr>
          <w:rStyle w:val="FootnoteReference"/>
          <w:rFonts w:ascii="Arial" w:eastAsia="Arial" w:hAnsi="Arial" w:cs="Times New Roman"/>
          <w:color w:val="002060"/>
          <w:kern w:val="0"/>
          <w:sz w:val="24"/>
          <w:szCs w:val="24"/>
          <w:lang w:bidi="cy-GB"/>
          <w14:ligatures w14:val="none"/>
        </w:rPr>
        <w:footnoteReference w:id="3"/>
      </w:r>
      <w:r w:rsidR="110966B1" w:rsidRPr="68C3044E">
        <w:rPr>
          <w:rFonts w:ascii="Arial" w:eastAsia="Arial" w:hAnsi="Arial" w:cs="Times New Roman"/>
          <w:color w:val="002060"/>
          <w:kern w:val="0"/>
          <w:sz w:val="24"/>
          <w:szCs w:val="24"/>
          <w:lang w:bidi="cy-GB"/>
          <w14:ligatures w14:val="none"/>
        </w:rPr>
        <w:t xml:space="preserve"> y Cod drafft gan y Comisiwn Etholiadol (y </w:t>
      </w:r>
      <w:r w:rsidR="1C6DFF81" w:rsidRPr="68C3044E">
        <w:rPr>
          <w:rFonts w:ascii="Arial" w:eastAsia="Arial" w:hAnsi="Arial" w:cs="Times New Roman"/>
          <w:color w:val="002060"/>
          <w:kern w:val="0"/>
          <w:sz w:val="24"/>
          <w:szCs w:val="24"/>
          <w:lang w:bidi="cy-GB"/>
          <w14:ligatures w14:val="none"/>
        </w:rPr>
        <w:t>‘</w:t>
      </w:r>
      <w:r w:rsidR="110966B1" w:rsidRPr="68C3044E">
        <w:rPr>
          <w:rFonts w:ascii="Arial" w:eastAsia="Arial" w:hAnsi="Arial" w:cs="Times New Roman"/>
          <w:color w:val="002060"/>
          <w:kern w:val="0"/>
          <w:sz w:val="24"/>
          <w:szCs w:val="24"/>
          <w:lang w:bidi="cy-GB"/>
          <w14:ligatures w14:val="none"/>
        </w:rPr>
        <w:t>Comisiwn</w:t>
      </w:r>
      <w:r w:rsidR="1C6DFF81" w:rsidRPr="68C3044E">
        <w:rPr>
          <w:rFonts w:ascii="Arial" w:eastAsia="Arial" w:hAnsi="Arial" w:cs="Times New Roman"/>
          <w:color w:val="002060"/>
          <w:kern w:val="0"/>
          <w:sz w:val="24"/>
          <w:szCs w:val="24"/>
          <w:lang w:bidi="cy-GB"/>
          <w14:ligatures w14:val="none"/>
        </w:rPr>
        <w:t>’</w:t>
      </w:r>
      <w:r w:rsidR="110966B1" w:rsidRPr="68C3044E">
        <w:rPr>
          <w:rFonts w:ascii="Arial" w:eastAsia="Arial" w:hAnsi="Arial" w:cs="Times New Roman"/>
          <w:color w:val="002060"/>
          <w:kern w:val="0"/>
          <w:sz w:val="24"/>
          <w:szCs w:val="24"/>
          <w:lang w:bidi="cy-GB"/>
          <w14:ligatures w14:val="none"/>
        </w:rPr>
        <w:t xml:space="preserve">) yn unol </w:t>
      </w:r>
      <w:r w:rsidR="0FE98FB8" w:rsidRPr="68C3044E">
        <w:rPr>
          <w:rFonts w:ascii="Arial" w:eastAsia="Arial" w:hAnsi="Arial" w:cs="Times New Roman"/>
          <w:color w:val="002060"/>
          <w:sz w:val="24"/>
          <w:szCs w:val="24"/>
          <w:lang w:bidi="cy-GB"/>
        </w:rPr>
        <w:t>â</w:t>
      </w:r>
      <w:r w:rsidR="110966B1" w:rsidRPr="68C3044E">
        <w:rPr>
          <w:rFonts w:ascii="Arial" w:eastAsia="Arial" w:hAnsi="Arial" w:cs="Times New Roman"/>
          <w:color w:val="002060"/>
          <w:kern w:val="0"/>
          <w:sz w:val="24"/>
          <w:szCs w:val="24"/>
          <w:lang w:bidi="cy-GB"/>
          <w14:ligatures w14:val="none"/>
        </w:rPr>
        <w:t xml:space="preserve"> 100C PPERA ar ôl ymgynghori â phersonau â diddordeb, Llywodraeth Cymru a Phwyllgor y Llywydd.</w:t>
      </w:r>
    </w:p>
    <w:p w14:paraId="6AB015BD" w14:textId="3341BAB2" w:rsidR="009340E7" w:rsidRPr="00F65DFA" w:rsidRDefault="00EE7537" w:rsidP="68C3044E">
      <w:pPr>
        <w:jc w:val="both"/>
        <w:rPr>
          <w:rFonts w:ascii="Arial" w:eastAsia="Arial" w:hAnsi="Arial" w:cs="Times New Roman"/>
          <w:color w:val="002060"/>
          <w:kern w:val="0"/>
          <w:sz w:val="24"/>
          <w:szCs w:val="24"/>
          <w14:ligatures w14:val="none"/>
        </w:rPr>
      </w:pPr>
      <w:r w:rsidRPr="68C3044E">
        <w:rPr>
          <w:rFonts w:ascii="Arial" w:eastAsia="Arial" w:hAnsi="Arial" w:cs="Times New Roman"/>
          <w:color w:val="002060"/>
          <w:kern w:val="0"/>
          <w:sz w:val="24"/>
          <w:szCs w:val="24"/>
          <w:lang w:bidi="cy-GB"/>
          <w14:ligatures w14:val="none"/>
        </w:rPr>
        <w:t xml:space="preserve">1.3 </w:t>
      </w:r>
      <w:r w:rsidR="009340E7" w:rsidRPr="68C3044E">
        <w:rPr>
          <w:rFonts w:ascii="Arial" w:eastAsia="Arial" w:hAnsi="Arial" w:cs="Times New Roman"/>
          <w:color w:val="002060"/>
          <w:kern w:val="0"/>
          <w:sz w:val="24"/>
          <w:szCs w:val="24"/>
          <w:lang w:bidi="cy-GB"/>
          <w14:ligatures w14:val="none"/>
        </w:rPr>
        <w:t>Mae</w:t>
      </w:r>
      <w:r w:rsidR="009E3F49" w:rsidRPr="68C3044E">
        <w:rPr>
          <w:rFonts w:ascii="Arial" w:eastAsia="Arial" w:hAnsi="Arial" w:cs="Times New Roman"/>
          <w:color w:val="002060"/>
          <w:kern w:val="0"/>
          <w:sz w:val="24"/>
          <w:szCs w:val="24"/>
          <w:lang w:bidi="cy-GB"/>
          <w14:ligatures w14:val="none"/>
        </w:rPr>
        <w:t>’</w:t>
      </w:r>
      <w:r w:rsidR="009340E7" w:rsidRPr="68C3044E">
        <w:rPr>
          <w:rFonts w:ascii="Arial" w:eastAsia="Arial" w:hAnsi="Arial" w:cs="Times New Roman"/>
          <w:color w:val="002060"/>
          <w:kern w:val="0"/>
          <w:sz w:val="24"/>
          <w:szCs w:val="24"/>
          <w:lang w:bidi="cy-GB"/>
          <w14:ligatures w14:val="none"/>
        </w:rPr>
        <w:t>r adroddiad ymgynghori ar gael ar wefan y Comisiwn.</w:t>
      </w:r>
    </w:p>
    <w:p w14:paraId="003EE601" w14:textId="59C9719F" w:rsidR="009340E7" w:rsidRPr="00F65DFA" w:rsidRDefault="00EE7537" w:rsidP="68C3044E">
      <w:pPr>
        <w:jc w:val="both"/>
        <w:rPr>
          <w:rFonts w:ascii="Arial" w:eastAsia="Arial" w:hAnsi="Arial" w:cs="Times New Roman"/>
          <w:color w:val="002060"/>
          <w:kern w:val="0"/>
          <w:sz w:val="24"/>
          <w:szCs w:val="24"/>
          <w14:ligatures w14:val="none"/>
        </w:rPr>
      </w:pPr>
      <w:r w:rsidRPr="68C3044E">
        <w:rPr>
          <w:rFonts w:ascii="Arial" w:eastAsia="Arial" w:hAnsi="Arial" w:cs="Times New Roman"/>
          <w:color w:val="002060"/>
          <w:kern w:val="0"/>
          <w:sz w:val="24"/>
          <w:szCs w:val="24"/>
          <w:lang w:bidi="cy-GB"/>
          <w14:ligatures w14:val="none"/>
        </w:rPr>
        <w:t xml:space="preserve">1.4 </w:t>
      </w:r>
      <w:r w:rsidR="009340E7" w:rsidRPr="68C3044E">
        <w:rPr>
          <w:rFonts w:ascii="Arial" w:eastAsia="Arial" w:hAnsi="Arial" w:cs="Times New Roman"/>
          <w:color w:val="002060"/>
          <w:kern w:val="0"/>
          <w:sz w:val="24"/>
          <w:szCs w:val="24"/>
          <w:lang w:bidi="cy-GB"/>
          <w14:ligatures w14:val="none"/>
        </w:rPr>
        <w:t>Cymeradwywyd drafft gan Weinidogion Cymru a</w:t>
      </w:r>
      <w:r w:rsidR="009E3F49" w:rsidRPr="68C3044E">
        <w:rPr>
          <w:rFonts w:ascii="Arial" w:eastAsia="Arial" w:hAnsi="Arial" w:cs="Times New Roman"/>
          <w:color w:val="002060"/>
          <w:kern w:val="0"/>
          <w:sz w:val="24"/>
          <w:szCs w:val="24"/>
          <w:lang w:bidi="cy-GB"/>
          <w14:ligatures w14:val="none"/>
        </w:rPr>
        <w:t>’</w:t>
      </w:r>
      <w:r w:rsidR="009340E7" w:rsidRPr="68C3044E">
        <w:rPr>
          <w:rFonts w:ascii="Arial" w:eastAsia="Arial" w:hAnsi="Arial" w:cs="Times New Roman"/>
          <w:color w:val="002060"/>
          <w:kern w:val="0"/>
          <w:sz w:val="24"/>
          <w:szCs w:val="24"/>
          <w:lang w:bidi="cy-GB"/>
          <w14:ligatures w14:val="none"/>
        </w:rPr>
        <w:t>i osod gerbron Senedd Cymru (</w:t>
      </w:r>
      <w:r w:rsidR="009E3F49" w:rsidRPr="68C3044E">
        <w:rPr>
          <w:rFonts w:ascii="Arial" w:eastAsia="Arial" w:hAnsi="Arial" w:cs="Times New Roman"/>
          <w:color w:val="002060"/>
          <w:kern w:val="0"/>
          <w:sz w:val="24"/>
          <w:szCs w:val="24"/>
          <w:lang w:bidi="cy-GB"/>
          <w14:ligatures w14:val="none"/>
        </w:rPr>
        <w:t>‘</w:t>
      </w:r>
      <w:r w:rsidR="009340E7" w:rsidRPr="68C3044E">
        <w:rPr>
          <w:rFonts w:ascii="Arial" w:eastAsia="Arial" w:hAnsi="Arial" w:cs="Times New Roman"/>
          <w:color w:val="002060"/>
          <w:kern w:val="0"/>
          <w:sz w:val="24"/>
          <w:szCs w:val="24"/>
          <w:lang w:bidi="cy-GB"/>
          <w14:ligatures w14:val="none"/>
        </w:rPr>
        <w:t>y Senedd</w:t>
      </w:r>
      <w:r w:rsidR="009E3F49" w:rsidRPr="68C3044E">
        <w:rPr>
          <w:rFonts w:ascii="Arial" w:eastAsia="Arial" w:hAnsi="Arial" w:cs="Times New Roman"/>
          <w:color w:val="002060"/>
          <w:kern w:val="0"/>
          <w:sz w:val="24"/>
          <w:szCs w:val="24"/>
          <w:lang w:bidi="cy-GB"/>
          <w14:ligatures w14:val="none"/>
        </w:rPr>
        <w:t>’</w:t>
      </w:r>
      <w:r w:rsidR="009340E7" w:rsidRPr="68C3044E">
        <w:rPr>
          <w:rFonts w:ascii="Arial" w:eastAsia="Arial" w:hAnsi="Arial" w:cs="Times New Roman"/>
          <w:color w:val="002060"/>
          <w:kern w:val="0"/>
          <w:sz w:val="24"/>
          <w:szCs w:val="24"/>
          <w:lang w:bidi="cy-GB"/>
          <w14:ligatures w14:val="none"/>
        </w:rPr>
        <w:t xml:space="preserve">) yn unol ag adran 100C PPERA.  </w:t>
      </w:r>
    </w:p>
    <w:p w14:paraId="080A6EE3" w14:textId="5D3C89CA" w:rsidR="009340E7" w:rsidRPr="00F65DFA" w:rsidRDefault="00EE7537" w:rsidP="68C3044E">
      <w:pPr>
        <w:jc w:val="both"/>
        <w:rPr>
          <w:rFonts w:ascii="Arial" w:eastAsia="Arial" w:hAnsi="Arial" w:cs="Times New Roman"/>
          <w:color w:val="002060"/>
          <w:kern w:val="0"/>
          <w:sz w:val="24"/>
          <w:szCs w:val="24"/>
          <w14:ligatures w14:val="none"/>
        </w:rPr>
      </w:pPr>
      <w:r w:rsidRPr="68C3044E">
        <w:rPr>
          <w:rFonts w:ascii="Arial" w:eastAsia="Arial" w:hAnsi="Arial" w:cs="Times New Roman"/>
          <w:color w:val="002060"/>
          <w:kern w:val="0"/>
          <w:sz w:val="24"/>
          <w:szCs w:val="24"/>
          <w:lang w:bidi="cy-GB"/>
          <w14:ligatures w14:val="none"/>
        </w:rPr>
        <w:t xml:space="preserve">1.5 </w:t>
      </w:r>
      <w:r w:rsidR="009340E7" w:rsidRPr="68C3044E">
        <w:rPr>
          <w:rFonts w:ascii="Arial" w:eastAsia="Arial" w:hAnsi="Arial" w:cs="Times New Roman"/>
          <w:color w:val="002060"/>
          <w:kern w:val="0"/>
          <w:sz w:val="24"/>
          <w:szCs w:val="24"/>
          <w:lang w:bidi="cy-GB"/>
          <w14:ligatures w14:val="none"/>
        </w:rPr>
        <w:t>Rhaid i</w:t>
      </w:r>
      <w:r w:rsidR="009E3F49" w:rsidRPr="68C3044E">
        <w:rPr>
          <w:rFonts w:ascii="Arial" w:eastAsia="Arial" w:hAnsi="Arial" w:cs="Times New Roman"/>
          <w:color w:val="002060"/>
          <w:kern w:val="0"/>
          <w:sz w:val="24"/>
          <w:szCs w:val="24"/>
          <w:lang w:bidi="cy-GB"/>
          <w14:ligatures w14:val="none"/>
        </w:rPr>
        <w:t>’</w:t>
      </w:r>
      <w:r w:rsidR="009340E7" w:rsidRPr="68C3044E">
        <w:rPr>
          <w:rFonts w:ascii="Arial" w:eastAsia="Arial" w:hAnsi="Arial" w:cs="Times New Roman"/>
          <w:color w:val="002060"/>
          <w:kern w:val="0"/>
          <w:sz w:val="24"/>
          <w:szCs w:val="24"/>
          <w:lang w:bidi="cy-GB"/>
          <w14:ligatures w14:val="none"/>
        </w:rPr>
        <w:t>r Comisiwn roi sylw i</w:t>
      </w:r>
      <w:r w:rsidR="009E3F49" w:rsidRPr="68C3044E">
        <w:rPr>
          <w:rFonts w:ascii="Arial" w:eastAsia="Arial" w:hAnsi="Arial" w:cs="Times New Roman"/>
          <w:color w:val="002060"/>
          <w:kern w:val="0"/>
          <w:sz w:val="24"/>
          <w:szCs w:val="24"/>
          <w:lang w:bidi="cy-GB"/>
          <w14:ligatures w14:val="none"/>
        </w:rPr>
        <w:t>’</w:t>
      </w:r>
      <w:r w:rsidR="009340E7" w:rsidRPr="68C3044E">
        <w:rPr>
          <w:rFonts w:ascii="Arial" w:eastAsia="Arial" w:hAnsi="Arial" w:cs="Times New Roman"/>
          <w:color w:val="002060"/>
          <w:kern w:val="0"/>
          <w:sz w:val="24"/>
          <w:szCs w:val="24"/>
          <w:lang w:bidi="cy-GB"/>
          <w14:ligatures w14:val="none"/>
        </w:rPr>
        <w:t>r Cod hwn wrth arfer ei swyddogaethau o dan Ran 6 PPERA a chaiff ei ddiwygio o bryd i</w:t>
      </w:r>
      <w:r w:rsidR="009E3F49" w:rsidRPr="68C3044E">
        <w:rPr>
          <w:rFonts w:ascii="Arial" w:eastAsia="Arial" w:hAnsi="Arial" w:cs="Times New Roman"/>
          <w:color w:val="002060"/>
          <w:kern w:val="0"/>
          <w:sz w:val="24"/>
          <w:szCs w:val="24"/>
          <w:lang w:bidi="cy-GB"/>
          <w14:ligatures w14:val="none"/>
        </w:rPr>
        <w:t>’</w:t>
      </w:r>
      <w:r w:rsidR="009340E7" w:rsidRPr="68C3044E">
        <w:rPr>
          <w:rFonts w:ascii="Arial" w:eastAsia="Arial" w:hAnsi="Arial" w:cs="Times New Roman"/>
          <w:color w:val="002060"/>
          <w:kern w:val="0"/>
          <w:sz w:val="24"/>
          <w:szCs w:val="24"/>
          <w:lang w:bidi="cy-GB"/>
          <w14:ligatures w14:val="none"/>
        </w:rPr>
        <w:t>w gilydd yn unol ag</w:t>
      </w:r>
      <w:r w:rsidR="009340E7" w:rsidRPr="68C3044E">
        <w:rPr>
          <w:rFonts w:ascii="Arial" w:eastAsia="Arial" w:hAnsi="Arial" w:cs="Times New Roman"/>
          <w:color w:val="002060"/>
          <w:kern w:val="0"/>
          <w:lang w:bidi="cy-GB"/>
          <w14:ligatures w14:val="none"/>
        </w:rPr>
        <w:t xml:space="preserve"> </w:t>
      </w:r>
      <w:r w:rsidR="009340E7" w:rsidRPr="68C3044E">
        <w:rPr>
          <w:rFonts w:ascii="Arial" w:eastAsia="Arial" w:hAnsi="Arial" w:cs="Times New Roman"/>
          <w:color w:val="002060"/>
          <w:kern w:val="0"/>
          <w:sz w:val="24"/>
          <w:szCs w:val="24"/>
          <w:lang w:bidi="cy-GB"/>
          <w14:ligatures w14:val="none"/>
        </w:rPr>
        <w:t>adran 100A(3) PPERA.</w:t>
      </w:r>
    </w:p>
    <w:p w14:paraId="134CA8A0" w14:textId="77777777" w:rsidR="009340E7" w:rsidRPr="00F65DFA" w:rsidRDefault="009340E7" w:rsidP="009340E7">
      <w:pPr>
        <w:jc w:val="both"/>
        <w:rPr>
          <w:rFonts w:ascii="Arial" w:eastAsia="Arial" w:hAnsi="Arial" w:cs="Times New Roman"/>
          <w:color w:val="0099CC"/>
          <w:kern w:val="0"/>
          <w:sz w:val="32"/>
          <w:szCs w:val="32"/>
          <w14:ligatures w14:val="none"/>
        </w:rPr>
      </w:pPr>
      <w:r w:rsidRPr="00F65DFA">
        <w:rPr>
          <w:rFonts w:ascii="Arial" w:eastAsia="Arial" w:hAnsi="Arial" w:cs="Times New Roman"/>
          <w:color w:val="0099CC"/>
          <w:kern w:val="0"/>
          <w:sz w:val="32"/>
          <w:szCs w:val="32"/>
          <w:lang w:bidi="cy-GB"/>
          <w14:ligatures w14:val="none"/>
        </w:rPr>
        <w:t>Etholiadau a gwmpesir gan y Cod hwn</w:t>
      </w:r>
    </w:p>
    <w:p w14:paraId="7EEDBFC7" w14:textId="4199A16E" w:rsidR="009340E7" w:rsidRPr="00F65DFA" w:rsidRDefault="2571E1EB" w:rsidP="009340E7">
      <w:pPr>
        <w:jc w:val="both"/>
        <w:rPr>
          <w:rFonts w:ascii="Arial" w:eastAsia="Arial" w:hAnsi="Arial" w:cs="Times New Roman"/>
          <w:color w:val="003366"/>
          <w:kern w:val="0"/>
          <w:sz w:val="24"/>
          <w:szCs w:val="24"/>
          <w14:ligatures w14:val="none"/>
        </w:rPr>
      </w:pPr>
      <w:r>
        <w:rPr>
          <w:rFonts w:ascii="Arial" w:eastAsia="Arial" w:hAnsi="Arial" w:cs="Times New Roman"/>
          <w:color w:val="003366"/>
          <w:kern w:val="0"/>
          <w:sz w:val="24"/>
          <w:szCs w:val="24"/>
          <w:lang w:bidi="cy-GB"/>
          <w14:ligatures w14:val="none"/>
        </w:rPr>
        <w:t xml:space="preserve">1.6 </w:t>
      </w:r>
      <w:r w:rsidR="615D3300" w:rsidRPr="00F65DFA">
        <w:rPr>
          <w:rFonts w:ascii="Arial" w:eastAsia="Arial" w:hAnsi="Arial" w:cs="Times New Roman"/>
          <w:color w:val="003366"/>
          <w:kern w:val="0"/>
          <w:sz w:val="24"/>
          <w:szCs w:val="24"/>
          <w:lang w:bidi="cy-GB"/>
          <w14:ligatures w14:val="none"/>
        </w:rPr>
        <w:t>Mae</w:t>
      </w:r>
      <w:r w:rsidR="1C6DFF81">
        <w:rPr>
          <w:rFonts w:ascii="Arial" w:eastAsia="Arial" w:hAnsi="Arial" w:cs="Times New Roman"/>
          <w:color w:val="003366"/>
          <w:kern w:val="0"/>
          <w:sz w:val="24"/>
          <w:szCs w:val="24"/>
          <w:lang w:bidi="cy-GB"/>
          <w14:ligatures w14:val="none"/>
        </w:rPr>
        <w:t>’</w:t>
      </w:r>
      <w:r w:rsidR="615D3300" w:rsidRPr="00F65DFA">
        <w:rPr>
          <w:rFonts w:ascii="Arial" w:eastAsia="Arial" w:hAnsi="Arial" w:cs="Times New Roman"/>
          <w:color w:val="003366"/>
          <w:kern w:val="0"/>
          <w:sz w:val="24"/>
          <w:szCs w:val="24"/>
          <w:lang w:bidi="cy-GB"/>
          <w14:ligatures w14:val="none"/>
        </w:rPr>
        <w:t>r Cod hwn yn b</w:t>
      </w:r>
      <w:r w:rsidR="615D3300" w:rsidRPr="68C3044E">
        <w:rPr>
          <w:rFonts w:ascii="Arial" w:eastAsia="Arial" w:hAnsi="Arial" w:cs="Times New Roman"/>
          <w:color w:val="002060"/>
          <w:kern w:val="0"/>
          <w:sz w:val="24"/>
          <w:szCs w:val="24"/>
          <w:lang w:bidi="cy-GB"/>
          <w14:ligatures w14:val="none"/>
        </w:rPr>
        <w:t xml:space="preserve">erthnasol ar gyfer etholiadau </w:t>
      </w:r>
      <w:r w:rsidR="3C606E07" w:rsidRPr="68C3044E">
        <w:rPr>
          <w:rFonts w:ascii="Arial" w:eastAsia="Arial" w:hAnsi="Arial" w:cs="Times New Roman"/>
          <w:color w:val="002060"/>
          <w:kern w:val="0"/>
          <w:sz w:val="24"/>
          <w:szCs w:val="24"/>
          <w:lang w:bidi="cy-GB"/>
          <w14:ligatures w14:val="none"/>
        </w:rPr>
        <w:t xml:space="preserve">y </w:t>
      </w:r>
      <w:r w:rsidR="615D3300" w:rsidRPr="68C3044E">
        <w:rPr>
          <w:rFonts w:ascii="Arial" w:eastAsia="Arial" w:hAnsi="Arial" w:cs="Times New Roman"/>
          <w:color w:val="002060"/>
          <w:kern w:val="0"/>
          <w:sz w:val="24"/>
          <w:szCs w:val="24"/>
          <w:lang w:bidi="cy-GB"/>
          <w14:ligatures w14:val="none"/>
        </w:rPr>
        <w:t>Senedd</w:t>
      </w:r>
      <w:r w:rsidR="4A0F2EDF" w:rsidRPr="68C3044E">
        <w:rPr>
          <w:rFonts w:ascii="Arial" w:eastAsia="Arial" w:hAnsi="Arial" w:cs="Times New Roman"/>
          <w:color w:val="002060"/>
          <w:kern w:val="0"/>
          <w:sz w:val="24"/>
          <w:szCs w:val="24"/>
          <w:lang w:bidi="cy-GB"/>
          <w14:ligatures w14:val="none"/>
        </w:rPr>
        <w:t xml:space="preserve"> </w:t>
      </w:r>
      <w:r w:rsidR="615D3300" w:rsidRPr="68C3044E">
        <w:rPr>
          <w:rFonts w:ascii="Arial" w:eastAsia="Arial" w:hAnsi="Arial" w:cs="Times New Roman"/>
          <w:color w:val="002060"/>
          <w:kern w:val="0"/>
          <w:sz w:val="24"/>
          <w:szCs w:val="24"/>
          <w:lang w:bidi="cy-GB"/>
          <w14:ligatures w14:val="none"/>
        </w:rPr>
        <w:t>(etholiadau</w:t>
      </w:r>
      <w:r w:rsidR="1C6DFF81" w:rsidRPr="68C3044E">
        <w:rPr>
          <w:rFonts w:ascii="Arial" w:eastAsia="Arial" w:hAnsi="Arial" w:cs="Times New Roman"/>
          <w:color w:val="002060"/>
          <w:kern w:val="0"/>
          <w:sz w:val="24"/>
          <w:szCs w:val="24"/>
          <w:lang w:bidi="cy-GB"/>
          <w14:ligatures w14:val="none"/>
        </w:rPr>
        <w:t>’</w:t>
      </w:r>
      <w:r w:rsidR="615D3300" w:rsidRPr="68C3044E">
        <w:rPr>
          <w:rFonts w:ascii="Arial" w:eastAsia="Arial" w:hAnsi="Arial" w:cs="Times New Roman"/>
          <w:color w:val="002060"/>
          <w:kern w:val="0"/>
          <w:sz w:val="24"/>
          <w:szCs w:val="24"/>
          <w:lang w:bidi="cy-GB"/>
          <w14:ligatures w14:val="none"/>
        </w:rPr>
        <w:t xml:space="preserve">r Senedd). Os bydd cyfnod </w:t>
      </w:r>
      <w:r w:rsidR="2AE7FC61" w:rsidRPr="68C3044E">
        <w:rPr>
          <w:rFonts w:ascii="Arial" w:eastAsia="Arial" w:hAnsi="Arial" w:cs="Times New Roman"/>
          <w:color w:val="002060"/>
          <w:kern w:val="0"/>
          <w:sz w:val="24"/>
          <w:szCs w:val="24"/>
          <w:lang w:bidi="cy-GB"/>
          <w14:ligatures w14:val="none"/>
        </w:rPr>
        <w:t>a reoleiddir</w:t>
      </w:r>
      <w:r w:rsidR="615D3300" w:rsidRPr="68C3044E">
        <w:rPr>
          <w:rFonts w:ascii="Arial" w:eastAsia="Arial" w:hAnsi="Arial" w:cs="Times New Roman"/>
          <w:color w:val="002060"/>
          <w:kern w:val="0"/>
          <w:sz w:val="24"/>
          <w:szCs w:val="24"/>
          <w:lang w:bidi="cy-GB"/>
          <w14:ligatures w14:val="none"/>
        </w:rPr>
        <w:t xml:space="preserve"> cyfunol ar waith o dan Ran </w:t>
      </w:r>
      <w:r w:rsidR="461320B3" w:rsidRPr="68C3044E">
        <w:rPr>
          <w:rFonts w:ascii="Arial" w:eastAsia="Arial" w:hAnsi="Arial" w:cs="Times New Roman"/>
          <w:color w:val="002060"/>
          <w:kern w:val="0"/>
          <w:sz w:val="24"/>
          <w:szCs w:val="24"/>
          <w:lang w:bidi="cy-GB"/>
          <w14:ligatures w14:val="none"/>
        </w:rPr>
        <w:t>3</w:t>
      </w:r>
      <w:r w:rsidR="615D3300" w:rsidRPr="68C3044E">
        <w:rPr>
          <w:rFonts w:ascii="Arial" w:eastAsia="Arial" w:hAnsi="Arial" w:cs="Times New Roman"/>
          <w:color w:val="002060"/>
          <w:kern w:val="0"/>
          <w:sz w:val="24"/>
          <w:szCs w:val="24"/>
          <w:lang w:bidi="cy-GB"/>
          <w14:ligatures w14:val="none"/>
        </w:rPr>
        <w:t xml:space="preserve"> Atodlen 10 PPERA, mae rheolau etholiadau</w:t>
      </w:r>
      <w:r w:rsidR="1C6DFF81" w:rsidRPr="68C3044E">
        <w:rPr>
          <w:rFonts w:ascii="Arial" w:eastAsia="Arial" w:hAnsi="Arial" w:cs="Times New Roman"/>
          <w:color w:val="002060"/>
          <w:kern w:val="0"/>
          <w:sz w:val="24"/>
          <w:szCs w:val="24"/>
          <w:lang w:bidi="cy-GB"/>
          <w14:ligatures w14:val="none"/>
        </w:rPr>
        <w:t>’</w:t>
      </w:r>
      <w:r w:rsidR="615D3300" w:rsidRPr="68C3044E">
        <w:rPr>
          <w:rFonts w:ascii="Arial" w:eastAsia="Arial" w:hAnsi="Arial" w:cs="Times New Roman"/>
          <w:color w:val="002060"/>
          <w:kern w:val="0"/>
          <w:sz w:val="24"/>
          <w:szCs w:val="24"/>
          <w:lang w:bidi="cy-GB"/>
          <w14:ligatures w14:val="none"/>
        </w:rPr>
        <w:t>r D</w:t>
      </w:r>
      <w:r w:rsidR="42CF4590" w:rsidRPr="68C3044E">
        <w:rPr>
          <w:rFonts w:ascii="Arial" w:eastAsia="Arial" w:hAnsi="Arial" w:cs="Times New Roman"/>
          <w:color w:val="002060"/>
          <w:kern w:val="0"/>
          <w:sz w:val="24"/>
          <w:szCs w:val="24"/>
          <w:lang w:bidi="cy-GB"/>
          <w14:ligatures w14:val="none"/>
        </w:rPr>
        <w:t>U</w:t>
      </w:r>
      <w:r w:rsidR="615D3300" w:rsidRPr="68C3044E">
        <w:rPr>
          <w:rFonts w:ascii="Arial" w:eastAsia="Arial" w:hAnsi="Arial" w:cs="Times New Roman"/>
          <w:color w:val="002060"/>
          <w:kern w:val="0"/>
          <w:sz w:val="24"/>
          <w:szCs w:val="24"/>
          <w:lang w:bidi="cy-GB"/>
          <w14:ligatures w14:val="none"/>
        </w:rPr>
        <w:t xml:space="preserve"> yn berthnasol i rai etholiadau a gynhelir yn ystod y cyfnod hwnnw. Pan fydd hynny</w:t>
      </w:r>
      <w:r w:rsidR="1C6DFF81" w:rsidRPr="68C3044E">
        <w:rPr>
          <w:rFonts w:ascii="Arial" w:eastAsia="Arial" w:hAnsi="Arial" w:cs="Times New Roman"/>
          <w:color w:val="002060"/>
          <w:kern w:val="0"/>
          <w:sz w:val="24"/>
          <w:szCs w:val="24"/>
          <w:lang w:bidi="cy-GB"/>
          <w14:ligatures w14:val="none"/>
        </w:rPr>
        <w:t>’</w:t>
      </w:r>
      <w:r w:rsidR="615D3300" w:rsidRPr="68C3044E">
        <w:rPr>
          <w:rFonts w:ascii="Arial" w:eastAsia="Arial" w:hAnsi="Arial" w:cs="Times New Roman"/>
          <w:color w:val="002060"/>
          <w:kern w:val="0"/>
          <w:sz w:val="24"/>
          <w:szCs w:val="24"/>
          <w:lang w:bidi="cy-GB"/>
          <w14:ligatures w14:val="none"/>
        </w:rPr>
        <w:t>n berthn</w:t>
      </w:r>
      <w:r w:rsidR="615D3300" w:rsidRPr="00F65DFA">
        <w:rPr>
          <w:rFonts w:ascii="Arial" w:eastAsia="Arial" w:hAnsi="Arial" w:cs="Times New Roman"/>
          <w:color w:val="003366"/>
          <w:kern w:val="0"/>
          <w:sz w:val="24"/>
          <w:szCs w:val="24"/>
          <w:lang w:bidi="cy-GB"/>
          <w14:ligatures w14:val="none"/>
        </w:rPr>
        <w:t>asol i etholiad i</w:t>
      </w:r>
      <w:r w:rsidR="1C6DFF81">
        <w:rPr>
          <w:rFonts w:ascii="Arial" w:eastAsia="Arial" w:hAnsi="Arial" w:cs="Times New Roman"/>
          <w:color w:val="003366"/>
          <w:kern w:val="0"/>
          <w:sz w:val="24"/>
          <w:szCs w:val="24"/>
          <w:lang w:bidi="cy-GB"/>
          <w14:ligatures w14:val="none"/>
        </w:rPr>
        <w:t>’</w:t>
      </w:r>
      <w:r w:rsidR="615D3300" w:rsidRPr="00F65DFA">
        <w:rPr>
          <w:rFonts w:ascii="Arial" w:eastAsia="Arial" w:hAnsi="Arial" w:cs="Times New Roman"/>
          <w:color w:val="003366"/>
          <w:kern w:val="0"/>
          <w:sz w:val="24"/>
          <w:szCs w:val="24"/>
          <w:lang w:bidi="cy-GB"/>
          <w14:ligatures w14:val="none"/>
        </w:rPr>
        <w:t>r Senedd, ni fydd y Cod hwn yn berthnasol.</w:t>
      </w:r>
      <w:r w:rsidR="009340E7" w:rsidRPr="00F65DFA">
        <w:rPr>
          <w:rFonts w:ascii="Arial" w:eastAsia="Arial" w:hAnsi="Arial" w:cs="Times New Roman"/>
          <w:color w:val="003366"/>
          <w:kern w:val="0"/>
          <w:sz w:val="24"/>
          <w:szCs w:val="24"/>
          <w:vertAlign w:val="superscript"/>
          <w:lang w:bidi="cy-GB"/>
          <w14:ligatures w14:val="none"/>
        </w:rPr>
        <w:footnoteReference w:id="4"/>
      </w:r>
      <w:r w:rsidR="615D3300" w:rsidRPr="00F65DFA">
        <w:rPr>
          <w:rFonts w:ascii="Arial" w:eastAsia="Arial" w:hAnsi="Arial" w:cs="Times New Roman"/>
          <w:color w:val="003366"/>
          <w:kern w:val="0"/>
          <w:sz w:val="24"/>
          <w:szCs w:val="24"/>
          <w:lang w:bidi="cy-GB"/>
          <w14:ligatures w14:val="none"/>
        </w:rPr>
        <w:t xml:space="preserve"> </w:t>
      </w:r>
    </w:p>
    <w:p w14:paraId="01E3390F" w14:textId="77777777" w:rsidR="009340E7" w:rsidRPr="00F65DFA" w:rsidRDefault="009340E7" w:rsidP="009340E7">
      <w:pPr>
        <w:jc w:val="both"/>
        <w:rPr>
          <w:rFonts w:ascii="Arial" w:eastAsia="Arial" w:hAnsi="Arial" w:cs="Times New Roman"/>
          <w:color w:val="0099CC"/>
          <w:kern w:val="0"/>
          <w:sz w:val="32"/>
          <w:szCs w:val="32"/>
          <w14:ligatures w14:val="none"/>
        </w:rPr>
      </w:pPr>
      <w:r w:rsidRPr="00F65DFA">
        <w:rPr>
          <w:rFonts w:ascii="Arial" w:eastAsia="Arial" w:hAnsi="Arial" w:cs="Times New Roman"/>
          <w:color w:val="0099CC"/>
          <w:kern w:val="0"/>
          <w:sz w:val="32"/>
          <w:szCs w:val="32"/>
          <w:lang w:bidi="cy-GB"/>
          <w14:ligatures w14:val="none"/>
        </w:rPr>
        <w:t>Diben y Cod hwn</w:t>
      </w:r>
    </w:p>
    <w:p w14:paraId="0510A4C8" w14:textId="36AC1371" w:rsidR="009340E7" w:rsidRPr="00F65DFA" w:rsidRDefault="00EE7537" w:rsidP="6A8B1774">
      <w:pPr>
        <w:jc w:val="both"/>
        <w:rPr>
          <w:rFonts w:ascii="Arial" w:eastAsia="Arial" w:hAnsi="Arial" w:cs="Times New Roman"/>
          <w:color w:val="003366"/>
          <w:kern w:val="0"/>
          <w:sz w:val="24"/>
          <w:szCs w:val="24"/>
          <w14:ligatures w14:val="none"/>
        </w:rPr>
      </w:pPr>
      <w:r>
        <w:rPr>
          <w:rFonts w:ascii="Arial" w:eastAsia="Arial" w:hAnsi="Arial" w:cs="Times New Roman"/>
          <w:color w:val="003366"/>
          <w:kern w:val="0"/>
          <w:sz w:val="24"/>
          <w:szCs w:val="24"/>
          <w:lang w:bidi="cy-GB"/>
          <w14:ligatures w14:val="none"/>
        </w:rPr>
        <w:t xml:space="preserve">1.7 </w:t>
      </w:r>
      <w:r w:rsidR="009340E7" w:rsidRPr="00F65DFA">
        <w:rPr>
          <w:rFonts w:ascii="Arial" w:eastAsia="Arial" w:hAnsi="Arial" w:cs="Times New Roman"/>
          <w:color w:val="003366"/>
          <w:kern w:val="0"/>
          <w:sz w:val="24"/>
          <w:szCs w:val="24"/>
          <w:lang w:bidi="cy-GB"/>
          <w14:ligatures w14:val="none"/>
        </w:rPr>
        <w:t>Mae</w:t>
      </w:r>
      <w:r w:rsidR="009E3F49">
        <w:rPr>
          <w:rFonts w:ascii="Arial" w:eastAsia="Arial" w:hAnsi="Arial" w:cs="Times New Roman"/>
          <w:color w:val="003366"/>
          <w:kern w:val="0"/>
          <w:sz w:val="24"/>
          <w:szCs w:val="24"/>
          <w:lang w:bidi="cy-GB"/>
          <w14:ligatures w14:val="none"/>
        </w:rPr>
        <w:t>’</w:t>
      </w:r>
      <w:r w:rsidR="009340E7" w:rsidRPr="00F65DFA">
        <w:rPr>
          <w:rFonts w:ascii="Arial" w:eastAsia="Arial" w:hAnsi="Arial" w:cs="Times New Roman"/>
          <w:color w:val="003366"/>
          <w:kern w:val="0"/>
          <w:sz w:val="24"/>
          <w:szCs w:val="24"/>
          <w:lang w:bidi="cy-GB"/>
          <w14:ligatures w14:val="none"/>
        </w:rPr>
        <w:t xml:space="preserve">r Cod hwn yn egluro gweithrediad Rhan </w:t>
      </w:r>
      <w:r w:rsidR="0094462F">
        <w:rPr>
          <w:rFonts w:ascii="Arial" w:eastAsia="Arial" w:hAnsi="Arial" w:cs="Times New Roman"/>
          <w:color w:val="003366"/>
          <w:kern w:val="0"/>
          <w:sz w:val="24"/>
          <w:szCs w:val="24"/>
          <w:lang w:bidi="cy-GB"/>
          <w14:ligatures w14:val="none"/>
        </w:rPr>
        <w:t>6</w:t>
      </w:r>
      <w:r w:rsidR="009340E7" w:rsidRPr="00F65DFA">
        <w:rPr>
          <w:rFonts w:ascii="Arial" w:eastAsia="Arial" w:hAnsi="Arial" w:cs="Times New Roman"/>
          <w:color w:val="003366"/>
          <w:kern w:val="0"/>
          <w:sz w:val="24"/>
          <w:szCs w:val="24"/>
          <w:lang w:bidi="cy-GB"/>
          <w14:ligatures w14:val="none"/>
        </w:rPr>
        <w:t xml:space="preserve"> PPERA ar gyfer trydydd partïon yn ystod y cyfnod </w:t>
      </w:r>
      <w:r w:rsidR="311F7231" w:rsidRPr="6A8B1774">
        <w:rPr>
          <w:rFonts w:ascii="Arial" w:eastAsia="Arial" w:hAnsi="Arial" w:cs="Times New Roman"/>
          <w:color w:val="003366"/>
          <w:sz w:val="24"/>
          <w:szCs w:val="24"/>
          <w:lang w:bidi="cy-GB"/>
        </w:rPr>
        <w:t>a reoleiddir</w:t>
      </w:r>
      <w:r w:rsidR="1E83AE45" w:rsidRPr="6A8B1774">
        <w:rPr>
          <w:rFonts w:ascii="Arial" w:eastAsia="Arial" w:hAnsi="Arial" w:cs="Times New Roman"/>
          <w:color w:val="003366"/>
          <w:sz w:val="24"/>
          <w:szCs w:val="24"/>
          <w:lang w:bidi="cy-GB"/>
        </w:rPr>
        <w:t xml:space="preserve"> </w:t>
      </w:r>
      <w:r w:rsidR="009340E7">
        <w:rPr>
          <w:rFonts w:ascii="Arial" w:eastAsia="Arial" w:hAnsi="Arial" w:cs="Times New Roman"/>
          <w:color w:val="003366"/>
          <w:kern w:val="0"/>
          <w:sz w:val="24"/>
          <w:szCs w:val="24"/>
          <w:lang w:bidi="cy-GB"/>
          <w14:ligatures w14:val="none"/>
        </w:rPr>
        <w:t>ar gyfer etholiadau</w:t>
      </w:r>
      <w:r w:rsidR="009E3F49" w:rsidRPr="00F65DFA">
        <w:rPr>
          <w:rFonts w:ascii="Arial" w:eastAsia="Arial" w:hAnsi="Arial" w:cs="Times New Roman"/>
          <w:color w:val="003366"/>
          <w:kern w:val="0"/>
          <w:sz w:val="24"/>
          <w:szCs w:val="24"/>
          <w:lang w:bidi="cy-GB"/>
          <w14:ligatures w14:val="none"/>
        </w:rPr>
        <w:t>’</w:t>
      </w:r>
      <w:r w:rsidR="009340E7" w:rsidRPr="00F65DFA">
        <w:rPr>
          <w:rFonts w:ascii="Arial" w:eastAsia="Arial" w:hAnsi="Arial" w:cs="Times New Roman"/>
          <w:color w:val="003366"/>
          <w:kern w:val="0"/>
          <w:sz w:val="24"/>
          <w:szCs w:val="24"/>
          <w:lang w:bidi="cy-GB"/>
          <w14:ligatures w14:val="none"/>
        </w:rPr>
        <w:t xml:space="preserve">r Senedd gan gynnwys yn ystod cyfnod </w:t>
      </w:r>
      <w:r w:rsidR="71B1CEAB" w:rsidRPr="6A8B1774">
        <w:rPr>
          <w:rFonts w:ascii="Arial" w:eastAsia="Arial" w:hAnsi="Arial" w:cs="Times New Roman"/>
          <w:color w:val="003366"/>
          <w:sz w:val="24"/>
          <w:szCs w:val="24"/>
          <w:lang w:bidi="cy-GB"/>
        </w:rPr>
        <w:t>a reoleiddir</w:t>
      </w:r>
      <w:r w:rsidR="71B1CEAB" w:rsidRPr="00F65DFA">
        <w:rPr>
          <w:rFonts w:ascii="Arial" w:eastAsia="Arial" w:hAnsi="Arial" w:cs="Times New Roman"/>
          <w:color w:val="003366"/>
          <w:kern w:val="0"/>
          <w:sz w:val="24"/>
          <w:szCs w:val="24"/>
          <w:lang w:bidi="cy-GB"/>
          <w14:ligatures w14:val="none"/>
        </w:rPr>
        <w:t xml:space="preserve"> </w:t>
      </w:r>
      <w:r w:rsidR="009340E7" w:rsidRPr="00F65DFA">
        <w:rPr>
          <w:rFonts w:ascii="Arial" w:eastAsia="Arial" w:hAnsi="Arial" w:cs="Times New Roman"/>
          <w:color w:val="003366"/>
          <w:kern w:val="0"/>
          <w:sz w:val="24"/>
          <w:szCs w:val="24"/>
          <w:lang w:bidi="cy-GB"/>
          <w14:ligatures w14:val="none"/>
        </w:rPr>
        <w:t>cyfunol pan fo hynny</w:t>
      </w:r>
      <w:r w:rsidR="009E3F49">
        <w:rPr>
          <w:rFonts w:ascii="Arial" w:eastAsia="Arial" w:hAnsi="Arial" w:cs="Times New Roman"/>
          <w:color w:val="003366"/>
          <w:kern w:val="0"/>
          <w:sz w:val="24"/>
          <w:szCs w:val="24"/>
          <w:lang w:bidi="cy-GB"/>
          <w14:ligatures w14:val="none"/>
        </w:rPr>
        <w:t>’</w:t>
      </w:r>
      <w:r w:rsidR="009340E7" w:rsidRPr="00F65DFA">
        <w:rPr>
          <w:rFonts w:ascii="Arial" w:eastAsia="Arial" w:hAnsi="Arial" w:cs="Times New Roman"/>
          <w:color w:val="003366"/>
          <w:kern w:val="0"/>
          <w:sz w:val="24"/>
          <w:szCs w:val="24"/>
          <w:lang w:bidi="cy-GB"/>
          <w14:ligatures w14:val="none"/>
        </w:rPr>
        <w:t>n berthnasol. Mae</w:t>
      </w:r>
      <w:r w:rsidR="009E3F49">
        <w:rPr>
          <w:rFonts w:ascii="Arial" w:eastAsia="Arial" w:hAnsi="Arial" w:cs="Times New Roman"/>
          <w:color w:val="003366"/>
          <w:kern w:val="0"/>
          <w:sz w:val="24"/>
          <w:szCs w:val="24"/>
          <w:lang w:bidi="cy-GB"/>
          <w14:ligatures w14:val="none"/>
        </w:rPr>
        <w:t>’</w:t>
      </w:r>
      <w:r w:rsidR="009340E7" w:rsidRPr="00F65DFA">
        <w:rPr>
          <w:rFonts w:ascii="Arial" w:eastAsia="Arial" w:hAnsi="Arial" w:cs="Times New Roman"/>
          <w:color w:val="003366"/>
          <w:kern w:val="0"/>
          <w:sz w:val="24"/>
          <w:szCs w:val="24"/>
          <w:lang w:bidi="cy-GB"/>
          <w14:ligatures w14:val="none"/>
        </w:rPr>
        <w:t>r Comisiwn a</w:t>
      </w:r>
      <w:r w:rsidR="009E3F49">
        <w:rPr>
          <w:rFonts w:ascii="Arial" w:eastAsia="Arial" w:hAnsi="Arial" w:cs="Times New Roman"/>
          <w:color w:val="003366"/>
          <w:kern w:val="0"/>
          <w:sz w:val="24"/>
          <w:szCs w:val="24"/>
          <w:lang w:bidi="cy-GB"/>
          <w14:ligatures w14:val="none"/>
        </w:rPr>
        <w:t>’</w:t>
      </w:r>
      <w:r w:rsidR="009340E7" w:rsidRPr="6A8B1774">
        <w:rPr>
          <w:rFonts w:ascii="Arial" w:eastAsia="Arial" w:hAnsi="Arial" w:cs="Times New Roman"/>
          <w:color w:val="003366"/>
          <w:kern w:val="0"/>
          <w:sz w:val="24"/>
          <w:szCs w:val="24"/>
          <w:lang w:bidi="cy-GB"/>
          <w14:ligatures w14:val="none"/>
        </w:rPr>
        <w:t xml:space="preserve">r Cod hwn yn cyfeirio at drydydd partïon fel </w:t>
      </w:r>
      <w:r w:rsidR="009E3F49">
        <w:rPr>
          <w:rFonts w:ascii="Arial" w:eastAsia="Arial" w:hAnsi="Arial" w:cs="Times New Roman"/>
          <w:color w:val="003366"/>
          <w:kern w:val="0"/>
          <w:sz w:val="24"/>
          <w:szCs w:val="24"/>
          <w:lang w:bidi="cy-GB"/>
          <w14:ligatures w14:val="none"/>
        </w:rPr>
        <w:t>‘</w:t>
      </w:r>
      <w:r w:rsidR="009340E7" w:rsidRPr="6A8B1774">
        <w:rPr>
          <w:rFonts w:ascii="Arial" w:eastAsia="Arial" w:hAnsi="Arial" w:cs="Times New Roman"/>
          <w:b/>
          <w:bCs/>
          <w:color w:val="003366"/>
          <w:kern w:val="0"/>
          <w:sz w:val="24"/>
          <w:szCs w:val="24"/>
          <w:lang w:bidi="cy-GB"/>
          <w14:ligatures w14:val="none"/>
        </w:rPr>
        <w:t>ymgyrchwyr nad ydynt yn bleidiau</w:t>
      </w:r>
      <w:r w:rsidR="009E3F49" w:rsidRPr="6A8B1774">
        <w:rPr>
          <w:rFonts w:ascii="Arial" w:eastAsia="Arial" w:hAnsi="Arial" w:cs="Times New Roman"/>
          <w:color w:val="003366"/>
          <w:sz w:val="24"/>
          <w:szCs w:val="24"/>
          <w:lang w:bidi="cy-GB"/>
        </w:rPr>
        <w:t>’</w:t>
      </w:r>
      <w:r w:rsidR="009340E7" w:rsidRPr="6A8B1774">
        <w:rPr>
          <w:rFonts w:ascii="Arial" w:eastAsia="Arial" w:hAnsi="Arial" w:cs="Times New Roman"/>
          <w:color w:val="003366"/>
          <w:sz w:val="24"/>
          <w:szCs w:val="24"/>
          <w:lang w:bidi="cy-GB"/>
        </w:rPr>
        <w:t xml:space="preserve">. </w:t>
      </w:r>
    </w:p>
    <w:p w14:paraId="6A8E4634" w14:textId="6A00B34F" w:rsidR="009340E7" w:rsidRPr="00F65DFA" w:rsidRDefault="00EE7537" w:rsidP="68C3044E">
      <w:pPr>
        <w:jc w:val="both"/>
        <w:rPr>
          <w:rFonts w:ascii="Arial" w:eastAsia="Arial" w:hAnsi="Arial" w:cs="Times New Roman"/>
          <w:color w:val="002060"/>
          <w:kern w:val="0"/>
          <w:sz w:val="24"/>
          <w:szCs w:val="24"/>
          <w14:ligatures w14:val="none"/>
        </w:rPr>
      </w:pPr>
      <w:r>
        <w:rPr>
          <w:rFonts w:ascii="Arial" w:eastAsia="Arial" w:hAnsi="Arial" w:cs="Times New Roman"/>
          <w:color w:val="003366"/>
          <w:kern w:val="0"/>
          <w:sz w:val="24"/>
          <w:szCs w:val="24"/>
          <w:lang w:bidi="cy-GB"/>
          <w14:ligatures w14:val="none"/>
        </w:rPr>
        <w:t xml:space="preserve">1.8 </w:t>
      </w:r>
      <w:r w:rsidR="009340E7" w:rsidRPr="00F65DFA">
        <w:rPr>
          <w:rFonts w:ascii="Arial" w:eastAsia="Arial" w:hAnsi="Arial" w:cs="Times New Roman"/>
          <w:color w:val="003366"/>
          <w:kern w:val="0"/>
          <w:sz w:val="24"/>
          <w:szCs w:val="24"/>
          <w:lang w:bidi="cy-GB"/>
          <w14:ligatures w14:val="none"/>
        </w:rPr>
        <w:t>Mae</w:t>
      </w:r>
      <w:r w:rsidR="009E3F49" w:rsidRPr="68C3044E">
        <w:rPr>
          <w:rFonts w:ascii="Arial" w:eastAsia="Arial" w:hAnsi="Arial" w:cs="Times New Roman"/>
          <w:color w:val="002060"/>
          <w:kern w:val="0"/>
          <w:sz w:val="24"/>
          <w:szCs w:val="24"/>
          <w:lang w:bidi="cy-GB"/>
          <w14:ligatures w14:val="none"/>
        </w:rPr>
        <w:t>’</w:t>
      </w:r>
      <w:r w:rsidR="009340E7" w:rsidRPr="68C3044E">
        <w:rPr>
          <w:rFonts w:ascii="Arial" w:eastAsia="Arial" w:hAnsi="Arial" w:cs="Times New Roman"/>
          <w:color w:val="002060"/>
          <w:kern w:val="0"/>
          <w:sz w:val="24"/>
          <w:szCs w:val="24"/>
          <w:lang w:bidi="cy-GB"/>
          <w14:ligatures w14:val="none"/>
        </w:rPr>
        <w:t xml:space="preserve">r Cod hwn yn </w:t>
      </w:r>
      <w:r w:rsidR="74AF450F" w:rsidRPr="68C3044E">
        <w:rPr>
          <w:rFonts w:ascii="Arial" w:eastAsia="Arial" w:hAnsi="Arial" w:cs="Times New Roman"/>
          <w:color w:val="002060"/>
          <w:kern w:val="0"/>
          <w:sz w:val="24"/>
          <w:szCs w:val="24"/>
          <w:lang w:bidi="cy-GB"/>
          <w14:ligatures w14:val="none"/>
        </w:rPr>
        <w:t>nodi</w:t>
      </w:r>
      <w:r w:rsidR="009340E7" w:rsidRPr="68C3044E">
        <w:rPr>
          <w:rFonts w:ascii="Arial" w:eastAsia="Arial" w:hAnsi="Arial" w:cs="Times New Roman"/>
          <w:color w:val="002060"/>
          <w:kern w:val="0"/>
          <w:sz w:val="24"/>
          <w:szCs w:val="24"/>
          <w:lang w:bidi="cy-GB"/>
          <w14:ligatures w14:val="none"/>
        </w:rPr>
        <w:t>:</w:t>
      </w:r>
    </w:p>
    <w:p w14:paraId="6F28168A" w14:textId="5CD55723" w:rsidR="009340E7" w:rsidRPr="00F65DFA" w:rsidRDefault="009340E7" w:rsidP="00A8325D">
      <w:pPr>
        <w:numPr>
          <w:ilvl w:val="0"/>
          <w:numId w:val="11"/>
        </w:numPr>
        <w:contextualSpacing/>
        <w:jc w:val="both"/>
        <w:rPr>
          <w:rFonts w:ascii="Arial" w:eastAsia="Arial" w:hAnsi="Arial" w:cs="Times New Roman"/>
          <w:color w:val="002060"/>
          <w:kern w:val="0"/>
          <w:sz w:val="24"/>
          <w:szCs w:val="24"/>
          <w14:ligatures w14:val="none"/>
        </w:rPr>
      </w:pPr>
      <w:r w:rsidRPr="68C3044E">
        <w:rPr>
          <w:rFonts w:ascii="Arial" w:eastAsia="Arial" w:hAnsi="Arial" w:cs="Times New Roman"/>
          <w:color w:val="002060"/>
          <w:kern w:val="0"/>
          <w:sz w:val="24"/>
          <w:szCs w:val="24"/>
          <w:lang w:bidi="cy-GB"/>
          <w14:ligatures w14:val="none"/>
        </w:rPr>
        <w:t>beth yw ymgyrchydd nad yw</w:t>
      </w:r>
      <w:r w:rsidR="009E3F49" w:rsidRPr="68C3044E">
        <w:rPr>
          <w:rFonts w:ascii="Arial" w:eastAsia="Arial" w:hAnsi="Arial" w:cs="Times New Roman"/>
          <w:color w:val="002060"/>
          <w:kern w:val="0"/>
          <w:sz w:val="24"/>
          <w:szCs w:val="24"/>
          <w:lang w:bidi="cy-GB"/>
          <w14:ligatures w14:val="none"/>
        </w:rPr>
        <w:t>’</w:t>
      </w:r>
      <w:r w:rsidRPr="68C3044E">
        <w:rPr>
          <w:rFonts w:ascii="Arial" w:eastAsia="Arial" w:hAnsi="Arial" w:cs="Times New Roman"/>
          <w:color w:val="002060"/>
          <w:kern w:val="0"/>
          <w:sz w:val="24"/>
          <w:szCs w:val="24"/>
          <w:lang w:bidi="cy-GB"/>
          <w14:ligatures w14:val="none"/>
        </w:rPr>
        <w:t>n blaid</w:t>
      </w:r>
    </w:p>
    <w:p w14:paraId="6FF59EFF" w14:textId="77777777" w:rsidR="009340E7" w:rsidRPr="00F65DFA" w:rsidRDefault="009340E7" w:rsidP="00A8325D">
      <w:pPr>
        <w:numPr>
          <w:ilvl w:val="0"/>
          <w:numId w:val="11"/>
        </w:numPr>
        <w:contextualSpacing/>
        <w:jc w:val="both"/>
        <w:rPr>
          <w:rFonts w:ascii="Arial" w:eastAsia="Arial" w:hAnsi="Arial" w:cs="Times New Roman"/>
          <w:color w:val="002060"/>
          <w:kern w:val="0"/>
          <w:sz w:val="24"/>
          <w:szCs w:val="24"/>
          <w14:ligatures w14:val="none"/>
        </w:rPr>
      </w:pPr>
      <w:r w:rsidRPr="68C3044E">
        <w:rPr>
          <w:rFonts w:ascii="Arial" w:eastAsia="Arial" w:hAnsi="Arial" w:cs="Times New Roman"/>
          <w:color w:val="002060"/>
          <w:kern w:val="0"/>
          <w:sz w:val="24"/>
          <w:szCs w:val="24"/>
          <w:lang w:bidi="cy-GB"/>
          <w14:ligatures w14:val="none"/>
        </w:rPr>
        <w:t>beth yw ymgyrchu di-blaid</w:t>
      </w:r>
    </w:p>
    <w:p w14:paraId="3CE18802" w14:textId="7F7CCB87" w:rsidR="009340E7" w:rsidRPr="00F65DFA" w:rsidRDefault="009340E7" w:rsidP="00A8325D">
      <w:pPr>
        <w:numPr>
          <w:ilvl w:val="0"/>
          <w:numId w:val="11"/>
        </w:numPr>
        <w:contextualSpacing/>
        <w:jc w:val="both"/>
        <w:rPr>
          <w:rFonts w:ascii="Arial" w:eastAsia="Arial" w:hAnsi="Arial" w:cs="Times New Roman"/>
          <w:color w:val="002060"/>
          <w:kern w:val="0"/>
          <w:sz w:val="24"/>
          <w:szCs w:val="24"/>
          <w14:ligatures w14:val="none"/>
        </w:rPr>
      </w:pPr>
      <w:r w:rsidRPr="68C3044E">
        <w:rPr>
          <w:rFonts w:ascii="Arial" w:eastAsia="Arial" w:hAnsi="Arial" w:cs="Times New Roman"/>
          <w:color w:val="002060"/>
          <w:kern w:val="0"/>
          <w:sz w:val="24"/>
          <w:szCs w:val="24"/>
          <w:lang w:bidi="cy-GB"/>
          <w14:ligatures w14:val="none"/>
        </w:rPr>
        <w:t>y mathau o dreuliau sy</w:t>
      </w:r>
      <w:r w:rsidR="009E3F49" w:rsidRPr="68C3044E">
        <w:rPr>
          <w:rFonts w:ascii="Arial" w:eastAsia="Arial" w:hAnsi="Arial" w:cs="Times New Roman"/>
          <w:color w:val="002060"/>
          <w:kern w:val="0"/>
          <w:sz w:val="24"/>
          <w:szCs w:val="24"/>
          <w:lang w:bidi="cy-GB"/>
          <w14:ligatures w14:val="none"/>
        </w:rPr>
        <w:t>’</w:t>
      </w:r>
      <w:r w:rsidRPr="68C3044E">
        <w:rPr>
          <w:rFonts w:ascii="Arial" w:eastAsia="Arial" w:hAnsi="Arial" w:cs="Times New Roman"/>
          <w:color w:val="002060"/>
          <w:kern w:val="0"/>
          <w:sz w:val="24"/>
          <w:szCs w:val="24"/>
          <w:lang w:bidi="cy-GB"/>
          <w14:ligatures w14:val="none"/>
        </w:rPr>
        <w:t>n dreuliau cymwys</w:t>
      </w:r>
    </w:p>
    <w:p w14:paraId="332B99CE" w14:textId="03D6C9AA" w:rsidR="009340E7" w:rsidRPr="00F65DFA" w:rsidRDefault="38A34B34" w:rsidP="00A8325D">
      <w:pPr>
        <w:numPr>
          <w:ilvl w:val="0"/>
          <w:numId w:val="11"/>
        </w:numPr>
        <w:contextualSpacing/>
        <w:jc w:val="both"/>
        <w:rPr>
          <w:rFonts w:ascii="Arial" w:eastAsia="Arial" w:hAnsi="Arial" w:cs="Times New Roman"/>
          <w:color w:val="002060"/>
          <w:kern w:val="0"/>
          <w:sz w:val="24"/>
          <w:szCs w:val="24"/>
          <w14:ligatures w14:val="none"/>
        </w:rPr>
      </w:pPr>
      <w:r w:rsidRPr="68C3044E">
        <w:rPr>
          <w:rFonts w:ascii="Arial" w:eastAsia="Arial" w:hAnsi="Arial" w:cs="Times New Roman"/>
          <w:color w:val="002060"/>
          <w:kern w:val="0"/>
          <w:sz w:val="24"/>
          <w:szCs w:val="24"/>
          <w:lang w:bidi="cy-GB"/>
          <w14:ligatures w14:val="none"/>
        </w:rPr>
        <w:t xml:space="preserve">o dan ba amgylchiadau yr ystyrir </w:t>
      </w:r>
      <w:r w:rsidR="3D4AA22C" w:rsidRPr="68C3044E">
        <w:rPr>
          <w:rFonts w:ascii="Arial" w:eastAsia="Arial" w:hAnsi="Arial" w:cs="Times New Roman"/>
          <w:color w:val="002060"/>
          <w:kern w:val="0"/>
          <w:sz w:val="24"/>
          <w:szCs w:val="24"/>
          <w:lang w:bidi="cy-GB"/>
          <w14:ligatures w14:val="none"/>
        </w:rPr>
        <w:t xml:space="preserve">yr </w:t>
      </w:r>
      <w:r w:rsidR="6B63C477" w:rsidRPr="68C3044E">
        <w:rPr>
          <w:rFonts w:ascii="Arial" w:eastAsia="Arial" w:hAnsi="Arial" w:cs="Times New Roman"/>
          <w:color w:val="002060"/>
          <w:kern w:val="0"/>
          <w:sz w:val="24"/>
          <w:szCs w:val="24"/>
          <w:lang w:bidi="cy-GB"/>
          <w14:ligatures w14:val="none"/>
        </w:rPr>
        <w:t>ysgwyddir t</w:t>
      </w:r>
      <w:r w:rsidRPr="68C3044E">
        <w:rPr>
          <w:rFonts w:ascii="Arial" w:eastAsia="Arial" w:hAnsi="Arial" w:cs="Times New Roman"/>
          <w:color w:val="002060"/>
          <w:kern w:val="0"/>
          <w:sz w:val="24"/>
          <w:szCs w:val="24"/>
          <w:lang w:bidi="cy-GB"/>
          <w14:ligatures w14:val="none"/>
        </w:rPr>
        <w:t>reuliau</w:t>
      </w:r>
      <w:r w:rsidR="2C18DAA5" w:rsidRPr="68C3044E">
        <w:rPr>
          <w:rFonts w:ascii="Arial" w:eastAsia="Arial" w:hAnsi="Arial" w:cs="Times New Roman"/>
          <w:color w:val="002060"/>
          <w:kern w:val="0"/>
          <w:sz w:val="24"/>
          <w:szCs w:val="24"/>
          <w:lang w:bidi="cy-GB"/>
          <w14:ligatures w14:val="none"/>
        </w:rPr>
        <w:t xml:space="preserve"> </w:t>
      </w:r>
      <w:r w:rsidRPr="68C3044E">
        <w:rPr>
          <w:rFonts w:ascii="Arial" w:eastAsia="Arial" w:hAnsi="Arial" w:cs="Times New Roman"/>
          <w:color w:val="002060"/>
          <w:kern w:val="0"/>
          <w:sz w:val="24"/>
          <w:szCs w:val="24"/>
          <w:lang w:bidi="cy-GB"/>
          <w14:ligatures w14:val="none"/>
        </w:rPr>
        <w:t>neu beidio er mwyn hyrwyddo neu sicrhau llwyddiant etholiadol</w:t>
      </w:r>
    </w:p>
    <w:p w14:paraId="2AB84EF3" w14:textId="02C2985E" w:rsidR="009340E7" w:rsidRPr="00F65DFA" w:rsidRDefault="62C6BCE8" w:rsidP="00A8325D">
      <w:pPr>
        <w:numPr>
          <w:ilvl w:val="0"/>
          <w:numId w:val="11"/>
        </w:numPr>
        <w:contextualSpacing/>
        <w:jc w:val="both"/>
        <w:rPr>
          <w:rFonts w:ascii="Arial" w:eastAsia="Arial" w:hAnsi="Arial" w:cs="Times New Roman"/>
          <w:color w:val="002060"/>
          <w:kern w:val="0"/>
          <w:sz w:val="24"/>
          <w:szCs w:val="24"/>
          <w14:ligatures w14:val="none"/>
        </w:rPr>
      </w:pPr>
      <w:r w:rsidRPr="68C3044E">
        <w:rPr>
          <w:rFonts w:ascii="Arial" w:eastAsia="Arial" w:hAnsi="Arial" w:cs="Times New Roman"/>
          <w:color w:val="002060"/>
          <w:kern w:val="0"/>
          <w:sz w:val="24"/>
          <w:szCs w:val="24"/>
          <w:lang w:bidi="cy-GB"/>
          <w14:ligatures w14:val="none"/>
        </w:rPr>
        <w:t>y mathau o wariant sy</w:t>
      </w:r>
      <w:r w:rsidR="2573EED8" w:rsidRPr="68C3044E">
        <w:rPr>
          <w:rFonts w:ascii="Arial" w:eastAsia="Arial" w:hAnsi="Arial" w:cs="Times New Roman"/>
          <w:color w:val="002060"/>
          <w:kern w:val="0"/>
          <w:sz w:val="24"/>
          <w:szCs w:val="24"/>
          <w:lang w:bidi="cy-GB"/>
          <w14:ligatures w14:val="none"/>
        </w:rPr>
        <w:t>’</w:t>
      </w:r>
      <w:r w:rsidRPr="68C3044E">
        <w:rPr>
          <w:rFonts w:ascii="Arial" w:eastAsia="Arial" w:hAnsi="Arial" w:cs="Times New Roman"/>
          <w:color w:val="002060"/>
          <w:kern w:val="0"/>
          <w:sz w:val="24"/>
          <w:szCs w:val="24"/>
          <w:lang w:bidi="cy-GB"/>
          <w14:ligatures w14:val="none"/>
        </w:rPr>
        <w:t xml:space="preserve">n cael ei drin fel rhoddion neu wariant </w:t>
      </w:r>
      <w:r w:rsidR="69DF82F0" w:rsidRPr="68C3044E">
        <w:rPr>
          <w:rFonts w:ascii="Arial" w:eastAsia="Arial" w:hAnsi="Arial" w:cs="Times New Roman"/>
          <w:color w:val="002060"/>
          <w:kern w:val="0"/>
          <w:sz w:val="24"/>
          <w:szCs w:val="24"/>
          <w:lang w:bidi="cy-GB"/>
          <w14:ligatures w14:val="none"/>
        </w:rPr>
        <w:t xml:space="preserve">a reolir </w:t>
      </w:r>
      <w:r w:rsidRPr="68C3044E">
        <w:rPr>
          <w:rFonts w:ascii="Arial" w:eastAsia="Arial" w:hAnsi="Arial" w:cs="Times New Roman"/>
          <w:color w:val="002060"/>
          <w:kern w:val="0"/>
          <w:sz w:val="24"/>
          <w:szCs w:val="24"/>
          <w:lang w:bidi="cy-GB"/>
          <w14:ligatures w14:val="none"/>
        </w:rPr>
        <w:t>tybiannol</w:t>
      </w:r>
    </w:p>
    <w:p w14:paraId="7BB99551" w14:textId="77777777" w:rsidR="009340E7" w:rsidRPr="00F65DFA" w:rsidRDefault="009340E7" w:rsidP="00A8325D">
      <w:pPr>
        <w:numPr>
          <w:ilvl w:val="0"/>
          <w:numId w:val="11"/>
        </w:numPr>
        <w:contextualSpacing/>
        <w:jc w:val="both"/>
        <w:rPr>
          <w:rFonts w:ascii="Arial" w:eastAsia="Arial" w:hAnsi="Arial" w:cs="Times New Roman"/>
          <w:color w:val="002060"/>
          <w:kern w:val="0"/>
          <w:sz w:val="24"/>
          <w:szCs w:val="24"/>
          <w14:ligatures w14:val="none"/>
        </w:rPr>
      </w:pPr>
      <w:r w:rsidRPr="68C3044E">
        <w:rPr>
          <w:rFonts w:ascii="Arial" w:eastAsia="Arial" w:hAnsi="Arial" w:cs="Times New Roman"/>
          <w:color w:val="002060"/>
          <w:kern w:val="0"/>
          <w:sz w:val="24"/>
          <w:szCs w:val="24"/>
          <w:lang w:bidi="cy-GB"/>
          <w14:ligatures w14:val="none"/>
        </w:rPr>
        <w:t>yr amgylchiadau a fydd yn cael eu hystyried yn ymgyrchu ar y cyd</w:t>
      </w:r>
    </w:p>
    <w:p w14:paraId="0471B0DE" w14:textId="0FBDF15D" w:rsidR="009340E7" w:rsidRPr="00F65DFA" w:rsidRDefault="58F66E3E" w:rsidP="00A8325D">
      <w:pPr>
        <w:numPr>
          <w:ilvl w:val="0"/>
          <w:numId w:val="11"/>
        </w:numPr>
        <w:contextualSpacing/>
        <w:jc w:val="both"/>
        <w:rPr>
          <w:rFonts w:ascii="Arial" w:eastAsia="Arial" w:hAnsi="Arial" w:cs="Times New Roman"/>
          <w:color w:val="002060"/>
          <w:kern w:val="0"/>
          <w:sz w:val="24"/>
          <w:szCs w:val="24"/>
          <w14:ligatures w14:val="none"/>
        </w:rPr>
      </w:pPr>
      <w:r w:rsidRPr="68C3044E">
        <w:rPr>
          <w:rFonts w:ascii="Arial" w:eastAsia="Arial" w:hAnsi="Arial" w:cs="Times New Roman"/>
          <w:color w:val="002060"/>
          <w:kern w:val="0"/>
          <w:sz w:val="24"/>
          <w:szCs w:val="24"/>
          <w:lang w:bidi="cy-GB"/>
          <w14:ligatures w14:val="none"/>
        </w:rPr>
        <w:t>beth yw gwariant wedi</w:t>
      </w:r>
      <w:r w:rsidR="1C6DFF81" w:rsidRPr="68C3044E">
        <w:rPr>
          <w:rFonts w:ascii="Arial" w:eastAsia="Arial" w:hAnsi="Arial" w:cs="Times New Roman"/>
          <w:color w:val="002060"/>
          <w:kern w:val="0"/>
          <w:sz w:val="24"/>
          <w:szCs w:val="24"/>
          <w:lang w:bidi="cy-GB"/>
          <w14:ligatures w14:val="none"/>
        </w:rPr>
        <w:t>’</w:t>
      </w:r>
      <w:r w:rsidRPr="68C3044E">
        <w:rPr>
          <w:rFonts w:ascii="Arial" w:eastAsia="Arial" w:hAnsi="Arial" w:cs="Times New Roman"/>
          <w:color w:val="002060"/>
          <w:kern w:val="0"/>
          <w:sz w:val="24"/>
          <w:szCs w:val="24"/>
          <w:lang w:bidi="cy-GB"/>
          <w14:ligatures w14:val="none"/>
        </w:rPr>
        <w:t>i dargedu a phryd mae</w:t>
      </w:r>
      <w:r w:rsidR="1C6DFF81" w:rsidRPr="68C3044E">
        <w:rPr>
          <w:rFonts w:ascii="Arial" w:eastAsia="Arial" w:hAnsi="Arial" w:cs="Times New Roman"/>
          <w:color w:val="002060"/>
          <w:kern w:val="0"/>
          <w:sz w:val="24"/>
          <w:szCs w:val="24"/>
          <w:lang w:bidi="cy-GB"/>
          <w14:ligatures w14:val="none"/>
        </w:rPr>
        <w:t>’</w:t>
      </w:r>
      <w:r w:rsidRPr="68C3044E">
        <w:rPr>
          <w:rFonts w:ascii="Arial" w:eastAsia="Arial" w:hAnsi="Arial" w:cs="Times New Roman"/>
          <w:color w:val="002060"/>
          <w:kern w:val="0"/>
          <w:sz w:val="24"/>
          <w:szCs w:val="24"/>
          <w:lang w:bidi="cy-GB"/>
          <w14:ligatures w14:val="none"/>
        </w:rPr>
        <w:t>n berthnasol</w:t>
      </w:r>
    </w:p>
    <w:p w14:paraId="5CE060F3" w14:textId="0FBDF15D" w:rsidR="009340E7" w:rsidRPr="00F65DFA" w:rsidRDefault="62C6BCE8" w:rsidP="00A8325D">
      <w:pPr>
        <w:numPr>
          <w:ilvl w:val="0"/>
          <w:numId w:val="11"/>
        </w:numPr>
        <w:contextualSpacing/>
        <w:jc w:val="both"/>
        <w:rPr>
          <w:rFonts w:ascii="Arial" w:eastAsia="Arial" w:hAnsi="Arial" w:cs="Times New Roman"/>
          <w:color w:val="002060"/>
          <w:kern w:val="0"/>
          <w:sz w:val="24"/>
          <w:szCs w:val="24"/>
          <w14:ligatures w14:val="none"/>
        </w:rPr>
      </w:pPr>
      <w:r w:rsidRPr="68C3044E">
        <w:rPr>
          <w:rFonts w:ascii="Arial" w:eastAsia="Arial" w:hAnsi="Arial" w:cs="Times New Roman"/>
          <w:color w:val="002060"/>
          <w:kern w:val="0"/>
          <w:sz w:val="24"/>
          <w:szCs w:val="24"/>
          <w:lang w:bidi="cy-GB"/>
          <w14:ligatures w14:val="none"/>
        </w:rPr>
        <w:t xml:space="preserve">y gofynion cofnodi ac adrodd (gan gynnwys ar gyfer cyfnodau </w:t>
      </w:r>
      <w:r w:rsidR="72EB4DB7" w:rsidRPr="68C3044E">
        <w:rPr>
          <w:rFonts w:ascii="Arial" w:eastAsia="Arial" w:hAnsi="Arial" w:cs="Times New Roman"/>
          <w:color w:val="002060"/>
          <w:kern w:val="0"/>
          <w:sz w:val="24"/>
          <w:szCs w:val="24"/>
          <w:lang w:bidi="cy-GB"/>
          <w14:ligatures w14:val="none"/>
        </w:rPr>
        <w:t>a reoleiddir</w:t>
      </w:r>
      <w:r w:rsidRPr="68C3044E">
        <w:rPr>
          <w:rFonts w:ascii="Arial" w:eastAsia="Arial" w:hAnsi="Arial" w:cs="Times New Roman"/>
          <w:color w:val="002060"/>
          <w:kern w:val="0"/>
          <w:sz w:val="24"/>
          <w:szCs w:val="24"/>
          <w:lang w:bidi="cy-GB"/>
          <w14:ligatures w14:val="none"/>
        </w:rPr>
        <w:t xml:space="preserve"> cyfunol).</w:t>
      </w:r>
    </w:p>
    <w:p w14:paraId="26F42F5C" w14:textId="77777777" w:rsidR="009340E7" w:rsidRPr="00F65DFA" w:rsidRDefault="009340E7" w:rsidP="009340E7">
      <w:pPr>
        <w:jc w:val="both"/>
        <w:rPr>
          <w:rFonts w:ascii="Arial" w:eastAsia="Arial" w:hAnsi="Arial" w:cs="Times New Roman"/>
          <w:color w:val="003366"/>
          <w:kern w:val="0"/>
          <w:sz w:val="24"/>
          <w:szCs w:val="24"/>
          <w14:ligatures w14:val="none"/>
        </w:rPr>
      </w:pPr>
    </w:p>
    <w:p w14:paraId="00C9A82E" w14:textId="77777777" w:rsidR="009340E7" w:rsidRPr="00F65DFA" w:rsidRDefault="009340E7" w:rsidP="009340E7">
      <w:pPr>
        <w:jc w:val="both"/>
        <w:rPr>
          <w:rFonts w:ascii="Arial" w:eastAsia="Arial" w:hAnsi="Arial" w:cs="Times New Roman"/>
          <w:color w:val="0099CC"/>
          <w:kern w:val="0"/>
          <w:sz w:val="32"/>
          <w:szCs w:val="32"/>
          <w14:ligatures w14:val="none"/>
        </w:rPr>
      </w:pPr>
      <w:r w:rsidRPr="00F65DFA">
        <w:rPr>
          <w:rFonts w:ascii="Arial" w:eastAsia="Arial" w:hAnsi="Arial" w:cs="Times New Roman"/>
          <w:color w:val="0099CC"/>
          <w:kern w:val="0"/>
          <w:sz w:val="32"/>
          <w:szCs w:val="32"/>
          <w:lang w:bidi="cy-GB"/>
          <w14:ligatures w14:val="none"/>
        </w:rPr>
        <w:t>Diffiniadau a thermau allweddol</w:t>
      </w:r>
    </w:p>
    <w:p w14:paraId="53459253" w14:textId="1F4BD220" w:rsidR="009340E7" w:rsidRPr="001D7CBB" w:rsidRDefault="005A707B" w:rsidP="009340E7">
      <w:pPr>
        <w:jc w:val="both"/>
        <w:rPr>
          <w:rFonts w:ascii="Arial" w:eastAsia="Arial" w:hAnsi="Arial" w:cs="Arial"/>
          <w:color w:val="003366"/>
          <w:kern w:val="0"/>
          <w:sz w:val="24"/>
          <w:szCs w:val="24"/>
          <w14:ligatures w14:val="none"/>
        </w:rPr>
      </w:pPr>
      <w:r w:rsidRPr="001D7CBB">
        <w:rPr>
          <w:rFonts w:ascii="Arial" w:eastAsia="Arial" w:hAnsi="Arial" w:cs="Arial"/>
          <w:color w:val="003366"/>
          <w:kern w:val="0"/>
          <w:sz w:val="24"/>
          <w:szCs w:val="24"/>
          <w:lang w:bidi="cy-GB"/>
          <w14:ligatures w14:val="none"/>
        </w:rPr>
        <w:t xml:space="preserve">1.9 </w:t>
      </w:r>
      <w:r w:rsidR="009340E7" w:rsidRPr="001D7CBB">
        <w:rPr>
          <w:rFonts w:ascii="Arial" w:eastAsia="Arial" w:hAnsi="Arial" w:cs="Arial"/>
          <w:color w:val="003366"/>
          <w:kern w:val="0"/>
          <w:sz w:val="24"/>
          <w:szCs w:val="24"/>
          <w:lang w:bidi="cy-GB"/>
          <w14:ligatures w14:val="none"/>
        </w:rPr>
        <w:t>Defnyddir y termau canlynol yn y Cod hwn fel y</w:t>
      </w:r>
      <w:r w:rsidR="009E3F49" w:rsidRPr="001D7CBB">
        <w:rPr>
          <w:rFonts w:ascii="Arial" w:eastAsia="Arial" w:hAnsi="Arial" w:cs="Arial"/>
          <w:color w:val="003366"/>
          <w:kern w:val="0"/>
          <w:sz w:val="24"/>
          <w:szCs w:val="24"/>
          <w:lang w:bidi="cy-GB"/>
          <w14:ligatures w14:val="none"/>
        </w:rPr>
        <w:t>’</w:t>
      </w:r>
      <w:r w:rsidR="009340E7" w:rsidRPr="001D7CBB">
        <w:rPr>
          <w:rFonts w:ascii="Arial" w:eastAsia="Arial" w:hAnsi="Arial" w:cs="Arial"/>
          <w:color w:val="003366"/>
          <w:kern w:val="0"/>
          <w:sz w:val="24"/>
          <w:szCs w:val="24"/>
          <w:lang w:bidi="cy-GB"/>
          <w14:ligatures w14:val="none"/>
        </w:rPr>
        <w:t xml:space="preserve">u diffinnir yn y ddeddfwriaeth. </w:t>
      </w:r>
    </w:p>
    <w:p w14:paraId="61B04840" w14:textId="3A146577" w:rsidR="009340E7" w:rsidRPr="001D7CBB" w:rsidRDefault="2D5EF204" w:rsidP="009340E7">
      <w:pPr>
        <w:jc w:val="both"/>
        <w:rPr>
          <w:rFonts w:ascii="Arial" w:eastAsia="Arial" w:hAnsi="Arial" w:cs="Arial"/>
          <w:color w:val="003366"/>
          <w:kern w:val="0"/>
          <w:sz w:val="24"/>
          <w:szCs w:val="24"/>
          <w14:ligatures w14:val="none"/>
        </w:rPr>
      </w:pPr>
      <w:r w:rsidRPr="001D7CBB">
        <w:rPr>
          <w:rFonts w:ascii="Arial" w:eastAsia="Arial" w:hAnsi="Arial" w:cs="Arial"/>
          <w:color w:val="003366"/>
          <w:kern w:val="0"/>
          <w:sz w:val="24"/>
          <w:szCs w:val="24"/>
          <w:lang w:bidi="cy-GB"/>
          <w14:ligatures w14:val="none"/>
        </w:rPr>
        <w:t xml:space="preserve">1.10 </w:t>
      </w:r>
      <w:r w:rsidR="03297A91" w:rsidRPr="001D7CBB">
        <w:rPr>
          <w:rFonts w:ascii="Arial" w:eastAsia="Arial" w:hAnsi="Arial" w:cs="Arial"/>
          <w:color w:val="003366"/>
          <w:kern w:val="0"/>
          <w:sz w:val="24"/>
          <w:szCs w:val="24"/>
          <w:lang w:bidi="cy-GB"/>
          <w14:ligatures w14:val="none"/>
        </w:rPr>
        <w:t>Yn y Cod hwn, mae</w:t>
      </w:r>
      <w:r w:rsidR="2A84BD73" w:rsidRPr="001D7CBB">
        <w:rPr>
          <w:rFonts w:ascii="Arial" w:eastAsia="Arial" w:hAnsi="Arial" w:cs="Arial"/>
          <w:color w:val="003366"/>
          <w:kern w:val="0"/>
          <w:sz w:val="24"/>
          <w:szCs w:val="24"/>
          <w:lang w:bidi="cy-GB"/>
          <w14:ligatures w14:val="none"/>
        </w:rPr>
        <w:t>’</w:t>
      </w:r>
      <w:r w:rsidR="03297A91" w:rsidRPr="001D7CBB">
        <w:rPr>
          <w:rFonts w:ascii="Arial" w:eastAsia="Arial" w:hAnsi="Arial" w:cs="Arial"/>
          <w:color w:val="003366"/>
          <w:kern w:val="0"/>
          <w:sz w:val="24"/>
          <w:szCs w:val="24"/>
          <w:lang w:bidi="cy-GB"/>
          <w14:ligatures w14:val="none"/>
        </w:rPr>
        <w:t>r diffiniadau canlynol yn berthnasol:</w:t>
      </w:r>
    </w:p>
    <w:p w14:paraId="05B74678" w14:textId="14157891" w:rsidR="0522001B" w:rsidRDefault="0522001B" w:rsidP="68C3044E">
      <w:pPr>
        <w:spacing w:line="276" w:lineRule="auto"/>
        <w:jc w:val="both"/>
        <w:rPr>
          <w:rFonts w:ascii="Arial" w:eastAsia="Arial" w:hAnsi="Arial" w:cs="Arial"/>
          <w:color w:val="002060"/>
          <w:sz w:val="24"/>
          <w:szCs w:val="24"/>
        </w:rPr>
      </w:pPr>
      <w:r w:rsidRPr="68C3044E">
        <w:rPr>
          <w:rFonts w:ascii="Arial" w:eastAsia="Arial" w:hAnsi="Arial" w:cs="Arial"/>
          <w:sz w:val="24"/>
          <w:szCs w:val="24"/>
        </w:rPr>
        <w:t xml:space="preserve">Mae i </w:t>
      </w:r>
      <w:r w:rsidRPr="68C3044E">
        <w:rPr>
          <w:rFonts w:ascii="Arial" w:eastAsia="Arial" w:hAnsi="Arial" w:cs="Arial"/>
          <w:b/>
          <w:bCs/>
          <w:sz w:val="24"/>
          <w:szCs w:val="24"/>
        </w:rPr>
        <w:t xml:space="preserve">swm priodol </w:t>
      </w:r>
      <w:r w:rsidRPr="68C3044E">
        <w:rPr>
          <w:rFonts w:ascii="Arial" w:eastAsia="Arial" w:hAnsi="Arial" w:cs="Arial"/>
          <w:sz w:val="24"/>
          <w:szCs w:val="24"/>
        </w:rPr>
        <w:t xml:space="preserve">yr un </w:t>
      </w:r>
      <w:r w:rsidRPr="68C3044E">
        <w:rPr>
          <w:rFonts w:ascii="Arial" w:eastAsia="Arial" w:hAnsi="Arial" w:cs="Arial"/>
          <w:color w:val="002060"/>
          <w:sz w:val="24"/>
          <w:szCs w:val="24"/>
        </w:rPr>
        <w:t xml:space="preserve">ystyr ag sydd i </w:t>
      </w:r>
      <w:r w:rsidRPr="68C3044E">
        <w:rPr>
          <w:rFonts w:ascii="Arial" w:eastAsia="Arial" w:hAnsi="Arial" w:cs="Arial"/>
          <w:i/>
          <w:iCs/>
          <w:color w:val="002060"/>
          <w:sz w:val="24"/>
          <w:szCs w:val="24"/>
        </w:rPr>
        <w:t>appropriate amount</w:t>
      </w:r>
      <w:r w:rsidRPr="68C3044E">
        <w:rPr>
          <w:rFonts w:ascii="Arial" w:eastAsia="Arial" w:hAnsi="Arial" w:cs="Arial"/>
          <w:b/>
          <w:bCs/>
          <w:color w:val="002060"/>
          <w:sz w:val="24"/>
          <w:szCs w:val="24"/>
        </w:rPr>
        <w:t xml:space="preserve"> </w:t>
      </w:r>
      <w:r w:rsidRPr="68C3044E">
        <w:rPr>
          <w:rFonts w:ascii="Arial" w:eastAsia="Arial" w:hAnsi="Arial" w:cs="Arial"/>
          <w:color w:val="002060"/>
          <w:sz w:val="24"/>
          <w:szCs w:val="24"/>
        </w:rPr>
        <w:t xml:space="preserve">yn adran 86 PPERA. </w:t>
      </w:r>
    </w:p>
    <w:p w14:paraId="0979F0F6" w14:textId="34BD952B" w:rsidR="0522001B" w:rsidRDefault="0522001B" w:rsidP="68C3044E">
      <w:pPr>
        <w:spacing w:line="276" w:lineRule="auto"/>
        <w:jc w:val="both"/>
        <w:rPr>
          <w:rFonts w:ascii="Arial" w:eastAsia="Arial" w:hAnsi="Arial" w:cs="Arial"/>
          <w:color w:val="002060"/>
          <w:sz w:val="24"/>
          <w:szCs w:val="24"/>
        </w:rPr>
      </w:pPr>
      <w:r w:rsidRPr="68C3044E">
        <w:rPr>
          <w:rFonts w:ascii="Arial" w:eastAsia="Arial" w:hAnsi="Arial" w:cs="Arial"/>
          <w:color w:val="002060"/>
          <w:sz w:val="24"/>
          <w:szCs w:val="24"/>
        </w:rPr>
        <w:t xml:space="preserve">Mae i </w:t>
      </w:r>
      <w:r w:rsidRPr="68C3044E">
        <w:rPr>
          <w:rFonts w:ascii="Arial" w:eastAsia="Arial" w:hAnsi="Arial" w:cs="Arial"/>
          <w:b/>
          <w:bCs/>
          <w:color w:val="002060"/>
          <w:sz w:val="24"/>
          <w:szCs w:val="24"/>
        </w:rPr>
        <w:t xml:space="preserve">wariant ymgyrchu </w:t>
      </w:r>
      <w:r w:rsidRPr="68C3044E">
        <w:rPr>
          <w:rFonts w:ascii="Arial" w:eastAsia="Arial" w:hAnsi="Arial" w:cs="Arial"/>
          <w:color w:val="002060"/>
          <w:sz w:val="24"/>
          <w:szCs w:val="24"/>
        </w:rPr>
        <w:t xml:space="preserve">yr un ystyr ag sydd i </w:t>
      </w:r>
      <w:r w:rsidRPr="68C3044E">
        <w:rPr>
          <w:rFonts w:ascii="Arial" w:eastAsia="Arial" w:hAnsi="Arial" w:cs="Arial"/>
          <w:i/>
          <w:iCs/>
          <w:color w:val="002060"/>
          <w:sz w:val="24"/>
          <w:szCs w:val="24"/>
        </w:rPr>
        <w:t>campaign expenditure</w:t>
      </w:r>
      <w:r w:rsidRPr="68C3044E">
        <w:rPr>
          <w:rFonts w:ascii="Arial" w:eastAsia="Arial" w:hAnsi="Arial" w:cs="Arial"/>
          <w:b/>
          <w:bCs/>
          <w:color w:val="002060"/>
          <w:sz w:val="24"/>
          <w:szCs w:val="24"/>
        </w:rPr>
        <w:t xml:space="preserve"> </w:t>
      </w:r>
      <w:r w:rsidRPr="68C3044E">
        <w:rPr>
          <w:rFonts w:ascii="Arial" w:eastAsia="Arial" w:hAnsi="Arial" w:cs="Arial"/>
          <w:color w:val="002060"/>
          <w:sz w:val="24"/>
          <w:szCs w:val="24"/>
        </w:rPr>
        <w:t xml:space="preserve">yn adran 72(2) PPERA. </w:t>
      </w:r>
    </w:p>
    <w:p w14:paraId="0CE8C152" w14:textId="1AE4EB38" w:rsidR="0522001B" w:rsidRDefault="0522001B" w:rsidP="68C3044E">
      <w:pPr>
        <w:spacing w:line="276" w:lineRule="auto"/>
        <w:jc w:val="both"/>
        <w:rPr>
          <w:rFonts w:ascii="Arial" w:eastAsia="Arial" w:hAnsi="Arial" w:cs="Arial"/>
          <w:color w:val="002060"/>
          <w:sz w:val="24"/>
          <w:szCs w:val="24"/>
        </w:rPr>
      </w:pPr>
      <w:r w:rsidRPr="68C3044E">
        <w:rPr>
          <w:rFonts w:ascii="Arial" w:eastAsia="Arial" w:hAnsi="Arial" w:cs="Arial"/>
          <w:color w:val="002060"/>
          <w:sz w:val="24"/>
          <w:szCs w:val="24"/>
        </w:rPr>
        <w:t xml:space="preserve">Mae </w:t>
      </w:r>
      <w:r w:rsidRPr="68C3044E">
        <w:rPr>
          <w:rFonts w:ascii="Arial" w:eastAsia="Arial" w:hAnsi="Arial" w:cs="Arial"/>
          <w:b/>
          <w:bCs/>
          <w:color w:val="002060"/>
          <w:sz w:val="24"/>
          <w:szCs w:val="24"/>
        </w:rPr>
        <w:t>ymgeisydd</w:t>
      </w:r>
      <w:r w:rsidRPr="68C3044E">
        <w:rPr>
          <w:rFonts w:ascii="Arial" w:eastAsia="Arial" w:hAnsi="Arial" w:cs="Arial"/>
          <w:color w:val="002060"/>
          <w:sz w:val="24"/>
          <w:szCs w:val="24"/>
        </w:rPr>
        <w:t xml:space="preserve"> yn golygu person sy'n sefyll mewn etholiad perthnasol o dan adran 22 PPERA. </w:t>
      </w:r>
    </w:p>
    <w:p w14:paraId="35B041B7" w14:textId="2A9F0B93" w:rsidR="0522001B" w:rsidRDefault="0522001B" w:rsidP="68C3044E">
      <w:pPr>
        <w:spacing w:line="276" w:lineRule="auto"/>
        <w:jc w:val="both"/>
        <w:rPr>
          <w:rFonts w:ascii="Arial" w:eastAsia="Arial" w:hAnsi="Arial" w:cs="Arial"/>
          <w:color w:val="002060"/>
          <w:sz w:val="24"/>
          <w:szCs w:val="24"/>
        </w:rPr>
      </w:pPr>
      <w:r w:rsidRPr="68C3044E">
        <w:rPr>
          <w:rFonts w:ascii="Arial" w:eastAsia="Arial" w:hAnsi="Arial" w:cs="Arial"/>
          <w:color w:val="002060"/>
          <w:sz w:val="24"/>
          <w:szCs w:val="24"/>
        </w:rPr>
        <w:t xml:space="preserve">Mae i </w:t>
      </w:r>
      <w:r w:rsidRPr="68C3044E">
        <w:rPr>
          <w:rFonts w:ascii="Arial" w:eastAsia="Arial" w:hAnsi="Arial" w:cs="Arial"/>
          <w:b/>
          <w:bCs/>
          <w:color w:val="002060"/>
          <w:sz w:val="24"/>
          <w:szCs w:val="24"/>
        </w:rPr>
        <w:t xml:space="preserve">wariant a reolir </w:t>
      </w:r>
      <w:r w:rsidRPr="68C3044E">
        <w:rPr>
          <w:rFonts w:ascii="Arial" w:eastAsia="Arial" w:hAnsi="Arial" w:cs="Arial"/>
          <w:color w:val="002060"/>
          <w:sz w:val="24"/>
          <w:szCs w:val="24"/>
        </w:rPr>
        <w:t xml:space="preserve">yr un ystyr ag sydd i </w:t>
      </w:r>
      <w:r w:rsidRPr="68C3044E">
        <w:rPr>
          <w:rFonts w:ascii="Arial" w:eastAsia="Arial" w:hAnsi="Arial" w:cs="Arial"/>
          <w:i/>
          <w:iCs/>
          <w:color w:val="002060"/>
          <w:sz w:val="24"/>
          <w:szCs w:val="24"/>
        </w:rPr>
        <w:t xml:space="preserve">controlled expenditure </w:t>
      </w:r>
      <w:r w:rsidRPr="68C3044E">
        <w:rPr>
          <w:rFonts w:ascii="Arial" w:eastAsia="Arial" w:hAnsi="Arial" w:cs="Arial"/>
          <w:color w:val="002060"/>
          <w:sz w:val="24"/>
          <w:szCs w:val="24"/>
        </w:rPr>
        <w:t xml:space="preserve">yn adran 85(2) PPERA. </w:t>
      </w:r>
    </w:p>
    <w:p w14:paraId="4EAE5A9F" w14:textId="33AB4E0F" w:rsidR="0522001B" w:rsidRDefault="0522001B" w:rsidP="68C3044E">
      <w:pPr>
        <w:spacing w:line="276" w:lineRule="auto"/>
        <w:jc w:val="both"/>
        <w:rPr>
          <w:rFonts w:ascii="Arial" w:eastAsia="Arial" w:hAnsi="Arial" w:cs="Arial"/>
          <w:color w:val="002060"/>
          <w:sz w:val="24"/>
          <w:szCs w:val="24"/>
        </w:rPr>
      </w:pPr>
      <w:r w:rsidRPr="68C3044E">
        <w:rPr>
          <w:rFonts w:ascii="Arial" w:eastAsia="Arial" w:hAnsi="Arial" w:cs="Arial"/>
          <w:color w:val="002060"/>
          <w:sz w:val="24"/>
          <w:szCs w:val="24"/>
        </w:rPr>
        <w:t xml:space="preserve">Mae i’r gair </w:t>
      </w:r>
      <w:r w:rsidRPr="68C3044E">
        <w:rPr>
          <w:rFonts w:ascii="Arial" w:eastAsia="Arial" w:hAnsi="Arial" w:cs="Arial"/>
          <w:b/>
          <w:bCs/>
          <w:color w:val="002060"/>
          <w:sz w:val="24"/>
          <w:szCs w:val="24"/>
        </w:rPr>
        <w:t>costau</w:t>
      </w:r>
      <w:r w:rsidRPr="68C3044E">
        <w:rPr>
          <w:rFonts w:ascii="Arial" w:eastAsia="Arial" w:hAnsi="Arial" w:cs="Arial"/>
          <w:color w:val="002060"/>
          <w:sz w:val="24"/>
          <w:szCs w:val="24"/>
        </w:rPr>
        <w:t xml:space="preserve"> ei ystyr arferol o dreuliau eitem, neu’r treuliau sy’n gysylltiedig ag eitem. Mae’n cynnwys y </w:t>
      </w:r>
      <w:r w:rsidRPr="68C3044E">
        <w:rPr>
          <w:rFonts w:ascii="Arial" w:eastAsia="Arial" w:hAnsi="Arial" w:cs="Arial"/>
          <w:b/>
          <w:bCs/>
          <w:color w:val="002060"/>
          <w:sz w:val="24"/>
          <w:szCs w:val="24"/>
        </w:rPr>
        <w:t>swm priodol</w:t>
      </w:r>
      <w:r w:rsidRPr="68C3044E">
        <w:rPr>
          <w:rFonts w:ascii="Arial" w:eastAsia="Arial" w:hAnsi="Arial" w:cs="Arial"/>
          <w:color w:val="002060"/>
          <w:sz w:val="24"/>
          <w:szCs w:val="24"/>
        </w:rPr>
        <w:t xml:space="preserve"> i’w drin fel swm </w:t>
      </w:r>
      <w:r w:rsidR="0E2FE2A8" w:rsidRPr="68C3044E">
        <w:rPr>
          <w:rFonts w:ascii="Arial" w:eastAsia="Arial" w:hAnsi="Arial" w:cs="Arial"/>
          <w:color w:val="002060"/>
          <w:sz w:val="24"/>
          <w:szCs w:val="24"/>
        </w:rPr>
        <w:t>a ysgwyddir</w:t>
      </w:r>
      <w:r w:rsidRPr="68C3044E">
        <w:rPr>
          <w:rFonts w:ascii="Arial" w:eastAsia="Arial" w:hAnsi="Arial" w:cs="Arial"/>
          <w:color w:val="002060"/>
          <w:sz w:val="24"/>
          <w:szCs w:val="24"/>
        </w:rPr>
        <w:t xml:space="preserve"> gan yr ymgyrchydd nad yw’n blaid o dan y gyfraith ar wariant tybiannol. </w:t>
      </w:r>
    </w:p>
    <w:p w14:paraId="5B39753E" w14:textId="6B3AB5AA" w:rsidR="0522001B" w:rsidRDefault="0522001B" w:rsidP="68C3044E">
      <w:pPr>
        <w:spacing w:line="276" w:lineRule="auto"/>
        <w:jc w:val="both"/>
        <w:rPr>
          <w:rFonts w:ascii="Arial" w:eastAsia="Arial" w:hAnsi="Arial" w:cs="Arial"/>
          <w:color w:val="002060"/>
          <w:sz w:val="24"/>
          <w:szCs w:val="24"/>
        </w:rPr>
      </w:pPr>
      <w:r w:rsidRPr="68C3044E">
        <w:rPr>
          <w:rFonts w:ascii="Arial" w:eastAsia="Arial" w:hAnsi="Arial" w:cs="Arial"/>
          <w:color w:val="002060"/>
          <w:sz w:val="24"/>
          <w:szCs w:val="24"/>
        </w:rPr>
        <w:t>Mae i</w:t>
      </w:r>
      <w:r w:rsidRPr="68C3044E">
        <w:rPr>
          <w:rFonts w:ascii="Arial" w:eastAsia="Arial" w:hAnsi="Arial" w:cs="Arial"/>
          <w:b/>
          <w:bCs/>
          <w:color w:val="002060"/>
          <w:sz w:val="24"/>
          <w:szCs w:val="24"/>
        </w:rPr>
        <w:t xml:space="preserve"> rodd</w:t>
      </w:r>
      <w:r w:rsidRPr="68C3044E">
        <w:rPr>
          <w:rFonts w:ascii="Arial" w:eastAsia="Arial" w:hAnsi="Arial" w:cs="Arial"/>
          <w:color w:val="002060"/>
          <w:sz w:val="24"/>
          <w:szCs w:val="24"/>
        </w:rPr>
        <w:t xml:space="preserve"> yr un ystyr â’r hyn sydd ym mharagraffau 2 i 4 o Atodlen 11 PPERA. </w:t>
      </w:r>
    </w:p>
    <w:p w14:paraId="46FE9DFF" w14:textId="4677416B" w:rsidR="0522001B" w:rsidRDefault="0522001B" w:rsidP="68C3044E">
      <w:pPr>
        <w:spacing w:line="276" w:lineRule="auto"/>
        <w:jc w:val="both"/>
        <w:rPr>
          <w:rFonts w:ascii="Arial" w:eastAsia="Arial" w:hAnsi="Arial" w:cs="Arial"/>
          <w:color w:val="002060"/>
          <w:sz w:val="24"/>
          <w:szCs w:val="24"/>
        </w:rPr>
      </w:pPr>
      <w:r w:rsidRPr="68C3044E">
        <w:rPr>
          <w:rFonts w:ascii="Arial" w:eastAsia="Arial" w:hAnsi="Arial" w:cs="Arial"/>
          <w:color w:val="002060"/>
          <w:sz w:val="24"/>
          <w:szCs w:val="24"/>
        </w:rPr>
        <w:t xml:space="preserve">Mae </w:t>
      </w:r>
      <w:r w:rsidRPr="68C3044E">
        <w:rPr>
          <w:rFonts w:ascii="Arial" w:eastAsia="Arial" w:hAnsi="Arial" w:cs="Arial"/>
          <w:b/>
          <w:bCs/>
          <w:color w:val="002060"/>
          <w:sz w:val="24"/>
          <w:szCs w:val="24"/>
        </w:rPr>
        <w:t>ymgyrch gyffredinol</w:t>
      </w:r>
      <w:r w:rsidRPr="68C3044E">
        <w:rPr>
          <w:rFonts w:ascii="Arial" w:eastAsia="Arial" w:hAnsi="Arial" w:cs="Arial"/>
          <w:color w:val="002060"/>
          <w:sz w:val="24"/>
          <w:szCs w:val="24"/>
        </w:rPr>
        <w:t xml:space="preserve"> yn golygu ymgyrch o blaid neu yn erbyn ymgeisydd neu blaid wleidyddol mewn etholiad perthnasol a reoleiddir o dan Ran 6 PPERA. </w:t>
      </w:r>
    </w:p>
    <w:p w14:paraId="02A28772" w14:textId="002033C0" w:rsidR="0522001B" w:rsidRDefault="0522001B" w:rsidP="68C3044E">
      <w:pPr>
        <w:spacing w:line="276" w:lineRule="auto"/>
        <w:jc w:val="both"/>
        <w:rPr>
          <w:rFonts w:ascii="Arial" w:eastAsia="Arial" w:hAnsi="Arial" w:cs="Arial"/>
          <w:color w:val="002060"/>
          <w:sz w:val="24"/>
          <w:szCs w:val="24"/>
        </w:rPr>
      </w:pPr>
      <w:r w:rsidRPr="68C3044E">
        <w:rPr>
          <w:rFonts w:ascii="Arial" w:eastAsia="Arial" w:hAnsi="Arial" w:cs="Arial"/>
          <w:color w:val="002060"/>
          <w:sz w:val="24"/>
          <w:szCs w:val="24"/>
        </w:rPr>
        <w:t>Mae</w:t>
      </w:r>
      <w:r w:rsidR="66B8CEC0" w:rsidRPr="68C3044E">
        <w:rPr>
          <w:rFonts w:ascii="Arial" w:eastAsia="Arial" w:hAnsi="Arial" w:cs="Arial"/>
          <w:color w:val="002060"/>
          <w:sz w:val="24"/>
          <w:szCs w:val="24"/>
        </w:rPr>
        <w:t xml:space="preserve"> </w:t>
      </w:r>
      <w:r w:rsidR="66B8CEC0" w:rsidRPr="68C3044E">
        <w:rPr>
          <w:rFonts w:ascii="Arial" w:eastAsia="Arial" w:hAnsi="Arial" w:cs="Arial"/>
          <w:b/>
          <w:bCs/>
          <w:color w:val="002060"/>
          <w:sz w:val="24"/>
          <w:szCs w:val="24"/>
        </w:rPr>
        <w:t>ysgwydd</w:t>
      </w:r>
      <w:r w:rsidR="1813B48C" w:rsidRPr="68C3044E">
        <w:rPr>
          <w:rFonts w:ascii="Arial" w:eastAsia="Arial" w:hAnsi="Arial" w:cs="Arial"/>
          <w:b/>
          <w:bCs/>
          <w:color w:val="002060"/>
          <w:sz w:val="24"/>
          <w:szCs w:val="24"/>
        </w:rPr>
        <w:t>o</w:t>
      </w:r>
      <w:r w:rsidR="66B8CEC0" w:rsidRPr="68C3044E">
        <w:rPr>
          <w:rFonts w:ascii="Arial" w:eastAsia="Arial" w:hAnsi="Arial" w:cs="Arial"/>
          <w:b/>
          <w:bCs/>
          <w:color w:val="002060"/>
          <w:sz w:val="24"/>
          <w:szCs w:val="24"/>
        </w:rPr>
        <w:t xml:space="preserve"> </w:t>
      </w:r>
      <w:r w:rsidRPr="68C3044E">
        <w:rPr>
          <w:rFonts w:ascii="Arial" w:eastAsia="Arial" w:hAnsi="Arial" w:cs="Arial"/>
          <w:color w:val="002060"/>
          <w:sz w:val="24"/>
          <w:szCs w:val="24"/>
        </w:rPr>
        <w:t xml:space="preserve">yn golygu gwneud ymrwymiad cyfreithiol i wario arian. </w:t>
      </w:r>
    </w:p>
    <w:p w14:paraId="55EC939E" w14:textId="76F30659" w:rsidR="0522001B" w:rsidRDefault="0522001B" w:rsidP="68C3044E">
      <w:pPr>
        <w:spacing w:line="276" w:lineRule="auto"/>
        <w:jc w:val="both"/>
        <w:rPr>
          <w:rFonts w:ascii="Arial" w:eastAsia="Arial" w:hAnsi="Arial" w:cs="Arial"/>
          <w:color w:val="002060"/>
          <w:sz w:val="24"/>
          <w:szCs w:val="24"/>
        </w:rPr>
      </w:pPr>
      <w:r w:rsidRPr="68C3044E">
        <w:rPr>
          <w:rFonts w:ascii="Arial" w:eastAsia="Arial" w:hAnsi="Arial" w:cs="Arial"/>
          <w:color w:val="002060"/>
          <w:sz w:val="24"/>
          <w:szCs w:val="24"/>
        </w:rPr>
        <w:t xml:space="preserve">Mae </w:t>
      </w:r>
      <w:r w:rsidRPr="68C3044E">
        <w:rPr>
          <w:rFonts w:ascii="Arial" w:eastAsia="Arial" w:hAnsi="Arial" w:cs="Arial"/>
          <w:b/>
          <w:bCs/>
          <w:color w:val="002060"/>
          <w:sz w:val="24"/>
          <w:szCs w:val="24"/>
        </w:rPr>
        <w:t>ymgyrchydd nad yw’n blaid</w:t>
      </w:r>
      <w:r w:rsidRPr="68C3044E">
        <w:rPr>
          <w:rFonts w:ascii="Arial" w:eastAsia="Arial" w:hAnsi="Arial" w:cs="Arial"/>
          <w:color w:val="002060"/>
          <w:sz w:val="24"/>
          <w:szCs w:val="24"/>
        </w:rPr>
        <w:t xml:space="preserve"> yn golygu unigolyn neu sefydliad sy’n ymgyrchu o amgylch etholiadau heb fod ag ymgeiswyr eu hunain fydd yn sefyll etholiad. Yn PPERA, cyfeirir at ymgyrchwyr nad ydynt yn bleidiau fel ‘</w:t>
      </w:r>
      <w:r w:rsidRPr="68C3044E">
        <w:rPr>
          <w:rFonts w:ascii="Arial" w:eastAsia="Arial" w:hAnsi="Arial" w:cs="Arial"/>
          <w:i/>
          <w:iCs/>
          <w:color w:val="002060"/>
          <w:sz w:val="24"/>
          <w:szCs w:val="24"/>
        </w:rPr>
        <w:t>t</w:t>
      </w:r>
      <w:r w:rsidR="5DFCC7EE" w:rsidRPr="68C3044E">
        <w:rPr>
          <w:rFonts w:ascii="Arial" w:eastAsia="Arial" w:hAnsi="Arial" w:cs="Arial"/>
          <w:i/>
          <w:iCs/>
          <w:color w:val="002060"/>
          <w:sz w:val="24"/>
          <w:szCs w:val="24"/>
        </w:rPr>
        <w:t>hird parties</w:t>
      </w:r>
      <w:r w:rsidRPr="68C3044E">
        <w:rPr>
          <w:rFonts w:ascii="Arial" w:eastAsia="Arial" w:hAnsi="Arial" w:cs="Arial"/>
          <w:color w:val="002060"/>
          <w:sz w:val="24"/>
          <w:szCs w:val="24"/>
        </w:rPr>
        <w:t xml:space="preserve">’ fel y nodir yn adran 85(8) o’r PPERA. </w:t>
      </w:r>
    </w:p>
    <w:p w14:paraId="19433235" w14:textId="63F41269" w:rsidR="0522001B" w:rsidRDefault="0522001B" w:rsidP="68C3044E">
      <w:pPr>
        <w:spacing w:line="276" w:lineRule="auto"/>
        <w:jc w:val="both"/>
        <w:rPr>
          <w:rFonts w:ascii="Arial" w:eastAsia="Arial" w:hAnsi="Arial" w:cs="Arial"/>
          <w:color w:val="002060"/>
          <w:sz w:val="24"/>
          <w:szCs w:val="24"/>
        </w:rPr>
      </w:pPr>
      <w:r w:rsidRPr="68C3044E">
        <w:rPr>
          <w:rFonts w:ascii="Arial" w:eastAsia="Arial" w:hAnsi="Arial" w:cs="Arial"/>
          <w:color w:val="002060"/>
          <w:sz w:val="24"/>
          <w:szCs w:val="24"/>
        </w:rPr>
        <w:t xml:space="preserve">Mae </w:t>
      </w:r>
      <w:r w:rsidRPr="68C3044E">
        <w:rPr>
          <w:rFonts w:ascii="Arial" w:eastAsia="Arial" w:hAnsi="Arial" w:cs="Arial"/>
          <w:b/>
          <w:bCs/>
          <w:color w:val="002060"/>
          <w:sz w:val="24"/>
          <w:szCs w:val="24"/>
        </w:rPr>
        <w:t xml:space="preserve">gwariant tybiannol a reolir </w:t>
      </w:r>
      <w:r w:rsidRPr="68C3044E">
        <w:rPr>
          <w:rFonts w:ascii="Arial" w:eastAsia="Arial" w:hAnsi="Arial" w:cs="Arial"/>
          <w:color w:val="002060"/>
          <w:sz w:val="24"/>
          <w:szCs w:val="24"/>
        </w:rPr>
        <w:t xml:space="preserve">yn golygu unrhyw wariant a reolir y mae adran 86 o PPERA yn berthnasol iddo. </w:t>
      </w:r>
    </w:p>
    <w:p w14:paraId="7D68E127" w14:textId="358927BA" w:rsidR="0522001B" w:rsidRDefault="0522001B" w:rsidP="68C3044E">
      <w:pPr>
        <w:spacing w:line="276" w:lineRule="auto"/>
        <w:jc w:val="both"/>
        <w:rPr>
          <w:rFonts w:ascii="Arial" w:eastAsia="Arial" w:hAnsi="Arial" w:cs="Arial"/>
          <w:color w:val="002060"/>
          <w:sz w:val="24"/>
          <w:szCs w:val="24"/>
        </w:rPr>
      </w:pPr>
      <w:r w:rsidRPr="68C3044E">
        <w:rPr>
          <w:rFonts w:ascii="Arial" w:eastAsia="Arial" w:hAnsi="Arial" w:cs="Arial"/>
          <w:color w:val="002060"/>
          <w:sz w:val="24"/>
          <w:szCs w:val="24"/>
        </w:rPr>
        <w:t xml:space="preserve">Mae gan </w:t>
      </w:r>
      <w:r w:rsidRPr="68C3044E">
        <w:rPr>
          <w:rFonts w:ascii="Arial" w:eastAsia="Arial" w:hAnsi="Arial" w:cs="Arial"/>
          <w:b/>
          <w:bCs/>
          <w:color w:val="002060"/>
          <w:sz w:val="24"/>
          <w:szCs w:val="24"/>
        </w:rPr>
        <w:t xml:space="preserve">ymgeisydd rhestr plaid </w:t>
      </w:r>
      <w:r w:rsidRPr="68C3044E">
        <w:rPr>
          <w:rFonts w:ascii="Arial" w:eastAsia="Arial" w:hAnsi="Arial" w:cs="Arial"/>
          <w:color w:val="002060"/>
          <w:sz w:val="24"/>
          <w:szCs w:val="24"/>
        </w:rPr>
        <w:t xml:space="preserve">yr un ystyr ag adran 2 Gorchymyn Senedd Cymru (Cynrychiolaeth y Bobl) 2025. </w:t>
      </w:r>
    </w:p>
    <w:p w14:paraId="632F559E" w14:textId="52829D55" w:rsidR="0522001B" w:rsidRDefault="0522001B" w:rsidP="68C3044E">
      <w:pPr>
        <w:spacing w:line="276" w:lineRule="auto"/>
        <w:jc w:val="both"/>
        <w:rPr>
          <w:rFonts w:ascii="Arial" w:eastAsia="Arial" w:hAnsi="Arial" w:cs="Arial"/>
          <w:color w:val="002060"/>
          <w:sz w:val="24"/>
          <w:szCs w:val="24"/>
        </w:rPr>
      </w:pPr>
      <w:r w:rsidRPr="68C3044E">
        <w:rPr>
          <w:rFonts w:ascii="Arial" w:eastAsia="Arial" w:hAnsi="Arial" w:cs="Arial"/>
          <w:color w:val="002060"/>
          <w:sz w:val="24"/>
          <w:szCs w:val="24"/>
        </w:rPr>
        <w:t xml:space="preserve">Ystyr </w:t>
      </w:r>
      <w:r w:rsidRPr="68C3044E">
        <w:rPr>
          <w:rFonts w:ascii="Arial" w:eastAsia="Arial" w:hAnsi="Arial" w:cs="Arial"/>
          <w:b/>
          <w:bCs/>
          <w:color w:val="002060"/>
          <w:sz w:val="24"/>
          <w:szCs w:val="24"/>
        </w:rPr>
        <w:t xml:space="preserve">plaid wleidyddol </w:t>
      </w:r>
      <w:r w:rsidRPr="68C3044E">
        <w:rPr>
          <w:rFonts w:ascii="Arial" w:eastAsia="Arial" w:hAnsi="Arial" w:cs="Arial"/>
          <w:color w:val="002060"/>
          <w:sz w:val="24"/>
          <w:szCs w:val="24"/>
        </w:rPr>
        <w:t xml:space="preserve">yw plaid sydd wedi’i chofrestru o dan Ran 2 PPERA. </w:t>
      </w:r>
    </w:p>
    <w:p w14:paraId="7D880DE0" w14:textId="17CF6B30" w:rsidR="0522001B" w:rsidRDefault="0522001B" w:rsidP="68C3044E">
      <w:pPr>
        <w:spacing w:line="276" w:lineRule="auto"/>
        <w:jc w:val="both"/>
        <w:rPr>
          <w:rFonts w:ascii="Arial" w:eastAsia="Arial" w:hAnsi="Arial" w:cs="Arial"/>
          <w:color w:val="002060"/>
          <w:sz w:val="24"/>
          <w:szCs w:val="24"/>
        </w:rPr>
      </w:pPr>
      <w:r w:rsidRPr="68C3044E">
        <w:rPr>
          <w:rFonts w:ascii="Arial" w:eastAsia="Arial" w:hAnsi="Arial" w:cs="Arial"/>
          <w:color w:val="002060"/>
          <w:sz w:val="24"/>
          <w:szCs w:val="24"/>
        </w:rPr>
        <w:t xml:space="preserve">Mae </w:t>
      </w:r>
      <w:r w:rsidRPr="68C3044E">
        <w:rPr>
          <w:rFonts w:ascii="Arial" w:eastAsia="Arial" w:hAnsi="Arial" w:cs="Arial"/>
          <w:b/>
          <w:bCs/>
          <w:color w:val="002060"/>
          <w:sz w:val="24"/>
          <w:szCs w:val="24"/>
        </w:rPr>
        <w:t xml:space="preserve">PPERA </w:t>
      </w:r>
      <w:r w:rsidRPr="68C3044E">
        <w:rPr>
          <w:rFonts w:ascii="Arial" w:eastAsia="Arial" w:hAnsi="Arial" w:cs="Arial"/>
          <w:color w:val="002060"/>
          <w:sz w:val="24"/>
          <w:szCs w:val="24"/>
        </w:rPr>
        <w:t xml:space="preserve">yn cyfeirio at Ddeddf Pleidiau Gwleidyddol, Etholiadau a Refferenda 2000. </w:t>
      </w:r>
    </w:p>
    <w:p w14:paraId="7C2A1983" w14:textId="00A46840" w:rsidR="0522001B" w:rsidRDefault="0522001B" w:rsidP="68C3044E">
      <w:pPr>
        <w:spacing w:line="276" w:lineRule="auto"/>
        <w:jc w:val="both"/>
        <w:rPr>
          <w:rFonts w:ascii="Arial" w:eastAsia="Arial" w:hAnsi="Arial" w:cs="Arial"/>
          <w:color w:val="002060"/>
          <w:sz w:val="24"/>
          <w:szCs w:val="24"/>
        </w:rPr>
      </w:pPr>
      <w:r w:rsidRPr="68C3044E">
        <w:rPr>
          <w:rFonts w:ascii="Arial" w:eastAsia="Arial" w:hAnsi="Arial" w:cs="Arial"/>
          <w:color w:val="002060"/>
          <w:sz w:val="24"/>
          <w:szCs w:val="24"/>
        </w:rPr>
        <w:t xml:space="preserve">Mae </w:t>
      </w:r>
      <w:r w:rsidRPr="68C3044E">
        <w:rPr>
          <w:rFonts w:ascii="Arial" w:eastAsia="Arial" w:hAnsi="Arial" w:cs="Arial"/>
          <w:b/>
          <w:bCs/>
          <w:color w:val="002060"/>
          <w:sz w:val="24"/>
          <w:szCs w:val="24"/>
        </w:rPr>
        <w:t>ymgyrchydd cofrestredig nad yw’n blaid</w:t>
      </w:r>
      <w:r w:rsidRPr="68C3044E">
        <w:rPr>
          <w:rFonts w:ascii="Arial" w:eastAsia="Arial" w:hAnsi="Arial" w:cs="Arial"/>
          <w:color w:val="002060"/>
          <w:sz w:val="24"/>
          <w:szCs w:val="24"/>
        </w:rPr>
        <w:t xml:space="preserve"> yn golygu ymgyrchydd nad yw’n blaid sydd ar y gofrestr a ddelir gan y Comisiwn yn unol â hysbysiad a roddir i’r Comisiwn o dan adran 8</w:t>
      </w:r>
      <w:r w:rsidR="237DDEEF" w:rsidRPr="68C3044E">
        <w:rPr>
          <w:rFonts w:ascii="Arial" w:eastAsia="Arial" w:hAnsi="Arial" w:cs="Arial"/>
          <w:color w:val="002060"/>
          <w:sz w:val="24"/>
          <w:szCs w:val="24"/>
        </w:rPr>
        <w:t>8</w:t>
      </w:r>
      <w:r w:rsidRPr="68C3044E">
        <w:rPr>
          <w:rFonts w:ascii="Arial" w:eastAsia="Arial" w:hAnsi="Arial" w:cs="Arial"/>
          <w:color w:val="002060"/>
          <w:sz w:val="24"/>
          <w:szCs w:val="24"/>
        </w:rPr>
        <w:t xml:space="preserve"> PPERA. Cyfeirir at ymgyrchwyr cofrestredig nad ydynt yn bleidiau fel </w:t>
      </w:r>
      <w:r w:rsidRPr="68C3044E">
        <w:rPr>
          <w:rFonts w:ascii="Arial" w:eastAsia="Arial" w:hAnsi="Arial" w:cs="Arial"/>
          <w:i/>
          <w:iCs/>
          <w:color w:val="002060"/>
          <w:sz w:val="24"/>
          <w:szCs w:val="24"/>
        </w:rPr>
        <w:t>‘</w:t>
      </w:r>
      <w:r w:rsidR="072C5E68" w:rsidRPr="68C3044E">
        <w:rPr>
          <w:rFonts w:ascii="Arial" w:eastAsia="Arial" w:hAnsi="Arial" w:cs="Arial"/>
          <w:i/>
          <w:iCs/>
          <w:color w:val="002060"/>
          <w:sz w:val="24"/>
          <w:szCs w:val="24"/>
        </w:rPr>
        <w:t xml:space="preserve">recognised </w:t>
      </w:r>
      <w:r w:rsidRPr="68C3044E">
        <w:rPr>
          <w:rFonts w:ascii="Arial" w:eastAsia="Arial" w:hAnsi="Arial" w:cs="Arial"/>
          <w:i/>
          <w:iCs/>
          <w:color w:val="002060"/>
          <w:sz w:val="24"/>
          <w:szCs w:val="24"/>
        </w:rPr>
        <w:t>third parties</w:t>
      </w:r>
      <w:r w:rsidRPr="68C3044E">
        <w:rPr>
          <w:rFonts w:ascii="Arial" w:eastAsia="Arial" w:hAnsi="Arial" w:cs="Arial"/>
          <w:color w:val="002060"/>
          <w:sz w:val="24"/>
          <w:szCs w:val="24"/>
        </w:rPr>
        <w:t xml:space="preserve">’ yn PPERA (gweler adran 88 am y diffiniad statudol). </w:t>
      </w:r>
    </w:p>
    <w:p w14:paraId="34EFE74F" w14:textId="0ED19FDA" w:rsidR="0522001B" w:rsidRDefault="0522001B" w:rsidP="68C3044E">
      <w:pPr>
        <w:spacing w:line="276" w:lineRule="auto"/>
        <w:jc w:val="both"/>
        <w:rPr>
          <w:rFonts w:ascii="Arial" w:eastAsia="Arial" w:hAnsi="Arial" w:cs="Arial"/>
          <w:color w:val="002060"/>
          <w:sz w:val="24"/>
          <w:szCs w:val="24"/>
        </w:rPr>
      </w:pPr>
      <w:r w:rsidRPr="68C3044E">
        <w:rPr>
          <w:rFonts w:ascii="Arial" w:eastAsia="Arial" w:hAnsi="Arial" w:cs="Arial"/>
          <w:color w:val="002060"/>
          <w:sz w:val="24"/>
          <w:szCs w:val="24"/>
        </w:rPr>
        <w:lastRenderedPageBreak/>
        <w:t xml:space="preserve">Ystyr </w:t>
      </w:r>
      <w:r w:rsidRPr="68C3044E">
        <w:rPr>
          <w:rFonts w:ascii="Arial" w:eastAsia="Arial" w:hAnsi="Arial" w:cs="Arial"/>
          <w:b/>
          <w:bCs/>
          <w:color w:val="002060"/>
          <w:sz w:val="24"/>
          <w:szCs w:val="24"/>
        </w:rPr>
        <w:t>cyfnod a reoleiddir</w:t>
      </w:r>
      <w:r w:rsidRPr="68C3044E">
        <w:rPr>
          <w:rFonts w:ascii="Arial" w:eastAsia="Arial" w:hAnsi="Arial" w:cs="Arial"/>
          <w:color w:val="002060"/>
          <w:sz w:val="24"/>
          <w:szCs w:val="24"/>
        </w:rPr>
        <w:t xml:space="preserve"> yw’r ‘</w:t>
      </w:r>
      <w:r w:rsidRPr="68C3044E">
        <w:rPr>
          <w:rFonts w:ascii="Arial" w:eastAsia="Arial" w:hAnsi="Arial" w:cs="Arial"/>
          <w:i/>
          <w:iCs/>
          <w:color w:val="002060"/>
          <w:sz w:val="24"/>
          <w:szCs w:val="24"/>
        </w:rPr>
        <w:t>relevant period</w:t>
      </w:r>
      <w:r w:rsidRPr="68C3044E">
        <w:rPr>
          <w:rFonts w:ascii="Arial" w:eastAsia="Arial" w:hAnsi="Arial" w:cs="Arial"/>
          <w:color w:val="002060"/>
          <w:sz w:val="24"/>
          <w:szCs w:val="24"/>
        </w:rPr>
        <w:t>’ ar gyfer etholiad i’r Senedd fel y’i nodir ym mharagraff 6 o Atodlen 10 PPERA. Mae adran 89B(6) yn cyfeirio at y cyfnod hwn fel ‘</w:t>
      </w:r>
      <w:r w:rsidR="25E769CA" w:rsidRPr="68C3044E">
        <w:rPr>
          <w:rFonts w:ascii="Arial" w:eastAsia="Arial" w:hAnsi="Arial" w:cs="Arial"/>
          <w:i/>
          <w:iCs/>
          <w:color w:val="002060"/>
          <w:sz w:val="24"/>
          <w:szCs w:val="24"/>
        </w:rPr>
        <w:t>Welsh devolved regulated period</w:t>
      </w:r>
      <w:r w:rsidRPr="68C3044E">
        <w:rPr>
          <w:rFonts w:ascii="Arial" w:eastAsia="Arial" w:hAnsi="Arial" w:cs="Arial"/>
          <w:color w:val="002060"/>
          <w:sz w:val="24"/>
          <w:szCs w:val="24"/>
        </w:rPr>
        <w:t xml:space="preserve">’. </w:t>
      </w:r>
    </w:p>
    <w:p w14:paraId="7FC4A824" w14:textId="3C03B02E" w:rsidR="0522001B" w:rsidRDefault="0522001B" w:rsidP="68C3044E">
      <w:pPr>
        <w:spacing w:line="276" w:lineRule="auto"/>
        <w:jc w:val="both"/>
        <w:rPr>
          <w:rFonts w:ascii="Arial" w:eastAsia="Arial" w:hAnsi="Arial" w:cs="Arial"/>
          <w:color w:val="002060"/>
          <w:sz w:val="24"/>
          <w:szCs w:val="24"/>
        </w:rPr>
      </w:pPr>
      <w:r w:rsidRPr="68C3044E">
        <w:rPr>
          <w:rFonts w:ascii="Arial" w:eastAsia="Arial" w:hAnsi="Arial" w:cs="Arial"/>
          <w:color w:val="002060"/>
          <w:sz w:val="24"/>
          <w:szCs w:val="24"/>
        </w:rPr>
        <w:t xml:space="preserve"> </w:t>
      </w:r>
    </w:p>
    <w:p w14:paraId="3A22ACB8" w14:textId="23587598" w:rsidR="0522001B" w:rsidRDefault="0522001B" w:rsidP="68C3044E">
      <w:pPr>
        <w:spacing w:line="276" w:lineRule="auto"/>
        <w:jc w:val="both"/>
        <w:rPr>
          <w:rFonts w:ascii="Arial" w:eastAsia="Arial" w:hAnsi="Arial" w:cs="Arial"/>
          <w:color w:val="002060"/>
          <w:sz w:val="24"/>
          <w:szCs w:val="24"/>
        </w:rPr>
      </w:pPr>
      <w:r w:rsidRPr="68C3044E">
        <w:rPr>
          <w:rFonts w:ascii="Arial" w:eastAsia="Arial" w:hAnsi="Arial" w:cs="Arial"/>
          <w:color w:val="002060"/>
          <w:sz w:val="24"/>
          <w:szCs w:val="24"/>
        </w:rPr>
        <w:t xml:space="preserve"> </w:t>
      </w:r>
    </w:p>
    <w:p w14:paraId="15FB1BB5" w14:textId="1E4435AA" w:rsidR="0522001B" w:rsidRDefault="0522001B" w:rsidP="68C3044E">
      <w:pPr>
        <w:spacing w:line="276" w:lineRule="auto"/>
        <w:jc w:val="both"/>
        <w:rPr>
          <w:rFonts w:ascii="Arial" w:eastAsia="Arial" w:hAnsi="Arial" w:cs="Arial"/>
          <w:color w:val="002060"/>
          <w:sz w:val="24"/>
          <w:szCs w:val="24"/>
        </w:rPr>
      </w:pPr>
      <w:r w:rsidRPr="68C3044E">
        <w:rPr>
          <w:rFonts w:ascii="Arial" w:eastAsia="Arial" w:hAnsi="Arial" w:cs="Arial"/>
          <w:color w:val="002060"/>
          <w:sz w:val="24"/>
          <w:szCs w:val="24"/>
        </w:rPr>
        <w:t xml:space="preserve"> </w:t>
      </w:r>
    </w:p>
    <w:p w14:paraId="4963C936" w14:textId="59041CD9" w:rsidR="0522001B" w:rsidRDefault="0522001B" w:rsidP="68C3044E">
      <w:pPr>
        <w:spacing w:line="276" w:lineRule="auto"/>
        <w:jc w:val="both"/>
        <w:rPr>
          <w:rFonts w:ascii="Arial" w:eastAsia="Arial" w:hAnsi="Arial" w:cs="Arial"/>
          <w:color w:val="002060"/>
          <w:sz w:val="24"/>
          <w:szCs w:val="24"/>
        </w:rPr>
      </w:pPr>
      <w:r w:rsidRPr="68C3044E">
        <w:rPr>
          <w:rFonts w:ascii="Arial" w:eastAsia="Arial" w:hAnsi="Arial" w:cs="Arial"/>
          <w:color w:val="002060"/>
          <w:sz w:val="24"/>
          <w:szCs w:val="24"/>
        </w:rPr>
        <w:t xml:space="preserve">Mae </w:t>
      </w:r>
      <w:r w:rsidRPr="68C3044E">
        <w:rPr>
          <w:rFonts w:ascii="Arial" w:eastAsia="Arial" w:hAnsi="Arial" w:cs="Arial"/>
          <w:b/>
          <w:bCs/>
          <w:color w:val="002060"/>
          <w:sz w:val="24"/>
          <w:szCs w:val="24"/>
        </w:rPr>
        <w:t xml:space="preserve">etholiad perthnasol </w:t>
      </w:r>
      <w:r w:rsidRPr="68C3044E">
        <w:rPr>
          <w:rFonts w:ascii="Arial" w:eastAsia="Arial" w:hAnsi="Arial" w:cs="Arial"/>
          <w:color w:val="002060"/>
          <w:sz w:val="24"/>
          <w:szCs w:val="24"/>
        </w:rPr>
        <w:t xml:space="preserve">yn golygu’r etholiadau hynny a nodir yn adran 22(5) PPERA:  </w:t>
      </w:r>
    </w:p>
    <w:p w14:paraId="1C3EA260" w14:textId="40C8A69C" w:rsidR="0522001B" w:rsidRDefault="0522001B" w:rsidP="68C3044E">
      <w:pPr>
        <w:pStyle w:val="ListParagraph"/>
        <w:numPr>
          <w:ilvl w:val="0"/>
          <w:numId w:val="7"/>
        </w:numPr>
        <w:spacing w:after="0" w:line="276" w:lineRule="auto"/>
        <w:jc w:val="both"/>
        <w:rPr>
          <w:rFonts w:ascii="Arial" w:eastAsia="Arial" w:hAnsi="Arial" w:cs="Arial"/>
          <w:color w:val="002060"/>
          <w:sz w:val="24"/>
          <w:szCs w:val="24"/>
        </w:rPr>
      </w:pPr>
      <w:r w:rsidRPr="68C3044E">
        <w:rPr>
          <w:rFonts w:ascii="Arial" w:eastAsia="Arial" w:hAnsi="Arial" w:cs="Arial"/>
          <w:color w:val="002060"/>
          <w:sz w:val="24"/>
          <w:szCs w:val="24"/>
        </w:rPr>
        <w:t xml:space="preserve">etholiadau i Senedd y DU  </w:t>
      </w:r>
    </w:p>
    <w:p w14:paraId="5AA21EB8" w14:textId="4464E875" w:rsidR="0522001B" w:rsidRDefault="0522001B" w:rsidP="68C3044E">
      <w:pPr>
        <w:pStyle w:val="ListParagraph"/>
        <w:numPr>
          <w:ilvl w:val="0"/>
          <w:numId w:val="6"/>
        </w:numPr>
        <w:spacing w:after="0" w:line="276" w:lineRule="auto"/>
        <w:jc w:val="both"/>
        <w:rPr>
          <w:rFonts w:ascii="Arial" w:eastAsia="Arial" w:hAnsi="Arial" w:cs="Arial"/>
          <w:color w:val="002060"/>
          <w:sz w:val="24"/>
          <w:szCs w:val="24"/>
        </w:rPr>
      </w:pPr>
      <w:r w:rsidRPr="68C3044E">
        <w:rPr>
          <w:rFonts w:ascii="Arial" w:eastAsia="Arial" w:hAnsi="Arial" w:cs="Arial"/>
          <w:color w:val="002060"/>
          <w:sz w:val="24"/>
          <w:szCs w:val="24"/>
        </w:rPr>
        <w:t xml:space="preserve">etholiadau i Senedd yr Alban  </w:t>
      </w:r>
    </w:p>
    <w:p w14:paraId="77B11F8A" w14:textId="5348CC29" w:rsidR="0522001B" w:rsidRDefault="0522001B" w:rsidP="68C3044E">
      <w:pPr>
        <w:pStyle w:val="ListParagraph"/>
        <w:numPr>
          <w:ilvl w:val="0"/>
          <w:numId w:val="5"/>
        </w:numPr>
        <w:spacing w:after="0" w:line="276" w:lineRule="auto"/>
        <w:jc w:val="both"/>
        <w:rPr>
          <w:rFonts w:ascii="Arial" w:eastAsia="Arial" w:hAnsi="Arial" w:cs="Arial"/>
          <w:color w:val="002060"/>
          <w:sz w:val="24"/>
          <w:szCs w:val="24"/>
        </w:rPr>
      </w:pPr>
      <w:r w:rsidRPr="68C3044E">
        <w:rPr>
          <w:rFonts w:ascii="Arial" w:eastAsia="Arial" w:hAnsi="Arial" w:cs="Arial"/>
          <w:color w:val="002060"/>
          <w:sz w:val="24"/>
          <w:szCs w:val="24"/>
        </w:rPr>
        <w:t xml:space="preserve">etholiadau y Senedd  </w:t>
      </w:r>
    </w:p>
    <w:p w14:paraId="6E429CEA" w14:textId="70C02668" w:rsidR="0522001B" w:rsidRDefault="0522001B" w:rsidP="68C3044E">
      <w:pPr>
        <w:pStyle w:val="ListParagraph"/>
        <w:numPr>
          <w:ilvl w:val="0"/>
          <w:numId w:val="4"/>
        </w:numPr>
        <w:spacing w:after="0" w:line="276" w:lineRule="auto"/>
        <w:jc w:val="both"/>
        <w:rPr>
          <w:rFonts w:ascii="Arial" w:eastAsia="Arial" w:hAnsi="Arial" w:cs="Arial"/>
          <w:color w:val="002060"/>
          <w:sz w:val="24"/>
          <w:szCs w:val="24"/>
        </w:rPr>
      </w:pPr>
      <w:r w:rsidRPr="68C3044E">
        <w:rPr>
          <w:rFonts w:ascii="Arial" w:eastAsia="Arial" w:hAnsi="Arial" w:cs="Arial"/>
          <w:color w:val="002060"/>
          <w:sz w:val="24"/>
          <w:szCs w:val="24"/>
        </w:rPr>
        <w:t xml:space="preserve">etholiadau i Gynulliad Gogledd Iwerddon  </w:t>
      </w:r>
    </w:p>
    <w:p w14:paraId="60D833EB" w14:textId="19AB155B" w:rsidR="0522001B" w:rsidRDefault="0522001B" w:rsidP="68C3044E">
      <w:pPr>
        <w:pStyle w:val="ListParagraph"/>
        <w:numPr>
          <w:ilvl w:val="0"/>
          <w:numId w:val="3"/>
        </w:numPr>
        <w:spacing w:after="0" w:line="276" w:lineRule="auto"/>
        <w:jc w:val="both"/>
        <w:rPr>
          <w:rFonts w:ascii="Arial" w:eastAsia="Arial" w:hAnsi="Arial" w:cs="Arial"/>
          <w:color w:val="002060"/>
          <w:sz w:val="24"/>
          <w:szCs w:val="24"/>
        </w:rPr>
      </w:pPr>
      <w:r w:rsidRPr="68C3044E">
        <w:rPr>
          <w:rFonts w:ascii="Arial" w:eastAsia="Arial" w:hAnsi="Arial" w:cs="Arial"/>
          <w:color w:val="002060"/>
          <w:sz w:val="24"/>
          <w:szCs w:val="24"/>
        </w:rPr>
        <w:t xml:space="preserve">etholiadau comisiynwyr heddlu a throseddu  </w:t>
      </w:r>
    </w:p>
    <w:p w14:paraId="794EDCD0" w14:textId="706CB316" w:rsidR="0522001B" w:rsidRDefault="0522001B" w:rsidP="68C3044E">
      <w:pPr>
        <w:pStyle w:val="ListParagraph"/>
        <w:numPr>
          <w:ilvl w:val="0"/>
          <w:numId w:val="2"/>
        </w:numPr>
        <w:spacing w:after="0" w:line="276" w:lineRule="auto"/>
        <w:jc w:val="both"/>
        <w:rPr>
          <w:rFonts w:ascii="Arial" w:eastAsia="Arial" w:hAnsi="Arial" w:cs="Arial"/>
          <w:color w:val="002060"/>
          <w:sz w:val="24"/>
          <w:szCs w:val="24"/>
        </w:rPr>
      </w:pPr>
      <w:r w:rsidRPr="68C3044E">
        <w:rPr>
          <w:rFonts w:ascii="Arial" w:eastAsia="Arial" w:hAnsi="Arial" w:cs="Arial"/>
          <w:color w:val="002060"/>
          <w:sz w:val="24"/>
          <w:szCs w:val="24"/>
        </w:rPr>
        <w:t xml:space="preserve">etholiadau llywodraeth leol   </w:t>
      </w:r>
    </w:p>
    <w:p w14:paraId="472E86CC" w14:textId="7AA9F0D2" w:rsidR="0522001B" w:rsidRDefault="0522001B" w:rsidP="68C3044E">
      <w:pPr>
        <w:pStyle w:val="ListParagraph"/>
        <w:numPr>
          <w:ilvl w:val="0"/>
          <w:numId w:val="1"/>
        </w:numPr>
        <w:spacing w:after="0" w:line="276" w:lineRule="auto"/>
        <w:jc w:val="both"/>
        <w:rPr>
          <w:rFonts w:ascii="Arial" w:eastAsia="Arial" w:hAnsi="Arial" w:cs="Arial"/>
          <w:color w:val="002060"/>
          <w:sz w:val="24"/>
          <w:szCs w:val="24"/>
        </w:rPr>
      </w:pPr>
      <w:r w:rsidRPr="68C3044E">
        <w:rPr>
          <w:rFonts w:ascii="Arial" w:eastAsia="Arial" w:hAnsi="Arial" w:cs="Arial"/>
          <w:color w:val="002060"/>
          <w:sz w:val="24"/>
          <w:szCs w:val="24"/>
        </w:rPr>
        <w:t xml:space="preserve">etholiadau lleol yng Ngogledd Iwerddon.  </w:t>
      </w:r>
      <w:r>
        <w:br/>
      </w:r>
      <w:r w:rsidRPr="68C3044E">
        <w:rPr>
          <w:rFonts w:ascii="Arial" w:eastAsia="Arial" w:hAnsi="Arial" w:cs="Arial"/>
          <w:color w:val="002060"/>
          <w:sz w:val="24"/>
          <w:szCs w:val="24"/>
        </w:rPr>
        <w:t xml:space="preserve">  </w:t>
      </w:r>
    </w:p>
    <w:p w14:paraId="3788742C" w14:textId="75D8F9B9" w:rsidR="0522001B" w:rsidRDefault="0522001B" w:rsidP="68C3044E">
      <w:pPr>
        <w:spacing w:line="276" w:lineRule="auto"/>
        <w:jc w:val="both"/>
        <w:rPr>
          <w:rFonts w:ascii="Arial" w:eastAsia="Arial" w:hAnsi="Arial" w:cs="Arial"/>
          <w:color w:val="002060"/>
          <w:sz w:val="24"/>
          <w:szCs w:val="24"/>
        </w:rPr>
      </w:pPr>
      <w:r w:rsidRPr="68C3044E">
        <w:rPr>
          <w:rFonts w:ascii="Arial" w:eastAsia="Arial" w:hAnsi="Arial" w:cs="Arial"/>
          <w:color w:val="002060"/>
          <w:sz w:val="24"/>
          <w:szCs w:val="24"/>
        </w:rPr>
        <w:t xml:space="preserve">Mae </w:t>
      </w:r>
      <w:r w:rsidRPr="68C3044E">
        <w:rPr>
          <w:rFonts w:ascii="Arial" w:eastAsia="Arial" w:hAnsi="Arial" w:cs="Arial"/>
          <w:b/>
          <w:bCs/>
          <w:color w:val="002060"/>
          <w:sz w:val="24"/>
          <w:szCs w:val="24"/>
        </w:rPr>
        <w:t>trothwy adrodd</w:t>
      </w:r>
      <w:r w:rsidRPr="68C3044E">
        <w:rPr>
          <w:rFonts w:ascii="Arial" w:eastAsia="Arial" w:hAnsi="Arial" w:cs="Arial"/>
          <w:color w:val="002060"/>
          <w:sz w:val="24"/>
          <w:szCs w:val="24"/>
        </w:rPr>
        <w:t xml:space="preserve"> yn golygu’r ‘</w:t>
      </w:r>
      <w:r w:rsidRPr="68C3044E">
        <w:rPr>
          <w:rFonts w:ascii="Arial" w:eastAsia="Arial" w:hAnsi="Arial" w:cs="Arial"/>
          <w:i/>
          <w:iCs/>
          <w:color w:val="002060"/>
          <w:sz w:val="24"/>
          <w:szCs w:val="24"/>
        </w:rPr>
        <w:t>lower tier expenditure limits</w:t>
      </w:r>
      <w:r w:rsidRPr="68C3044E">
        <w:rPr>
          <w:rFonts w:ascii="Arial" w:eastAsia="Arial" w:hAnsi="Arial" w:cs="Arial"/>
          <w:color w:val="002060"/>
          <w:sz w:val="24"/>
          <w:szCs w:val="24"/>
        </w:rPr>
        <w:t xml:space="preserve">’ a ddiffinnir yn adran 85(5B) ac a nodir yn 94(5) PPERA fel £10,000 ar gyfer Cymru.   </w:t>
      </w:r>
    </w:p>
    <w:p w14:paraId="0DCB4A14" w14:textId="510380B7" w:rsidR="0522001B" w:rsidRDefault="0522001B" w:rsidP="68C3044E">
      <w:pPr>
        <w:spacing w:line="276" w:lineRule="auto"/>
        <w:jc w:val="both"/>
        <w:rPr>
          <w:rFonts w:ascii="Arial" w:eastAsia="Arial" w:hAnsi="Arial" w:cs="Arial"/>
          <w:color w:val="002060"/>
          <w:sz w:val="24"/>
          <w:szCs w:val="24"/>
        </w:rPr>
      </w:pPr>
      <w:r w:rsidRPr="68C3044E">
        <w:rPr>
          <w:rFonts w:ascii="Arial" w:eastAsia="Arial" w:hAnsi="Arial" w:cs="Arial"/>
          <w:color w:val="002060"/>
          <w:sz w:val="24"/>
          <w:szCs w:val="24"/>
        </w:rPr>
        <w:t xml:space="preserve">Mae </w:t>
      </w:r>
      <w:r w:rsidRPr="68C3044E">
        <w:rPr>
          <w:rFonts w:ascii="Arial" w:eastAsia="Arial" w:hAnsi="Arial" w:cs="Arial"/>
          <w:b/>
          <w:bCs/>
          <w:color w:val="002060"/>
          <w:sz w:val="24"/>
          <w:szCs w:val="24"/>
        </w:rPr>
        <w:t xml:space="preserve">ffurflen wariant </w:t>
      </w:r>
      <w:r w:rsidRPr="68C3044E">
        <w:rPr>
          <w:rFonts w:ascii="Arial" w:eastAsia="Arial" w:hAnsi="Arial" w:cs="Arial"/>
          <w:color w:val="002060"/>
          <w:sz w:val="24"/>
          <w:szCs w:val="24"/>
        </w:rPr>
        <w:t xml:space="preserve">yn golygu ffurflen gwariant a reolir gan ymgyrchydd cofrestredig nad yw’n blaid fel sy’n ofynnol o dan adran 96 PPERA.   </w:t>
      </w:r>
    </w:p>
    <w:p w14:paraId="3DF0A8ED" w14:textId="71988926" w:rsidR="0522001B" w:rsidRDefault="0522001B" w:rsidP="68C3044E">
      <w:pPr>
        <w:spacing w:line="276" w:lineRule="auto"/>
        <w:jc w:val="both"/>
        <w:rPr>
          <w:rFonts w:ascii="Arial" w:eastAsia="Arial" w:hAnsi="Arial" w:cs="Arial"/>
          <w:color w:val="002060"/>
          <w:sz w:val="24"/>
          <w:szCs w:val="24"/>
        </w:rPr>
      </w:pPr>
      <w:r w:rsidRPr="68C3044E">
        <w:rPr>
          <w:rFonts w:ascii="Arial" w:eastAsia="Arial" w:hAnsi="Arial" w:cs="Arial"/>
          <w:color w:val="002060"/>
          <w:sz w:val="24"/>
          <w:szCs w:val="24"/>
        </w:rPr>
        <w:t xml:space="preserve">Diffinnir </w:t>
      </w:r>
      <w:r w:rsidRPr="68C3044E">
        <w:rPr>
          <w:rFonts w:ascii="Arial" w:eastAsia="Arial" w:hAnsi="Arial" w:cs="Arial"/>
          <w:b/>
          <w:bCs/>
          <w:color w:val="002060"/>
          <w:sz w:val="24"/>
          <w:szCs w:val="24"/>
        </w:rPr>
        <w:t>gwariant wedi’i dargedu</w:t>
      </w:r>
      <w:r w:rsidRPr="68C3044E">
        <w:rPr>
          <w:rFonts w:ascii="Arial" w:eastAsia="Arial" w:hAnsi="Arial" w:cs="Arial"/>
          <w:color w:val="002060"/>
          <w:sz w:val="24"/>
          <w:szCs w:val="24"/>
        </w:rPr>
        <w:t xml:space="preserve"> </w:t>
      </w:r>
      <w:r w:rsidR="770D6812" w:rsidRPr="68C3044E">
        <w:rPr>
          <w:rFonts w:ascii="Arial" w:eastAsia="Arial" w:hAnsi="Arial" w:cs="Arial"/>
          <w:b/>
          <w:bCs/>
          <w:color w:val="002060"/>
          <w:sz w:val="24"/>
          <w:szCs w:val="24"/>
        </w:rPr>
        <w:t>a therfyn gwariant wedi’i dargedu</w:t>
      </w:r>
      <w:r w:rsidR="770D6812" w:rsidRPr="68C3044E">
        <w:rPr>
          <w:rFonts w:ascii="Arial" w:eastAsia="Arial" w:hAnsi="Arial" w:cs="Arial"/>
          <w:color w:val="002060"/>
          <w:sz w:val="24"/>
          <w:szCs w:val="24"/>
        </w:rPr>
        <w:t xml:space="preserve"> </w:t>
      </w:r>
      <w:r w:rsidRPr="68C3044E">
        <w:rPr>
          <w:rFonts w:ascii="Arial" w:eastAsia="Arial" w:hAnsi="Arial" w:cs="Arial"/>
          <w:color w:val="002060"/>
          <w:sz w:val="24"/>
          <w:szCs w:val="24"/>
        </w:rPr>
        <w:t xml:space="preserve">yn adran 94D PPERA. Cyfeirir ato weithiau fel ‘gwario wedi’i dargedu’. Mae’n golygu gwariant ar weithgarwch ymgyrchu a reoleiddir y gellir yn rhesymol ei ystyried fel gwariant y bwriedir iddo ddylanwadu ar bleidleiswyr i bleidleisio dros un blaid benodol neu dros unrhyw un o’i hymgeiswyr. Mae'n berthnasol mewn </w:t>
      </w:r>
      <w:r w:rsidR="39521032" w:rsidRPr="68C3044E">
        <w:rPr>
          <w:rFonts w:ascii="Arial" w:eastAsia="Arial" w:hAnsi="Arial" w:cs="Arial"/>
          <w:color w:val="002060"/>
          <w:sz w:val="24"/>
          <w:szCs w:val="24"/>
        </w:rPr>
        <w:t>perthynas</w:t>
      </w:r>
      <w:r w:rsidRPr="68C3044E">
        <w:rPr>
          <w:rFonts w:ascii="Arial" w:eastAsia="Arial" w:hAnsi="Arial" w:cs="Arial"/>
          <w:color w:val="002060"/>
          <w:sz w:val="24"/>
          <w:szCs w:val="24"/>
        </w:rPr>
        <w:t xml:space="preserve"> ag </w:t>
      </w:r>
      <w:r w:rsidR="4E061A34" w:rsidRPr="68C3044E">
        <w:rPr>
          <w:rFonts w:ascii="Arial" w:eastAsia="Arial" w:hAnsi="Arial" w:cs="Arial"/>
          <w:color w:val="002060"/>
          <w:sz w:val="24"/>
          <w:szCs w:val="24"/>
        </w:rPr>
        <w:t>e</w:t>
      </w:r>
      <w:r w:rsidRPr="68C3044E">
        <w:rPr>
          <w:rFonts w:ascii="Arial" w:eastAsia="Arial" w:hAnsi="Arial" w:cs="Arial"/>
          <w:color w:val="002060"/>
          <w:sz w:val="24"/>
          <w:szCs w:val="24"/>
        </w:rPr>
        <w:t>tholiad</w:t>
      </w:r>
      <w:r w:rsidR="00DFCF18" w:rsidRPr="68C3044E">
        <w:rPr>
          <w:rFonts w:ascii="Arial" w:eastAsia="Arial" w:hAnsi="Arial" w:cs="Arial"/>
          <w:color w:val="002060"/>
          <w:sz w:val="24"/>
          <w:szCs w:val="24"/>
        </w:rPr>
        <w:t>au</w:t>
      </w:r>
      <w:r w:rsidRPr="68C3044E">
        <w:rPr>
          <w:rFonts w:ascii="Arial" w:eastAsia="Arial" w:hAnsi="Arial" w:cs="Arial"/>
          <w:color w:val="002060"/>
          <w:sz w:val="24"/>
          <w:szCs w:val="24"/>
        </w:rPr>
        <w:t xml:space="preserve"> Senedd y DU neu yn ystod cyfnod a reoleiddir cyfunol. Nid yw’n berthnasol ar gyfer etholiadau'r Senedd.</w:t>
      </w:r>
    </w:p>
    <w:p w14:paraId="6044A393" w14:textId="09D5BE0D" w:rsidR="7B3F572B" w:rsidRDefault="7B3F572B" w:rsidP="7B3F572B">
      <w:pPr>
        <w:spacing w:before="40"/>
        <w:jc w:val="both"/>
        <w:rPr>
          <w:rFonts w:ascii="Arial" w:eastAsia="Arial" w:hAnsi="Arial" w:cs="Arial"/>
          <w:color w:val="003057"/>
          <w:sz w:val="24"/>
          <w:szCs w:val="24"/>
          <w:lang w:bidi="cy-GB"/>
        </w:rPr>
      </w:pPr>
    </w:p>
    <w:p w14:paraId="2E760EA1" w14:textId="77777777" w:rsidR="009340E7" w:rsidRPr="00F65DFA" w:rsidRDefault="009340E7" w:rsidP="009340E7">
      <w:pPr>
        <w:spacing w:before="40"/>
        <w:jc w:val="both"/>
        <w:rPr>
          <w:rFonts w:ascii="Arial" w:eastAsia="Arial" w:hAnsi="Arial" w:cs="Times New Roman"/>
          <w:color w:val="0099CC"/>
          <w:kern w:val="0"/>
          <w:sz w:val="32"/>
          <w:szCs w:val="32"/>
          <w14:ligatures w14:val="none"/>
        </w:rPr>
      </w:pPr>
      <w:r w:rsidRPr="00F65DFA">
        <w:rPr>
          <w:rFonts w:ascii="Arial" w:eastAsia="Arial" w:hAnsi="Arial" w:cs="Times New Roman"/>
          <w:color w:val="0099CC"/>
          <w:kern w:val="0"/>
          <w:sz w:val="32"/>
          <w:szCs w:val="32"/>
          <w:lang w:bidi="cy-GB"/>
          <w14:ligatures w14:val="none"/>
        </w:rPr>
        <w:t>Y Cod hwn a chanllawiau eraill a gyhoeddwyd gan y Comisiwn</w:t>
      </w:r>
    </w:p>
    <w:p w14:paraId="021C119B" w14:textId="6A751ACF" w:rsidR="009340E7" w:rsidRPr="00F65DFA" w:rsidRDefault="005A707B" w:rsidP="009340E7">
      <w:pPr>
        <w:jc w:val="both"/>
        <w:rPr>
          <w:rFonts w:ascii="Arial" w:eastAsia="Arial" w:hAnsi="Arial" w:cs="Times New Roman"/>
          <w:color w:val="003366"/>
          <w:kern w:val="0"/>
          <w:sz w:val="24"/>
          <w:szCs w:val="24"/>
          <w14:ligatures w14:val="none"/>
        </w:rPr>
      </w:pPr>
      <w:r>
        <w:rPr>
          <w:rFonts w:ascii="Arial" w:eastAsia="Arial" w:hAnsi="Arial" w:cs="Times New Roman"/>
          <w:color w:val="003366"/>
          <w:kern w:val="0"/>
          <w:sz w:val="24"/>
          <w:szCs w:val="24"/>
          <w:lang w:bidi="cy-GB"/>
          <w14:ligatures w14:val="none"/>
        </w:rPr>
        <w:t xml:space="preserve">1.11 </w:t>
      </w:r>
      <w:r w:rsidR="009340E7" w:rsidRPr="00F65DFA">
        <w:rPr>
          <w:rFonts w:ascii="Arial" w:eastAsia="Arial" w:hAnsi="Arial" w:cs="Times New Roman"/>
          <w:color w:val="003366"/>
          <w:kern w:val="0"/>
          <w:sz w:val="24"/>
          <w:szCs w:val="24"/>
          <w:lang w:bidi="cy-GB"/>
          <w14:ligatures w14:val="none"/>
        </w:rPr>
        <w:t>Mae</w:t>
      </w:r>
      <w:r w:rsidR="009E3F49">
        <w:rPr>
          <w:rFonts w:ascii="Arial" w:eastAsia="Arial" w:hAnsi="Arial" w:cs="Times New Roman"/>
          <w:color w:val="003366"/>
          <w:kern w:val="0"/>
          <w:sz w:val="24"/>
          <w:szCs w:val="24"/>
          <w:lang w:bidi="cy-GB"/>
          <w14:ligatures w14:val="none"/>
        </w:rPr>
        <w:t>’</w:t>
      </w:r>
      <w:r w:rsidR="009340E7" w:rsidRPr="00F65DFA">
        <w:rPr>
          <w:rFonts w:ascii="Arial" w:eastAsia="Arial" w:hAnsi="Arial" w:cs="Times New Roman"/>
          <w:color w:val="003366"/>
          <w:kern w:val="0"/>
          <w:sz w:val="24"/>
          <w:szCs w:val="24"/>
          <w:lang w:bidi="cy-GB"/>
          <w14:ligatures w14:val="none"/>
        </w:rPr>
        <w:t xml:space="preserve">r Cod hwn yn ffurfio canllawiau statudol. </w:t>
      </w:r>
    </w:p>
    <w:p w14:paraId="09DC15FE" w14:textId="2EE4A10B" w:rsidR="009340E7" w:rsidRPr="00F65DFA" w:rsidRDefault="005A707B" w:rsidP="68C3044E">
      <w:pPr>
        <w:jc w:val="both"/>
        <w:rPr>
          <w:rFonts w:ascii="Arial" w:eastAsia="Arial" w:hAnsi="Arial" w:cs="Times New Roman"/>
          <w:color w:val="002060"/>
          <w:kern w:val="0"/>
          <w:sz w:val="24"/>
          <w:szCs w:val="24"/>
          <w14:ligatures w14:val="none"/>
        </w:rPr>
      </w:pPr>
      <w:r>
        <w:rPr>
          <w:rFonts w:ascii="Arial" w:eastAsia="Arial" w:hAnsi="Arial" w:cs="Times New Roman"/>
          <w:color w:val="003366"/>
          <w:kern w:val="0"/>
          <w:sz w:val="24"/>
          <w:szCs w:val="24"/>
          <w:lang w:bidi="cy-GB"/>
          <w14:ligatures w14:val="none"/>
        </w:rPr>
        <w:t>1</w:t>
      </w:r>
      <w:r w:rsidRPr="68C3044E">
        <w:rPr>
          <w:rFonts w:ascii="Arial" w:eastAsia="Arial" w:hAnsi="Arial" w:cs="Times New Roman"/>
          <w:color w:val="002060"/>
          <w:kern w:val="0"/>
          <w:sz w:val="24"/>
          <w:szCs w:val="24"/>
          <w:lang w:bidi="cy-GB"/>
          <w14:ligatures w14:val="none"/>
        </w:rPr>
        <w:t xml:space="preserve">.12 </w:t>
      </w:r>
      <w:r w:rsidR="009340E7" w:rsidRPr="68C3044E">
        <w:rPr>
          <w:rFonts w:ascii="Arial" w:eastAsia="Arial" w:hAnsi="Arial" w:cs="Times New Roman"/>
          <w:color w:val="002060"/>
          <w:kern w:val="0"/>
          <w:sz w:val="24"/>
          <w:szCs w:val="24"/>
          <w:lang w:bidi="cy-GB"/>
          <w14:ligatures w14:val="none"/>
        </w:rPr>
        <w:t>Mae</w:t>
      </w:r>
      <w:r w:rsidR="009E3F49" w:rsidRPr="68C3044E">
        <w:rPr>
          <w:rFonts w:ascii="Arial" w:eastAsia="Arial" w:hAnsi="Arial" w:cs="Times New Roman"/>
          <w:color w:val="002060"/>
          <w:kern w:val="0"/>
          <w:sz w:val="24"/>
          <w:szCs w:val="24"/>
          <w:lang w:bidi="cy-GB"/>
          <w14:ligatures w14:val="none"/>
        </w:rPr>
        <w:t>’</w:t>
      </w:r>
      <w:r w:rsidR="009340E7" w:rsidRPr="68C3044E">
        <w:rPr>
          <w:rFonts w:ascii="Arial" w:eastAsia="Arial" w:hAnsi="Arial" w:cs="Times New Roman"/>
          <w:color w:val="002060"/>
          <w:kern w:val="0"/>
          <w:sz w:val="24"/>
          <w:szCs w:val="24"/>
          <w:lang w:bidi="cy-GB"/>
          <w14:ligatures w14:val="none"/>
        </w:rPr>
        <w:t>r Cod hwn yn wahanol i fathau eraill o ganllawiau y mae</w:t>
      </w:r>
      <w:r w:rsidR="009E3F49" w:rsidRPr="68C3044E">
        <w:rPr>
          <w:rFonts w:ascii="Arial" w:eastAsia="Arial" w:hAnsi="Arial" w:cs="Times New Roman"/>
          <w:color w:val="002060"/>
          <w:kern w:val="0"/>
          <w:sz w:val="24"/>
          <w:szCs w:val="24"/>
          <w:lang w:bidi="cy-GB"/>
          <w14:ligatures w14:val="none"/>
        </w:rPr>
        <w:t>’</w:t>
      </w:r>
      <w:r w:rsidR="009340E7" w:rsidRPr="68C3044E">
        <w:rPr>
          <w:rFonts w:ascii="Arial" w:eastAsia="Arial" w:hAnsi="Arial" w:cs="Times New Roman"/>
          <w:color w:val="002060"/>
          <w:kern w:val="0"/>
          <w:sz w:val="24"/>
          <w:szCs w:val="24"/>
          <w:lang w:bidi="cy-GB"/>
          <w14:ligatures w14:val="none"/>
        </w:rPr>
        <w:t>r Comisiwn yn eu cyhoeddi oherwydd ei fod wedi</w:t>
      </w:r>
      <w:r w:rsidR="009E3F49" w:rsidRPr="68C3044E">
        <w:rPr>
          <w:rFonts w:ascii="Arial" w:eastAsia="Arial" w:hAnsi="Arial" w:cs="Times New Roman"/>
          <w:color w:val="002060"/>
          <w:kern w:val="0"/>
          <w:sz w:val="24"/>
          <w:szCs w:val="24"/>
          <w:lang w:bidi="cy-GB"/>
          <w14:ligatures w14:val="none"/>
        </w:rPr>
        <w:t>’</w:t>
      </w:r>
      <w:r w:rsidR="009340E7" w:rsidRPr="68C3044E">
        <w:rPr>
          <w:rFonts w:ascii="Arial" w:eastAsia="Arial" w:hAnsi="Arial" w:cs="Times New Roman"/>
          <w:color w:val="002060"/>
          <w:kern w:val="0"/>
          <w:sz w:val="24"/>
          <w:szCs w:val="24"/>
          <w:lang w:bidi="cy-GB"/>
          <w14:ligatures w14:val="none"/>
        </w:rPr>
        <w:t xml:space="preserve">i gymeradwyo gan y Senedd. </w:t>
      </w:r>
    </w:p>
    <w:p w14:paraId="5B446AF8" w14:textId="5A7C9F81" w:rsidR="009340E7" w:rsidRPr="00F65DFA" w:rsidRDefault="6389331C" w:rsidP="68C3044E">
      <w:pPr>
        <w:jc w:val="both"/>
        <w:rPr>
          <w:rFonts w:ascii="Arial" w:eastAsia="Arial" w:hAnsi="Arial" w:cs="Times New Roman"/>
          <w:color w:val="002060"/>
          <w:kern w:val="0"/>
          <w:sz w:val="24"/>
          <w:szCs w:val="24"/>
          <w14:ligatures w14:val="none"/>
        </w:rPr>
      </w:pPr>
      <w:r w:rsidRPr="68C3044E">
        <w:rPr>
          <w:rFonts w:ascii="Arial" w:eastAsia="Arial" w:hAnsi="Arial" w:cs="Times New Roman"/>
          <w:color w:val="002060"/>
          <w:kern w:val="0"/>
          <w:sz w:val="24"/>
          <w:szCs w:val="24"/>
          <w:lang w:bidi="cy-GB"/>
          <w14:ligatures w14:val="none"/>
        </w:rPr>
        <w:t xml:space="preserve">1.13 </w:t>
      </w:r>
      <w:r w:rsidR="6A9B151C" w:rsidRPr="68C3044E">
        <w:rPr>
          <w:rFonts w:ascii="Arial" w:eastAsia="Arial" w:hAnsi="Arial" w:cs="Times New Roman"/>
          <w:color w:val="002060"/>
          <w:kern w:val="0"/>
          <w:sz w:val="24"/>
          <w:szCs w:val="24"/>
          <w:lang w:bidi="cy-GB"/>
          <w14:ligatures w14:val="none"/>
        </w:rPr>
        <w:t>Mae</w:t>
      </w:r>
      <w:r w:rsidR="1C6DFF81" w:rsidRPr="68C3044E">
        <w:rPr>
          <w:rFonts w:ascii="Arial" w:eastAsia="Arial" w:hAnsi="Arial" w:cs="Times New Roman"/>
          <w:color w:val="002060"/>
          <w:kern w:val="0"/>
          <w:sz w:val="24"/>
          <w:szCs w:val="24"/>
          <w:lang w:bidi="cy-GB"/>
          <w14:ligatures w14:val="none"/>
        </w:rPr>
        <w:t>’</w:t>
      </w:r>
      <w:r w:rsidR="6A9B151C" w:rsidRPr="68C3044E">
        <w:rPr>
          <w:rFonts w:ascii="Arial" w:eastAsia="Arial" w:hAnsi="Arial" w:cs="Times New Roman"/>
          <w:color w:val="002060"/>
          <w:kern w:val="0"/>
          <w:sz w:val="24"/>
          <w:szCs w:val="24"/>
          <w:lang w:bidi="cy-GB"/>
          <w14:ligatures w14:val="none"/>
        </w:rPr>
        <w:t xml:space="preserve">r Comisiwn hefyd yn cyhoeddi canllawiau anstatudol ar dreuliau </w:t>
      </w:r>
      <w:r w:rsidR="57089565" w:rsidRPr="68C3044E">
        <w:rPr>
          <w:rFonts w:ascii="Arial" w:eastAsia="Arial" w:hAnsi="Arial" w:cs="Times New Roman"/>
          <w:color w:val="002060"/>
          <w:kern w:val="0"/>
          <w:sz w:val="24"/>
          <w:szCs w:val="24"/>
          <w:lang w:bidi="cy-GB"/>
          <w14:ligatures w14:val="none"/>
        </w:rPr>
        <w:t>a ysgwyddir</w:t>
      </w:r>
      <w:r w:rsidR="6A9B151C" w:rsidRPr="68C3044E">
        <w:rPr>
          <w:rFonts w:ascii="Arial" w:eastAsia="Arial" w:hAnsi="Arial" w:cs="Times New Roman"/>
          <w:color w:val="002060"/>
          <w:kern w:val="0"/>
          <w:sz w:val="24"/>
          <w:szCs w:val="24"/>
          <w:lang w:bidi="cy-GB"/>
          <w14:ligatures w14:val="none"/>
        </w:rPr>
        <w:t xml:space="preserve"> gan ymgyrchwyr nad ydynt yn bleidiau ac yn cyhoeddi canllawiau cyfredol ynghylch pa etholiadau sy</w:t>
      </w:r>
      <w:r w:rsidR="1C6DFF81" w:rsidRPr="68C3044E">
        <w:rPr>
          <w:rFonts w:ascii="Arial" w:eastAsia="Arial" w:hAnsi="Arial" w:cs="Times New Roman"/>
          <w:color w:val="002060"/>
          <w:kern w:val="0"/>
          <w:sz w:val="24"/>
          <w:szCs w:val="24"/>
          <w:lang w:bidi="cy-GB"/>
          <w14:ligatures w14:val="none"/>
        </w:rPr>
        <w:t>’</w:t>
      </w:r>
      <w:r w:rsidR="6A9B151C" w:rsidRPr="68C3044E">
        <w:rPr>
          <w:rFonts w:ascii="Arial" w:eastAsia="Arial" w:hAnsi="Arial" w:cs="Times New Roman"/>
          <w:color w:val="002060"/>
          <w:kern w:val="0"/>
          <w:sz w:val="24"/>
          <w:szCs w:val="24"/>
          <w:lang w:bidi="cy-GB"/>
          <w14:ligatures w14:val="none"/>
        </w:rPr>
        <w:t xml:space="preserve">n cael eu cynnal a pha </w:t>
      </w:r>
      <w:r w:rsidR="3EEA322E" w:rsidRPr="68C3044E" w:rsidDel="009340E7">
        <w:rPr>
          <w:rFonts w:ascii="Arial" w:eastAsia="Arial" w:hAnsi="Arial" w:cs="Times New Roman"/>
          <w:color w:val="002060"/>
          <w:sz w:val="24"/>
          <w:szCs w:val="24"/>
          <w:lang w:bidi="cy-GB"/>
        </w:rPr>
        <w:t xml:space="preserve">gyfreithiau </w:t>
      </w:r>
      <w:r w:rsidR="6A9B151C" w:rsidRPr="68C3044E">
        <w:rPr>
          <w:rFonts w:ascii="Arial" w:eastAsia="Arial" w:hAnsi="Arial" w:cs="Times New Roman"/>
          <w:color w:val="002060"/>
          <w:kern w:val="0"/>
          <w:sz w:val="24"/>
          <w:szCs w:val="24"/>
          <w:lang w:bidi="cy-GB"/>
          <w14:ligatures w14:val="none"/>
        </w:rPr>
        <w:t>sy</w:t>
      </w:r>
      <w:r w:rsidR="1C6DFF81" w:rsidRPr="68C3044E">
        <w:rPr>
          <w:rFonts w:ascii="Arial" w:eastAsia="Arial" w:hAnsi="Arial" w:cs="Times New Roman"/>
          <w:color w:val="002060"/>
          <w:kern w:val="0"/>
          <w:sz w:val="24"/>
          <w:szCs w:val="24"/>
          <w:lang w:bidi="cy-GB"/>
          <w14:ligatures w14:val="none"/>
        </w:rPr>
        <w:t>’</w:t>
      </w:r>
      <w:r w:rsidR="6A9B151C" w:rsidRPr="68C3044E">
        <w:rPr>
          <w:rFonts w:ascii="Arial" w:eastAsia="Arial" w:hAnsi="Arial" w:cs="Times New Roman"/>
          <w:color w:val="002060"/>
          <w:kern w:val="0"/>
          <w:sz w:val="24"/>
          <w:szCs w:val="24"/>
          <w:lang w:bidi="cy-GB"/>
          <w14:ligatures w14:val="none"/>
        </w:rPr>
        <w:t>n berthnasol ar ei wefan</w:t>
      </w:r>
      <w:r w:rsidR="6A9B151C" w:rsidRPr="68C3044E" w:rsidDel="009340E7">
        <w:rPr>
          <w:rFonts w:ascii="Arial" w:eastAsia="Arial" w:hAnsi="Arial" w:cs="Times New Roman"/>
          <w:color w:val="002060"/>
          <w:sz w:val="24"/>
          <w:szCs w:val="24"/>
          <w:lang w:bidi="cy-GB"/>
        </w:rPr>
        <w:t>.</w:t>
      </w:r>
      <w:r w:rsidR="6A9B151C" w:rsidRPr="68C3044E">
        <w:rPr>
          <w:rFonts w:ascii="Arial" w:eastAsia="Arial" w:hAnsi="Arial" w:cs="Times New Roman"/>
          <w:color w:val="002060"/>
          <w:kern w:val="0"/>
          <w:sz w:val="24"/>
          <w:szCs w:val="24"/>
          <w:lang w:bidi="cy-GB"/>
          <w14:ligatures w14:val="none"/>
        </w:rPr>
        <w:t xml:space="preserve"> </w:t>
      </w:r>
    </w:p>
    <w:p w14:paraId="6AC897AE" w14:textId="765050C8" w:rsidR="009340E7" w:rsidRPr="00F65DFA" w:rsidRDefault="005A707B" w:rsidP="009340E7">
      <w:pPr>
        <w:jc w:val="both"/>
        <w:rPr>
          <w:rFonts w:ascii="Arial" w:eastAsia="Arial" w:hAnsi="Arial" w:cs="Times New Roman"/>
          <w:color w:val="003366"/>
          <w:kern w:val="0"/>
          <w:sz w:val="24"/>
          <w:szCs w:val="24"/>
          <w14:ligatures w14:val="none"/>
        </w:rPr>
      </w:pPr>
      <w:r>
        <w:rPr>
          <w:rFonts w:ascii="Arial" w:eastAsia="Arial" w:hAnsi="Arial" w:cs="Times New Roman"/>
          <w:color w:val="003366"/>
          <w:kern w:val="0"/>
          <w:sz w:val="24"/>
          <w:szCs w:val="24"/>
          <w:lang w:bidi="cy-GB"/>
          <w14:ligatures w14:val="none"/>
        </w:rPr>
        <w:lastRenderedPageBreak/>
        <w:t xml:space="preserve">1.14 </w:t>
      </w:r>
      <w:r w:rsidR="009340E7" w:rsidRPr="00F65DFA">
        <w:rPr>
          <w:rFonts w:ascii="Arial" w:eastAsia="Arial" w:hAnsi="Arial" w:cs="Times New Roman"/>
          <w:color w:val="003366"/>
          <w:kern w:val="0"/>
          <w:sz w:val="24"/>
          <w:szCs w:val="24"/>
          <w:lang w:bidi="cy-GB"/>
          <w14:ligatures w14:val="none"/>
        </w:rPr>
        <w:t>Pan fo</w:t>
      </w:r>
      <w:r w:rsidR="009E3F49">
        <w:rPr>
          <w:rFonts w:ascii="Arial" w:eastAsia="Arial" w:hAnsi="Arial" w:cs="Times New Roman"/>
          <w:color w:val="003366"/>
          <w:kern w:val="0"/>
          <w:sz w:val="24"/>
          <w:szCs w:val="24"/>
          <w:lang w:bidi="cy-GB"/>
          <w14:ligatures w14:val="none"/>
        </w:rPr>
        <w:t>’</w:t>
      </w:r>
      <w:r w:rsidR="009340E7" w:rsidRPr="00F65DFA">
        <w:rPr>
          <w:rFonts w:ascii="Arial" w:eastAsia="Arial" w:hAnsi="Arial" w:cs="Times New Roman"/>
          <w:color w:val="003366"/>
          <w:kern w:val="0"/>
          <w:sz w:val="24"/>
          <w:szCs w:val="24"/>
          <w:lang w:bidi="cy-GB"/>
          <w14:ligatures w14:val="none"/>
        </w:rPr>
        <w:t xml:space="preserve">r Cod hwn neu unrhyw ganllawiau cysylltiedig yn dweud bod </w:t>
      </w:r>
      <w:r w:rsidR="009340E7" w:rsidRPr="00483922">
        <w:rPr>
          <w:rFonts w:ascii="Arial" w:eastAsia="Arial" w:hAnsi="Arial" w:cs="Times New Roman"/>
          <w:bCs/>
          <w:color w:val="003366"/>
          <w:kern w:val="0"/>
          <w:sz w:val="24"/>
          <w:szCs w:val="24"/>
          <w:lang w:bidi="cy-GB"/>
          <w14:ligatures w14:val="none"/>
        </w:rPr>
        <w:t>rhaid gw</w:t>
      </w:r>
      <w:r w:rsidR="009340E7" w:rsidRPr="00F65DFA">
        <w:rPr>
          <w:rFonts w:ascii="Arial" w:eastAsia="Arial" w:hAnsi="Arial" w:cs="Times New Roman"/>
          <w:color w:val="003366"/>
          <w:kern w:val="0"/>
          <w:sz w:val="24"/>
          <w:szCs w:val="24"/>
          <w:lang w:bidi="cy-GB"/>
          <w14:ligatures w14:val="none"/>
        </w:rPr>
        <w:t>neud rhywbeth, mae hynny</w:t>
      </w:r>
      <w:r w:rsidR="009E3F49">
        <w:rPr>
          <w:rFonts w:ascii="Arial" w:eastAsia="Arial" w:hAnsi="Arial" w:cs="Times New Roman"/>
          <w:color w:val="003366"/>
          <w:kern w:val="0"/>
          <w:sz w:val="24"/>
          <w:szCs w:val="24"/>
          <w:lang w:bidi="cy-GB"/>
          <w14:ligatures w14:val="none"/>
        </w:rPr>
        <w:t>’</w:t>
      </w:r>
      <w:r w:rsidR="009340E7" w:rsidRPr="00F65DFA">
        <w:rPr>
          <w:rFonts w:ascii="Arial" w:eastAsia="Arial" w:hAnsi="Arial" w:cs="Times New Roman"/>
          <w:color w:val="003366"/>
          <w:kern w:val="0"/>
          <w:sz w:val="24"/>
          <w:szCs w:val="24"/>
          <w:lang w:bidi="cy-GB"/>
          <w14:ligatures w14:val="none"/>
        </w:rPr>
        <w:t xml:space="preserve">n golygu ei fod yn ofyniad naill ai mewn deddfwriaeth sylfaenol neu mewn is-ddeddfwriaeth. </w:t>
      </w:r>
    </w:p>
    <w:p w14:paraId="2C6FD8D6" w14:textId="77777777" w:rsidR="009340E7" w:rsidRPr="00F65DFA" w:rsidRDefault="009340E7" w:rsidP="009340E7">
      <w:pPr>
        <w:keepNext/>
        <w:keepLines/>
        <w:spacing w:before="40"/>
        <w:jc w:val="both"/>
        <w:outlineLvl w:val="1"/>
        <w:rPr>
          <w:rFonts w:ascii="Arial" w:eastAsia="MS Gothic" w:hAnsi="Arial" w:cs="Times New Roman"/>
          <w:color w:val="0099CC"/>
          <w:kern w:val="0"/>
          <w:sz w:val="32"/>
          <w:szCs w:val="32"/>
          <w14:ligatures w14:val="none"/>
        </w:rPr>
      </w:pPr>
      <w:r w:rsidRPr="00F65DFA">
        <w:rPr>
          <w:rFonts w:ascii="Arial" w:eastAsia="MS Gothic" w:hAnsi="Arial" w:cs="Times New Roman"/>
          <w:color w:val="0099CC"/>
          <w:kern w:val="0"/>
          <w:sz w:val="32"/>
          <w:szCs w:val="32"/>
          <w:lang w:bidi="cy-GB"/>
          <w14:ligatures w14:val="none"/>
        </w:rPr>
        <w:t>Troseddau ac amddiffyn</w:t>
      </w:r>
    </w:p>
    <w:p w14:paraId="3A1F7394" w14:textId="7EAB6068" w:rsidR="00E91BFC" w:rsidRPr="00457B04" w:rsidRDefault="005A707B" w:rsidP="00E91BFC">
      <w:pPr>
        <w:rPr>
          <w:rFonts w:ascii="Arial" w:eastAsia="Arial" w:hAnsi="Arial" w:cs="Times New Roman"/>
          <w:color w:val="003057"/>
          <w:kern w:val="0"/>
          <w:sz w:val="24"/>
          <w:szCs w:val="24"/>
          <w14:ligatures w14:val="none"/>
        </w:rPr>
      </w:pPr>
      <w:r>
        <w:rPr>
          <w:rFonts w:ascii="Arial" w:eastAsia="Arial" w:hAnsi="Arial" w:cs="Times New Roman"/>
          <w:color w:val="003057"/>
          <w:kern w:val="0"/>
          <w:sz w:val="24"/>
          <w:szCs w:val="24"/>
          <w:lang w:bidi="cy-GB"/>
          <w14:ligatures w14:val="none"/>
        </w:rPr>
        <w:t xml:space="preserve">1.15 </w:t>
      </w:r>
      <w:r w:rsidR="00E91BFC" w:rsidRPr="00457B04">
        <w:rPr>
          <w:rFonts w:ascii="Arial" w:eastAsia="Arial" w:hAnsi="Arial" w:cs="Times New Roman"/>
          <w:color w:val="003057"/>
          <w:kern w:val="0"/>
          <w:sz w:val="24"/>
          <w:szCs w:val="24"/>
          <w:lang w:bidi="cy-GB"/>
          <w14:ligatures w14:val="none"/>
        </w:rPr>
        <w:t>Gall dangos eu bod wedi cydymffurfio â</w:t>
      </w:r>
      <w:r w:rsidR="00E91BFC">
        <w:rPr>
          <w:rFonts w:ascii="Arial" w:eastAsia="Arial" w:hAnsi="Arial" w:cs="Times New Roman"/>
          <w:color w:val="003057"/>
          <w:kern w:val="0"/>
          <w:sz w:val="24"/>
          <w:szCs w:val="24"/>
          <w:lang w:bidi="cy-GB"/>
          <w14:ligatures w14:val="none"/>
        </w:rPr>
        <w:t>’</w:t>
      </w:r>
      <w:r w:rsidR="00E91BFC" w:rsidRPr="00457B04">
        <w:rPr>
          <w:rFonts w:ascii="Arial" w:eastAsia="Arial" w:hAnsi="Arial" w:cs="Times New Roman"/>
          <w:color w:val="003057"/>
          <w:kern w:val="0"/>
          <w:sz w:val="24"/>
          <w:szCs w:val="24"/>
          <w:lang w:bidi="cy-GB"/>
          <w14:ligatures w14:val="none"/>
        </w:rPr>
        <w:t>r Cod hwn wrth bennu p</w:t>
      </w:r>
      <w:r w:rsidR="00E91BFC">
        <w:rPr>
          <w:rFonts w:ascii="Arial" w:eastAsia="Arial" w:hAnsi="Arial" w:cs="Times New Roman"/>
          <w:color w:val="003057"/>
          <w:kern w:val="0"/>
          <w:sz w:val="24"/>
          <w:szCs w:val="24"/>
          <w:lang w:bidi="cy-GB"/>
          <w14:ligatures w14:val="none"/>
        </w:rPr>
        <w:t>’</w:t>
      </w:r>
      <w:r w:rsidR="00E91BFC" w:rsidRPr="00457B04">
        <w:rPr>
          <w:rFonts w:ascii="Arial" w:eastAsia="Arial" w:hAnsi="Arial" w:cs="Times New Roman"/>
          <w:color w:val="003057"/>
          <w:kern w:val="0"/>
          <w:sz w:val="24"/>
          <w:szCs w:val="24"/>
          <w:lang w:bidi="cy-GB"/>
          <w14:ligatures w14:val="none"/>
        </w:rPr>
        <w:t>un a oedd eu gweithgaredd ymgyrchu wedi</w:t>
      </w:r>
      <w:r w:rsidR="00E91BFC">
        <w:rPr>
          <w:rFonts w:ascii="Arial" w:eastAsia="Arial" w:hAnsi="Arial" w:cs="Times New Roman"/>
          <w:color w:val="003057"/>
          <w:kern w:val="0"/>
          <w:sz w:val="24"/>
          <w:szCs w:val="24"/>
          <w:lang w:bidi="cy-GB"/>
          <w14:ligatures w14:val="none"/>
        </w:rPr>
        <w:t>’</w:t>
      </w:r>
      <w:r w:rsidR="00E91BFC" w:rsidRPr="00457B04">
        <w:rPr>
          <w:rFonts w:ascii="Arial" w:eastAsia="Arial" w:hAnsi="Arial" w:cs="Times New Roman"/>
          <w:color w:val="003057"/>
          <w:kern w:val="0"/>
          <w:sz w:val="24"/>
          <w:szCs w:val="24"/>
          <w:lang w:bidi="cy-GB"/>
          <w14:ligatures w14:val="none"/>
        </w:rPr>
        <w:t>i reoleiddio ai peidio, fod yn amddiffyniad i ymgyrchwyr nad ydynt yn bleidiau.</w:t>
      </w:r>
    </w:p>
    <w:p w14:paraId="0FBE5CE8" w14:textId="598531CE" w:rsidR="00ED1742" w:rsidRDefault="005A707B" w:rsidP="009340E7">
      <w:pPr>
        <w:jc w:val="both"/>
        <w:rPr>
          <w:rFonts w:ascii="Arial" w:eastAsia="Arial" w:hAnsi="Arial" w:cs="Times New Roman"/>
          <w:color w:val="003057"/>
          <w:kern w:val="0"/>
          <w:sz w:val="24"/>
          <w:szCs w:val="24"/>
          <w:lang w:bidi="cy-GB"/>
          <w14:ligatures w14:val="none"/>
        </w:rPr>
      </w:pPr>
      <w:r>
        <w:rPr>
          <w:rFonts w:ascii="Arial" w:eastAsia="Arial" w:hAnsi="Arial" w:cs="Times New Roman"/>
          <w:color w:val="003057"/>
          <w:kern w:val="0"/>
          <w:sz w:val="24"/>
          <w:szCs w:val="24"/>
          <w:lang w:bidi="cy-GB"/>
          <w14:ligatures w14:val="none"/>
        </w:rPr>
        <w:t xml:space="preserve">1.16 </w:t>
      </w:r>
      <w:r w:rsidR="009340E7" w:rsidRPr="00F65DFA">
        <w:rPr>
          <w:rFonts w:ascii="Arial" w:eastAsia="Arial" w:hAnsi="Arial" w:cs="Times New Roman"/>
          <w:color w:val="003057"/>
          <w:kern w:val="0"/>
          <w:sz w:val="24"/>
          <w:szCs w:val="24"/>
          <w:lang w:bidi="cy-GB"/>
          <w14:ligatures w14:val="none"/>
        </w:rPr>
        <w:t>Mae adran 100A(5A) PPERA yn darparu amddiffyniad ar gyfer ymgyrchydd nad yw</w:t>
      </w:r>
      <w:r w:rsidR="009E3F49">
        <w:rPr>
          <w:rFonts w:ascii="Arial" w:eastAsia="Arial" w:hAnsi="Arial" w:cs="Times New Roman"/>
          <w:color w:val="003057"/>
          <w:kern w:val="0"/>
          <w:sz w:val="24"/>
          <w:szCs w:val="24"/>
          <w:lang w:bidi="cy-GB"/>
          <w14:ligatures w14:val="none"/>
        </w:rPr>
        <w:t>’</w:t>
      </w:r>
      <w:r w:rsidR="009340E7" w:rsidRPr="00F65DFA">
        <w:rPr>
          <w:rFonts w:ascii="Arial" w:eastAsia="Arial" w:hAnsi="Arial" w:cs="Times New Roman"/>
          <w:color w:val="003057"/>
          <w:kern w:val="0"/>
          <w:sz w:val="24"/>
          <w:szCs w:val="24"/>
          <w:lang w:bidi="cy-GB"/>
          <w14:ligatures w14:val="none"/>
        </w:rPr>
        <w:t>n blaid sydd wedi</w:t>
      </w:r>
      <w:r w:rsidR="009E3F49">
        <w:rPr>
          <w:rFonts w:ascii="Arial" w:eastAsia="Arial" w:hAnsi="Arial" w:cs="Times New Roman"/>
          <w:color w:val="003057"/>
          <w:kern w:val="0"/>
          <w:sz w:val="24"/>
          <w:szCs w:val="24"/>
          <w:lang w:bidi="cy-GB"/>
          <w14:ligatures w14:val="none"/>
        </w:rPr>
        <w:t>’</w:t>
      </w:r>
      <w:r w:rsidR="009340E7" w:rsidRPr="00F65DFA">
        <w:rPr>
          <w:rFonts w:ascii="Arial" w:eastAsia="Arial" w:hAnsi="Arial" w:cs="Times New Roman"/>
          <w:color w:val="003057"/>
          <w:kern w:val="0"/>
          <w:sz w:val="24"/>
          <w:szCs w:val="24"/>
          <w:lang w:bidi="cy-GB"/>
          <w14:ligatures w14:val="none"/>
        </w:rPr>
        <w:t>i gyhuddo o drosedd o dan Ran 6 PPERA</w:t>
      </w:r>
      <w:r w:rsidR="00291E49">
        <w:rPr>
          <w:rFonts w:ascii="Arial" w:eastAsia="Arial" w:hAnsi="Arial" w:cs="Times New Roman"/>
          <w:color w:val="003057"/>
          <w:kern w:val="0"/>
          <w:sz w:val="24"/>
          <w:szCs w:val="24"/>
          <w:lang w:bidi="cy-GB"/>
          <w14:ligatures w14:val="none"/>
        </w:rPr>
        <w:t>.</w:t>
      </w:r>
    </w:p>
    <w:p w14:paraId="409CBF76" w14:textId="27497AD5" w:rsidR="009340E7" w:rsidRPr="00F65DFA" w:rsidRDefault="009340E7" w:rsidP="009340E7">
      <w:pPr>
        <w:jc w:val="both"/>
        <w:rPr>
          <w:rFonts w:ascii="Arial" w:eastAsia="Arial" w:hAnsi="Arial" w:cs="Times New Roman"/>
          <w:b/>
          <w:bCs/>
          <w:color w:val="003057"/>
          <w:kern w:val="0"/>
          <w:sz w:val="20"/>
          <w:szCs w:val="20"/>
          <w14:ligatures w14:val="none"/>
        </w:rPr>
      </w:pPr>
      <w:r w:rsidRPr="00F65DFA">
        <w:rPr>
          <w:rFonts w:ascii="Arial" w:eastAsia="Arial" w:hAnsi="Arial" w:cs="Times New Roman"/>
          <w:b/>
          <w:color w:val="003057"/>
          <w:kern w:val="0"/>
          <w:sz w:val="24"/>
          <w:szCs w:val="24"/>
          <w:lang w:bidi="cy-GB"/>
          <w14:ligatures w14:val="none"/>
        </w:rPr>
        <w:t>Beth yw canlyniadau torri</w:t>
      </w:r>
      <w:r w:rsidR="009E3F49">
        <w:rPr>
          <w:rFonts w:ascii="Arial" w:eastAsia="Arial" w:hAnsi="Arial" w:cs="Times New Roman"/>
          <w:b/>
          <w:color w:val="003057"/>
          <w:kern w:val="0"/>
          <w:sz w:val="24"/>
          <w:szCs w:val="24"/>
          <w:lang w:bidi="cy-GB"/>
          <w14:ligatures w14:val="none"/>
        </w:rPr>
        <w:t>’</w:t>
      </w:r>
      <w:r w:rsidRPr="00F65DFA">
        <w:rPr>
          <w:rFonts w:ascii="Arial" w:eastAsia="Arial" w:hAnsi="Arial" w:cs="Times New Roman"/>
          <w:b/>
          <w:color w:val="003057"/>
          <w:kern w:val="0"/>
          <w:sz w:val="24"/>
          <w:szCs w:val="24"/>
          <w:lang w:bidi="cy-GB"/>
          <w14:ligatures w14:val="none"/>
        </w:rPr>
        <w:t>r Cod hwn?</w:t>
      </w:r>
    </w:p>
    <w:p w14:paraId="713C9F2B" w14:textId="0E583D39" w:rsidR="009340E7" w:rsidRDefault="005A707B" w:rsidP="009340E7">
      <w:pPr>
        <w:jc w:val="both"/>
        <w:rPr>
          <w:rFonts w:ascii="Arial" w:eastAsia="Arial" w:hAnsi="Arial" w:cs="Times New Roman"/>
          <w:color w:val="003366"/>
          <w:kern w:val="0"/>
          <w:sz w:val="24"/>
          <w:szCs w:val="24"/>
          <w14:ligatures w14:val="none"/>
        </w:rPr>
      </w:pPr>
      <w:r>
        <w:rPr>
          <w:rFonts w:ascii="Arial" w:eastAsia="Arial" w:hAnsi="Arial" w:cs="Times New Roman"/>
          <w:color w:val="003366"/>
          <w:kern w:val="0"/>
          <w:sz w:val="24"/>
          <w:szCs w:val="24"/>
          <w:lang w:bidi="cy-GB"/>
          <w14:ligatures w14:val="none"/>
        </w:rPr>
        <w:t xml:space="preserve">1.17 </w:t>
      </w:r>
      <w:r w:rsidR="27EB3E51" w:rsidRPr="00F65DFA">
        <w:rPr>
          <w:rFonts w:ascii="Arial" w:eastAsia="Arial" w:hAnsi="Arial" w:cs="Times New Roman"/>
          <w:color w:val="003366"/>
          <w:kern w:val="0"/>
          <w:sz w:val="24"/>
          <w:szCs w:val="24"/>
          <w:lang w:bidi="cy-GB"/>
          <w14:ligatures w14:val="none"/>
        </w:rPr>
        <w:t>Gall torri</w:t>
      </w:r>
      <w:r w:rsidR="009E3F49">
        <w:rPr>
          <w:rFonts w:ascii="Arial" w:eastAsia="Arial" w:hAnsi="Arial" w:cs="Times New Roman"/>
          <w:color w:val="003366"/>
          <w:kern w:val="0"/>
          <w:sz w:val="24"/>
          <w:szCs w:val="24"/>
          <w:lang w:bidi="cy-GB"/>
          <w14:ligatures w14:val="none"/>
        </w:rPr>
        <w:t>’</w:t>
      </w:r>
      <w:r w:rsidR="27EB3E51" w:rsidRPr="00F65DFA">
        <w:rPr>
          <w:rFonts w:ascii="Arial" w:eastAsia="Arial" w:hAnsi="Arial" w:cs="Times New Roman"/>
          <w:color w:val="003366"/>
          <w:kern w:val="0"/>
          <w:sz w:val="24"/>
          <w:szCs w:val="24"/>
          <w:lang w:bidi="cy-GB"/>
          <w14:ligatures w14:val="none"/>
        </w:rPr>
        <w:t xml:space="preserve">r </w:t>
      </w:r>
      <w:r w:rsidR="27EB3E51" w:rsidRPr="00F65DFA">
        <w:rPr>
          <w:rFonts w:ascii="Arial" w:eastAsia="Arial" w:hAnsi="Arial" w:cs="Times New Roman"/>
          <w:color w:val="003366"/>
          <w:sz w:val="24"/>
          <w:szCs w:val="24"/>
          <w:lang w:bidi="cy-GB"/>
        </w:rPr>
        <w:t>gyfraith</w:t>
      </w:r>
      <w:r w:rsidR="27EB3E51" w:rsidRPr="00F65DFA">
        <w:rPr>
          <w:rFonts w:ascii="Arial" w:eastAsia="Arial" w:hAnsi="Arial" w:cs="Times New Roman"/>
          <w:color w:val="003366"/>
          <w:kern w:val="0"/>
          <w:sz w:val="24"/>
          <w:szCs w:val="24"/>
          <w:lang w:bidi="cy-GB"/>
          <w14:ligatures w14:val="none"/>
        </w:rPr>
        <w:t xml:space="preserve"> a esbonnir yn y Cod hwn arwain at gyflawni trosedd gan yr ymgyrchydd nad yw</w:t>
      </w:r>
      <w:r w:rsidR="009E3F49">
        <w:rPr>
          <w:rFonts w:ascii="Arial" w:eastAsia="Arial" w:hAnsi="Arial" w:cs="Times New Roman"/>
          <w:color w:val="003366"/>
          <w:kern w:val="0"/>
          <w:sz w:val="24"/>
          <w:szCs w:val="24"/>
          <w:lang w:bidi="cy-GB"/>
          <w14:ligatures w14:val="none"/>
        </w:rPr>
        <w:t>’</w:t>
      </w:r>
      <w:r w:rsidR="27EB3E51" w:rsidRPr="00F65DFA">
        <w:rPr>
          <w:rFonts w:ascii="Arial" w:eastAsia="Arial" w:hAnsi="Arial" w:cs="Times New Roman"/>
          <w:color w:val="003366"/>
          <w:kern w:val="0"/>
          <w:sz w:val="24"/>
          <w:szCs w:val="24"/>
          <w:lang w:bidi="cy-GB"/>
          <w14:ligatures w14:val="none"/>
        </w:rPr>
        <w:t>n blaid, y person cyfrifol neu</w:t>
      </w:r>
      <w:r w:rsidR="009E3F49">
        <w:rPr>
          <w:rFonts w:ascii="Arial" w:eastAsia="Arial" w:hAnsi="Arial" w:cs="Times New Roman"/>
          <w:color w:val="003366"/>
          <w:kern w:val="0"/>
          <w:sz w:val="24"/>
          <w:szCs w:val="24"/>
          <w:lang w:bidi="cy-GB"/>
          <w14:ligatures w14:val="none"/>
        </w:rPr>
        <w:t>’</w:t>
      </w:r>
      <w:r w:rsidR="27EB3E51" w:rsidRPr="00F65DFA">
        <w:rPr>
          <w:rFonts w:ascii="Arial" w:eastAsia="Arial" w:hAnsi="Arial" w:cs="Times New Roman"/>
          <w:color w:val="003366"/>
          <w:kern w:val="0"/>
          <w:sz w:val="24"/>
          <w:szCs w:val="24"/>
          <w:lang w:bidi="cy-GB"/>
          <w14:ligatures w14:val="none"/>
        </w:rPr>
        <w:t>r unigolyn sy</w:t>
      </w:r>
      <w:r w:rsidR="009E3F49">
        <w:rPr>
          <w:rFonts w:ascii="Arial" w:eastAsia="Arial" w:hAnsi="Arial" w:cs="Times New Roman"/>
          <w:color w:val="003366"/>
          <w:kern w:val="0"/>
          <w:sz w:val="24"/>
          <w:szCs w:val="24"/>
          <w:lang w:bidi="cy-GB"/>
          <w14:ligatures w14:val="none"/>
        </w:rPr>
        <w:t>’</w:t>
      </w:r>
      <w:r w:rsidR="27EB3E51" w:rsidRPr="00F65DFA">
        <w:rPr>
          <w:rFonts w:ascii="Arial" w:eastAsia="Arial" w:hAnsi="Arial" w:cs="Times New Roman"/>
          <w:color w:val="003366"/>
          <w:kern w:val="0"/>
          <w:sz w:val="24"/>
          <w:szCs w:val="24"/>
          <w:lang w:bidi="cy-GB"/>
          <w14:ligatures w14:val="none"/>
        </w:rPr>
        <w:t>n gwario</w:t>
      </w:r>
      <w:r w:rsidR="009E3F49">
        <w:rPr>
          <w:rFonts w:ascii="Arial" w:eastAsia="Arial" w:hAnsi="Arial" w:cs="Times New Roman"/>
          <w:color w:val="003366"/>
          <w:kern w:val="0"/>
          <w:sz w:val="24"/>
          <w:szCs w:val="24"/>
          <w:lang w:bidi="cy-GB"/>
          <w14:ligatures w14:val="none"/>
        </w:rPr>
        <w:t>’</w:t>
      </w:r>
      <w:r w:rsidR="27EB3E51" w:rsidRPr="00F65DFA">
        <w:rPr>
          <w:rFonts w:ascii="Arial" w:eastAsia="Arial" w:hAnsi="Arial" w:cs="Times New Roman"/>
          <w:color w:val="003366"/>
          <w:kern w:val="0"/>
          <w:sz w:val="24"/>
          <w:szCs w:val="24"/>
          <w:lang w:bidi="cy-GB"/>
          <w14:ligatures w14:val="none"/>
        </w:rPr>
        <w:t>r arian. Gall cyflawni trosedd arwain at gosb sifil (fel dirwy) neu erlyniad. Mae Polisi Gorfodi</w:t>
      </w:r>
      <w:r w:rsidR="009E3F49">
        <w:rPr>
          <w:rFonts w:ascii="Arial" w:eastAsia="Arial" w:hAnsi="Arial" w:cs="Times New Roman"/>
          <w:color w:val="003366"/>
          <w:kern w:val="0"/>
          <w:sz w:val="24"/>
          <w:szCs w:val="24"/>
          <w:lang w:bidi="cy-GB"/>
          <w14:ligatures w14:val="none"/>
        </w:rPr>
        <w:t>’</w:t>
      </w:r>
      <w:r w:rsidR="27EB3E51" w:rsidRPr="00F65DFA">
        <w:rPr>
          <w:rFonts w:ascii="Arial" w:eastAsia="Arial" w:hAnsi="Arial" w:cs="Times New Roman"/>
          <w:color w:val="003366"/>
          <w:kern w:val="0"/>
          <w:sz w:val="24"/>
          <w:szCs w:val="24"/>
          <w:lang w:bidi="cy-GB"/>
          <w14:ligatures w14:val="none"/>
        </w:rPr>
        <w:t>r Comisiwn yn cynnwys rhagor o wybodaeth am gosbau sifil.</w:t>
      </w:r>
    </w:p>
    <w:p w14:paraId="0288AC40" w14:textId="77777777" w:rsidR="00C676B5" w:rsidRPr="00F65DFA" w:rsidRDefault="00C676B5" w:rsidP="009340E7">
      <w:pPr>
        <w:jc w:val="both"/>
        <w:rPr>
          <w:rFonts w:ascii="Arial" w:eastAsia="Arial" w:hAnsi="Arial" w:cs="Times New Roman"/>
          <w:color w:val="003366"/>
          <w:kern w:val="0"/>
          <w:sz w:val="24"/>
          <w:szCs w:val="24"/>
          <w14:ligatures w14:val="none"/>
        </w:rPr>
      </w:pPr>
    </w:p>
    <w:p w14:paraId="3DB31774" w14:textId="02D40A18" w:rsidR="009340E7" w:rsidRPr="00F65DFA" w:rsidRDefault="009340E7" w:rsidP="009340E7">
      <w:pPr>
        <w:keepNext/>
        <w:keepLines/>
        <w:spacing w:before="160"/>
        <w:jc w:val="both"/>
        <w:outlineLvl w:val="1"/>
        <w:rPr>
          <w:rFonts w:ascii="Arial" w:eastAsia="MS Gothic" w:hAnsi="Arial" w:cs="Times New Roman"/>
          <w:color w:val="003057"/>
          <w:kern w:val="0"/>
          <w:sz w:val="48"/>
          <w:szCs w:val="48"/>
          <w14:ligatures w14:val="none"/>
        </w:rPr>
      </w:pPr>
      <w:r w:rsidRPr="00F65DFA">
        <w:rPr>
          <w:rFonts w:ascii="Arial" w:eastAsia="MS Gothic" w:hAnsi="Arial" w:cs="Times New Roman"/>
          <w:color w:val="003057"/>
          <w:kern w:val="0"/>
          <w:sz w:val="48"/>
          <w:szCs w:val="48"/>
          <w:lang w:bidi="cy-GB"/>
          <w14:ligatures w14:val="none"/>
        </w:rPr>
        <w:t>Beth yw ymgyrchydd nad yw</w:t>
      </w:r>
      <w:r w:rsidR="009E3F49">
        <w:rPr>
          <w:rFonts w:ascii="Arial" w:eastAsia="MS Gothic" w:hAnsi="Arial" w:cs="Times New Roman"/>
          <w:color w:val="003057"/>
          <w:kern w:val="0"/>
          <w:sz w:val="48"/>
          <w:szCs w:val="48"/>
          <w:lang w:bidi="cy-GB"/>
          <w14:ligatures w14:val="none"/>
        </w:rPr>
        <w:t>’</w:t>
      </w:r>
      <w:r w:rsidRPr="00F65DFA">
        <w:rPr>
          <w:rFonts w:ascii="Arial" w:eastAsia="MS Gothic" w:hAnsi="Arial" w:cs="Times New Roman"/>
          <w:color w:val="003057"/>
          <w:kern w:val="0"/>
          <w:sz w:val="48"/>
          <w:szCs w:val="48"/>
          <w:lang w:bidi="cy-GB"/>
          <w14:ligatures w14:val="none"/>
        </w:rPr>
        <w:t xml:space="preserve">n blaid? </w:t>
      </w:r>
    </w:p>
    <w:p w14:paraId="1BAE72D2" w14:textId="06036E0B" w:rsidR="006D1249" w:rsidRDefault="005A707B" w:rsidP="68C3044E">
      <w:pPr>
        <w:jc w:val="both"/>
        <w:rPr>
          <w:rFonts w:ascii="Arial" w:eastAsia="Arial" w:hAnsi="Arial" w:cs="Times New Roman"/>
          <w:color w:val="002060"/>
          <w:kern w:val="0"/>
          <w:sz w:val="24"/>
          <w:szCs w:val="24"/>
          <w:lang w:bidi="cy-GB"/>
          <w14:ligatures w14:val="none"/>
        </w:rPr>
      </w:pPr>
      <w:r>
        <w:rPr>
          <w:rFonts w:ascii="Arial" w:eastAsia="Arial" w:hAnsi="Arial" w:cs="Times New Roman"/>
          <w:color w:val="003366"/>
          <w:kern w:val="0"/>
          <w:sz w:val="24"/>
          <w:szCs w:val="24"/>
          <w:lang w:bidi="cy-GB"/>
          <w14:ligatures w14:val="none"/>
        </w:rPr>
        <w:t xml:space="preserve">2.1 </w:t>
      </w:r>
      <w:r w:rsidR="006D1249" w:rsidRPr="006D1249">
        <w:rPr>
          <w:rFonts w:ascii="Arial" w:eastAsia="Arial" w:hAnsi="Arial" w:cs="Times New Roman"/>
          <w:color w:val="003366"/>
          <w:kern w:val="0"/>
          <w:sz w:val="24"/>
          <w:szCs w:val="24"/>
          <w:lang w:bidi="cy-GB"/>
          <w14:ligatures w14:val="none"/>
        </w:rPr>
        <w:t>Mae r</w:t>
      </w:r>
      <w:r w:rsidR="006D1249" w:rsidRPr="68C3044E">
        <w:rPr>
          <w:rFonts w:ascii="Arial" w:eastAsia="Arial" w:hAnsi="Arial" w:cs="Times New Roman"/>
          <w:color w:val="002060"/>
          <w:kern w:val="0"/>
          <w:sz w:val="24"/>
          <w:szCs w:val="24"/>
          <w:lang w:bidi="cy-GB"/>
          <w14:ligatures w14:val="none"/>
        </w:rPr>
        <w:t>hai unigolion a sefydliadau, nad ydynt yn bleidiau gwleidyddol, yn ymgyrchu dros neu yn erbyn pleidiau gwleidyddol neu ymgeiswyr, neu ar faterion yn ymwneud ag etholiadau, heb sefyll fel ymgeiswyr eu hunain</w:t>
      </w:r>
      <w:r w:rsidR="1BF65A2A" w:rsidRPr="68C3044E">
        <w:rPr>
          <w:rFonts w:ascii="Arial" w:eastAsia="Arial" w:hAnsi="Arial" w:cs="Times New Roman"/>
          <w:color w:val="002060"/>
          <w:kern w:val="0"/>
          <w:sz w:val="24"/>
          <w:szCs w:val="24"/>
          <w:lang w:bidi="cy-GB"/>
          <w14:ligatures w14:val="none"/>
        </w:rPr>
        <w:t>.</w:t>
      </w:r>
    </w:p>
    <w:p w14:paraId="42268846" w14:textId="3FC5833C" w:rsidR="009340E7" w:rsidRPr="00F65DFA" w:rsidRDefault="005A707B" w:rsidP="68C3044E">
      <w:pPr>
        <w:jc w:val="both"/>
        <w:rPr>
          <w:rFonts w:ascii="Arial" w:eastAsia="Arial" w:hAnsi="Arial" w:cs="Times New Roman"/>
          <w:color w:val="002060"/>
          <w:kern w:val="0"/>
          <w:sz w:val="24"/>
          <w:szCs w:val="24"/>
          <w14:ligatures w14:val="none"/>
        </w:rPr>
      </w:pPr>
      <w:r w:rsidRPr="68C3044E">
        <w:rPr>
          <w:rFonts w:ascii="Arial" w:eastAsia="Arial" w:hAnsi="Arial" w:cs="Times New Roman"/>
          <w:color w:val="002060"/>
          <w:kern w:val="0"/>
          <w:sz w:val="24"/>
          <w:szCs w:val="24"/>
          <w:lang w:bidi="cy-GB"/>
          <w14:ligatures w14:val="none"/>
        </w:rPr>
        <w:t xml:space="preserve">2.2 </w:t>
      </w:r>
      <w:r w:rsidR="009340E7" w:rsidRPr="68C3044E">
        <w:rPr>
          <w:rFonts w:ascii="Arial" w:eastAsia="Arial" w:hAnsi="Arial" w:cs="Times New Roman"/>
          <w:color w:val="002060"/>
          <w:kern w:val="0"/>
          <w:sz w:val="24"/>
          <w:szCs w:val="24"/>
          <w:lang w:bidi="cy-GB"/>
          <w14:ligatures w14:val="none"/>
        </w:rPr>
        <w:t>Mewn cyfraith etholiadol, diffinnir yr unigolion a</w:t>
      </w:r>
      <w:r w:rsidR="009E3F49" w:rsidRPr="68C3044E">
        <w:rPr>
          <w:rFonts w:ascii="Arial" w:eastAsia="Arial" w:hAnsi="Arial" w:cs="Times New Roman"/>
          <w:color w:val="002060"/>
          <w:kern w:val="0"/>
          <w:sz w:val="24"/>
          <w:szCs w:val="24"/>
          <w:lang w:bidi="cy-GB"/>
          <w14:ligatures w14:val="none"/>
        </w:rPr>
        <w:t>’</w:t>
      </w:r>
      <w:r w:rsidR="009340E7" w:rsidRPr="68C3044E">
        <w:rPr>
          <w:rFonts w:ascii="Arial" w:eastAsia="Arial" w:hAnsi="Arial" w:cs="Times New Roman"/>
          <w:color w:val="002060"/>
          <w:kern w:val="0"/>
          <w:sz w:val="24"/>
          <w:szCs w:val="24"/>
          <w:lang w:bidi="cy-GB"/>
          <w14:ligatures w14:val="none"/>
        </w:rPr>
        <w:t>r sefydliadau hyn fel trydydd partïon. Mae</w:t>
      </w:r>
      <w:r w:rsidR="009E3F49" w:rsidRPr="68C3044E">
        <w:rPr>
          <w:rFonts w:ascii="Arial" w:eastAsia="Arial" w:hAnsi="Arial" w:cs="Times New Roman"/>
          <w:color w:val="002060"/>
          <w:kern w:val="0"/>
          <w:sz w:val="24"/>
          <w:szCs w:val="24"/>
          <w:lang w:bidi="cy-GB"/>
          <w14:ligatures w14:val="none"/>
        </w:rPr>
        <w:t>’</w:t>
      </w:r>
      <w:r w:rsidR="009340E7" w:rsidRPr="68C3044E">
        <w:rPr>
          <w:rFonts w:ascii="Arial" w:eastAsia="Arial" w:hAnsi="Arial" w:cs="Times New Roman"/>
          <w:color w:val="002060"/>
          <w:kern w:val="0"/>
          <w:sz w:val="24"/>
          <w:szCs w:val="24"/>
          <w:lang w:bidi="cy-GB"/>
          <w14:ligatures w14:val="none"/>
        </w:rPr>
        <w:t xml:space="preserve">r Comisiwn yn cyfeirio atynt fel ymgyrchwyr nad ydynt yn bleidiau. </w:t>
      </w:r>
    </w:p>
    <w:p w14:paraId="5B46B620" w14:textId="7AE05142" w:rsidR="009340E7" w:rsidRPr="00F65DFA" w:rsidRDefault="2D5EF204" w:rsidP="68C3044E">
      <w:pPr>
        <w:jc w:val="both"/>
        <w:rPr>
          <w:rFonts w:ascii="Arial" w:eastAsia="Arial" w:hAnsi="Arial" w:cs="Times New Roman"/>
          <w:color w:val="002060"/>
          <w:kern w:val="0"/>
          <w:sz w:val="24"/>
          <w:szCs w:val="24"/>
          <w14:ligatures w14:val="none"/>
        </w:rPr>
      </w:pPr>
      <w:r w:rsidRPr="68C3044E">
        <w:rPr>
          <w:rFonts w:ascii="Arial" w:eastAsia="Arial" w:hAnsi="Arial" w:cs="Times New Roman"/>
          <w:color w:val="002060"/>
          <w:kern w:val="0"/>
          <w:sz w:val="24"/>
          <w:szCs w:val="24"/>
          <w:lang w:bidi="cy-GB"/>
          <w14:ligatures w14:val="none"/>
        </w:rPr>
        <w:t xml:space="preserve">2.3 </w:t>
      </w:r>
      <w:r w:rsidR="6AFD2269" w:rsidRPr="68C3044E">
        <w:rPr>
          <w:rFonts w:ascii="Arial" w:eastAsia="Arial" w:hAnsi="Arial" w:cs="Times New Roman"/>
          <w:color w:val="002060"/>
          <w:kern w:val="0"/>
          <w:sz w:val="24"/>
          <w:szCs w:val="24"/>
          <w:lang w:bidi="cy-GB"/>
          <w14:ligatures w14:val="none"/>
        </w:rPr>
        <w:t xml:space="preserve">Mae </w:t>
      </w:r>
      <w:r w:rsidR="57CAC01C" w:rsidRPr="68C3044E">
        <w:rPr>
          <w:rFonts w:ascii="Arial" w:eastAsia="Arial" w:hAnsi="Arial" w:cs="Times New Roman"/>
          <w:color w:val="002060"/>
          <w:kern w:val="0"/>
          <w:sz w:val="24"/>
          <w:szCs w:val="24"/>
          <w:lang w:bidi="cy-GB"/>
          <w14:ligatures w14:val="none"/>
        </w:rPr>
        <w:t>cy</w:t>
      </w:r>
      <w:r w:rsidR="57CAC01C" w:rsidRPr="68C3044E">
        <w:rPr>
          <w:rFonts w:ascii="Arial" w:eastAsia="Arial" w:hAnsi="Arial" w:cs="Times New Roman"/>
          <w:color w:val="002060"/>
          <w:sz w:val="24"/>
          <w:szCs w:val="24"/>
          <w:lang w:bidi="cy-GB"/>
        </w:rPr>
        <w:t xml:space="preserve">freithiau </w:t>
      </w:r>
      <w:r w:rsidR="6AFD2269" w:rsidRPr="68C3044E">
        <w:rPr>
          <w:rFonts w:ascii="Arial" w:eastAsia="Arial" w:hAnsi="Arial" w:cs="Times New Roman"/>
          <w:color w:val="002060"/>
          <w:kern w:val="0"/>
          <w:sz w:val="24"/>
          <w:szCs w:val="24"/>
          <w:lang w:bidi="cy-GB"/>
          <w14:ligatures w14:val="none"/>
        </w:rPr>
        <w:t>y mae</w:t>
      </w:r>
      <w:r w:rsidR="2A84BD73" w:rsidRPr="68C3044E">
        <w:rPr>
          <w:rFonts w:ascii="Arial" w:eastAsia="Arial" w:hAnsi="Arial" w:cs="Times New Roman"/>
          <w:color w:val="002060"/>
          <w:kern w:val="0"/>
          <w:sz w:val="24"/>
          <w:szCs w:val="24"/>
          <w:lang w:bidi="cy-GB"/>
          <w14:ligatures w14:val="none"/>
        </w:rPr>
        <w:t>’</w:t>
      </w:r>
      <w:r w:rsidR="6AFD2269" w:rsidRPr="68C3044E">
        <w:rPr>
          <w:rFonts w:ascii="Arial" w:eastAsia="Arial" w:hAnsi="Arial" w:cs="Times New Roman"/>
          <w:color w:val="002060"/>
          <w:kern w:val="0"/>
          <w:sz w:val="24"/>
          <w:szCs w:val="24"/>
          <w:lang w:bidi="cy-GB"/>
          <w14:ligatures w14:val="none"/>
        </w:rPr>
        <w:t>n rhaid i ymgyrchwyr nad ydynt yn bleidiau eu dilyn ar wariant, rhoddion ac adrodd ynghylch ymgyrchu.</w:t>
      </w:r>
    </w:p>
    <w:p w14:paraId="42C5DB84" w14:textId="3D0025A4" w:rsidR="009340E7" w:rsidRPr="00F65DFA" w:rsidRDefault="005A707B" w:rsidP="68C3044E">
      <w:pPr>
        <w:jc w:val="both"/>
        <w:rPr>
          <w:rFonts w:ascii="Arial" w:eastAsia="Arial" w:hAnsi="Arial" w:cs="Times New Roman"/>
          <w:color w:val="002060"/>
          <w:kern w:val="0"/>
          <w:sz w:val="24"/>
          <w:szCs w:val="24"/>
          <w14:ligatures w14:val="none"/>
        </w:rPr>
      </w:pPr>
      <w:r w:rsidRPr="68C3044E">
        <w:rPr>
          <w:rFonts w:ascii="Arial" w:eastAsia="Arial" w:hAnsi="Arial" w:cs="Times New Roman"/>
          <w:color w:val="002060"/>
          <w:kern w:val="0"/>
          <w:sz w:val="24"/>
          <w:szCs w:val="24"/>
          <w:lang w:bidi="cy-GB"/>
          <w14:ligatures w14:val="none"/>
        </w:rPr>
        <w:t xml:space="preserve">2.4 </w:t>
      </w:r>
      <w:r w:rsidR="009340E7" w:rsidRPr="68C3044E">
        <w:rPr>
          <w:rFonts w:ascii="Arial" w:eastAsia="Arial" w:hAnsi="Arial" w:cs="Times New Roman"/>
          <w:color w:val="002060"/>
          <w:kern w:val="0"/>
          <w:sz w:val="24"/>
          <w:szCs w:val="24"/>
          <w:lang w:bidi="cy-GB"/>
          <w14:ligatures w14:val="none"/>
        </w:rPr>
        <w:t>Mae llawer o unigolion a sefydliadau yn ymgyrchu yn y cyfnod cyn etholiadau ac yn bodloni</w:t>
      </w:r>
      <w:r w:rsidR="009E3F49" w:rsidRPr="68C3044E">
        <w:rPr>
          <w:rFonts w:ascii="Arial" w:eastAsia="Arial" w:hAnsi="Arial" w:cs="Times New Roman"/>
          <w:color w:val="002060"/>
          <w:kern w:val="0"/>
          <w:sz w:val="24"/>
          <w:szCs w:val="24"/>
          <w:lang w:bidi="cy-GB"/>
          <w14:ligatures w14:val="none"/>
        </w:rPr>
        <w:t>’</w:t>
      </w:r>
      <w:r w:rsidR="009340E7" w:rsidRPr="68C3044E">
        <w:rPr>
          <w:rFonts w:ascii="Arial" w:eastAsia="Arial" w:hAnsi="Arial" w:cs="Times New Roman"/>
          <w:color w:val="002060"/>
          <w:kern w:val="0"/>
          <w:sz w:val="24"/>
          <w:szCs w:val="24"/>
          <w:lang w:bidi="cy-GB"/>
          <w14:ligatures w14:val="none"/>
        </w:rPr>
        <w:t>r diffiniad o ymgyrchydd nad yw</w:t>
      </w:r>
      <w:r w:rsidR="009E3F49" w:rsidRPr="68C3044E">
        <w:rPr>
          <w:rFonts w:ascii="Arial" w:eastAsia="Arial" w:hAnsi="Arial" w:cs="Times New Roman"/>
          <w:color w:val="002060"/>
          <w:kern w:val="0"/>
          <w:sz w:val="24"/>
          <w:szCs w:val="24"/>
          <w:lang w:bidi="cy-GB"/>
          <w14:ligatures w14:val="none"/>
        </w:rPr>
        <w:t>’</w:t>
      </w:r>
      <w:r w:rsidR="009340E7" w:rsidRPr="68C3044E">
        <w:rPr>
          <w:rFonts w:ascii="Arial" w:eastAsia="Arial" w:hAnsi="Arial" w:cs="Times New Roman"/>
          <w:color w:val="002060"/>
          <w:kern w:val="0"/>
          <w:sz w:val="24"/>
          <w:szCs w:val="24"/>
          <w:lang w:bidi="cy-GB"/>
          <w14:ligatures w14:val="none"/>
        </w:rPr>
        <w:t xml:space="preserve">n blaid ond sydd heb eu cynnwys yn y drefn reoleiddio. </w:t>
      </w:r>
    </w:p>
    <w:p w14:paraId="3B833464" w14:textId="70076BA2" w:rsidR="009340E7" w:rsidRPr="00F65DFA" w:rsidRDefault="009340E7" w:rsidP="009340E7">
      <w:pPr>
        <w:jc w:val="both"/>
        <w:rPr>
          <w:rFonts w:ascii="Arial" w:eastAsia="Arial" w:hAnsi="Arial" w:cs="Times New Roman"/>
          <w:color w:val="0099CC"/>
          <w:kern w:val="0"/>
          <w:sz w:val="32"/>
          <w:szCs w:val="32"/>
          <w14:ligatures w14:val="none"/>
        </w:rPr>
      </w:pPr>
      <w:r w:rsidRPr="00F65DFA">
        <w:rPr>
          <w:rFonts w:ascii="Arial" w:eastAsia="Arial" w:hAnsi="Arial" w:cs="Times New Roman"/>
          <w:color w:val="0099CC"/>
          <w:kern w:val="0"/>
          <w:sz w:val="32"/>
          <w:szCs w:val="32"/>
          <w:lang w:bidi="cy-GB"/>
          <w14:ligatures w14:val="none"/>
        </w:rPr>
        <w:t>Pwy sy</w:t>
      </w:r>
      <w:r w:rsidR="009E3F49">
        <w:rPr>
          <w:rFonts w:ascii="Arial" w:eastAsia="Arial" w:hAnsi="Arial" w:cs="Times New Roman"/>
          <w:color w:val="0099CC"/>
          <w:kern w:val="0"/>
          <w:sz w:val="32"/>
          <w:szCs w:val="32"/>
          <w:lang w:bidi="cy-GB"/>
          <w14:ligatures w14:val="none"/>
        </w:rPr>
        <w:t>’</w:t>
      </w:r>
      <w:r w:rsidRPr="00F65DFA">
        <w:rPr>
          <w:rFonts w:ascii="Arial" w:eastAsia="Arial" w:hAnsi="Arial" w:cs="Times New Roman"/>
          <w:color w:val="0099CC"/>
          <w:kern w:val="0"/>
          <w:sz w:val="32"/>
          <w:szCs w:val="32"/>
          <w:lang w:bidi="cy-GB"/>
          <w14:ligatures w14:val="none"/>
        </w:rPr>
        <w:t>n dod o dan y gyfraith</w:t>
      </w:r>
    </w:p>
    <w:p w14:paraId="337DA736" w14:textId="32B489B3" w:rsidR="009340E7" w:rsidRPr="00F65DFA" w:rsidRDefault="2D5EF204" w:rsidP="009340E7">
      <w:pPr>
        <w:jc w:val="both"/>
        <w:rPr>
          <w:rFonts w:ascii="Arial" w:eastAsia="Arial" w:hAnsi="Arial" w:cs="Times New Roman"/>
          <w:color w:val="003366"/>
          <w:kern w:val="0"/>
          <w:sz w:val="24"/>
          <w:szCs w:val="24"/>
          <w:lang w:bidi="cy-GB"/>
          <w14:ligatures w14:val="none"/>
        </w:rPr>
      </w:pPr>
      <w:r>
        <w:rPr>
          <w:rFonts w:ascii="Arial" w:eastAsia="Arial" w:hAnsi="Arial" w:cs="Times New Roman"/>
          <w:color w:val="003366"/>
          <w:kern w:val="0"/>
          <w:sz w:val="24"/>
          <w:szCs w:val="24"/>
          <w:lang w:bidi="cy-GB"/>
          <w14:ligatures w14:val="none"/>
        </w:rPr>
        <w:t xml:space="preserve">2.5 </w:t>
      </w:r>
      <w:r w:rsidR="4751FF38" w:rsidRPr="001A0168">
        <w:rPr>
          <w:rFonts w:ascii="Arial" w:eastAsia="Arial" w:hAnsi="Arial" w:cs="Times New Roman"/>
          <w:color w:val="003366"/>
          <w:kern w:val="0"/>
          <w:sz w:val="24"/>
          <w:szCs w:val="24"/>
          <w:lang w:bidi="cy-GB"/>
          <w14:ligatures w14:val="none"/>
        </w:rPr>
        <w:t>Mae'r gyfraith ar wariant a rhoddion yn berthnasol i ymgyrchwyr nad ydynt yn bleidiau</w:t>
      </w:r>
      <w:r w:rsidR="4751FF38">
        <w:rPr>
          <w:rFonts w:ascii="Arial" w:eastAsia="Arial" w:hAnsi="Arial" w:cs="Times New Roman"/>
          <w:color w:val="003366"/>
          <w:kern w:val="0"/>
          <w:sz w:val="24"/>
          <w:szCs w:val="24"/>
          <w:lang w:bidi="cy-GB"/>
          <w14:ligatures w14:val="none"/>
        </w:rPr>
        <w:t xml:space="preserve"> </w:t>
      </w:r>
      <w:r w:rsidR="6AFD2269" w:rsidRPr="00F65DFA">
        <w:rPr>
          <w:rFonts w:ascii="Arial" w:eastAsia="Arial" w:hAnsi="Arial" w:cs="Times New Roman"/>
          <w:color w:val="003366"/>
          <w:kern w:val="0"/>
          <w:sz w:val="24"/>
          <w:szCs w:val="24"/>
          <w:lang w:bidi="cy-GB"/>
          <w14:ligatures w14:val="none"/>
        </w:rPr>
        <w:t>sy</w:t>
      </w:r>
      <w:r w:rsidR="2A84BD73">
        <w:rPr>
          <w:rFonts w:ascii="Arial" w:eastAsia="Arial" w:hAnsi="Arial" w:cs="Times New Roman"/>
          <w:color w:val="003366"/>
          <w:kern w:val="0"/>
          <w:sz w:val="24"/>
          <w:szCs w:val="24"/>
          <w:lang w:bidi="cy-GB"/>
          <w14:ligatures w14:val="none"/>
        </w:rPr>
        <w:t>’</w:t>
      </w:r>
      <w:r w:rsidR="6AFD2269" w:rsidRPr="00F65DFA">
        <w:rPr>
          <w:rFonts w:ascii="Arial" w:eastAsia="Arial" w:hAnsi="Arial" w:cs="Times New Roman"/>
          <w:color w:val="003366"/>
          <w:kern w:val="0"/>
          <w:sz w:val="24"/>
          <w:szCs w:val="24"/>
          <w:lang w:bidi="cy-GB"/>
          <w14:ligatures w14:val="none"/>
        </w:rPr>
        <w:t>n gwario mwy na £700 ar weithgarwch ymgyrchu a reoleiddir</w:t>
      </w:r>
      <w:r w:rsidR="6D9C4384">
        <w:rPr>
          <w:rFonts w:ascii="Arial" w:eastAsia="Arial" w:hAnsi="Arial" w:cs="Times New Roman"/>
          <w:color w:val="003366"/>
          <w:kern w:val="0"/>
          <w:sz w:val="24"/>
          <w:szCs w:val="24"/>
          <w:lang w:bidi="cy-GB"/>
          <w14:ligatures w14:val="none"/>
        </w:rPr>
        <w:t>.</w:t>
      </w:r>
      <w:r w:rsidR="009340E7" w:rsidRPr="00F65DFA">
        <w:rPr>
          <w:rFonts w:ascii="Arial" w:eastAsia="Arial" w:hAnsi="Arial" w:cs="Times New Roman"/>
          <w:color w:val="003366"/>
          <w:kern w:val="0"/>
          <w:sz w:val="24"/>
          <w:szCs w:val="24"/>
          <w:vertAlign w:val="superscript"/>
          <w:lang w:bidi="cy-GB"/>
          <w14:ligatures w14:val="none"/>
        </w:rPr>
        <w:footnoteReference w:id="5"/>
      </w:r>
      <w:r w:rsidR="6AFD2269" w:rsidRPr="00F65DFA">
        <w:rPr>
          <w:rFonts w:ascii="Arial" w:eastAsia="Arial" w:hAnsi="Arial" w:cs="Times New Roman"/>
          <w:color w:val="003366"/>
          <w:kern w:val="0"/>
          <w:sz w:val="24"/>
          <w:szCs w:val="24"/>
          <w:lang w:bidi="cy-GB"/>
          <w14:ligatures w14:val="none"/>
        </w:rPr>
        <w:t xml:space="preserve"> </w:t>
      </w:r>
    </w:p>
    <w:p w14:paraId="577BD14C" w14:textId="636BD1AB" w:rsidR="009340E7" w:rsidRPr="00F65DFA" w:rsidRDefault="2D5EF204" w:rsidP="009340E7">
      <w:pPr>
        <w:jc w:val="both"/>
        <w:rPr>
          <w:rFonts w:ascii="Arial" w:eastAsia="Arial" w:hAnsi="Arial" w:cs="Times New Roman"/>
          <w:color w:val="003366"/>
          <w:kern w:val="0"/>
          <w:sz w:val="24"/>
          <w:szCs w:val="24"/>
          <w14:ligatures w14:val="none"/>
        </w:rPr>
      </w:pPr>
      <w:r>
        <w:rPr>
          <w:rFonts w:ascii="Arial" w:eastAsia="Arial" w:hAnsi="Arial" w:cs="Times New Roman"/>
          <w:color w:val="003366"/>
          <w:kern w:val="0"/>
          <w:sz w:val="24"/>
          <w:szCs w:val="24"/>
          <w:lang w:bidi="cy-GB"/>
          <w14:ligatures w14:val="none"/>
        </w:rPr>
        <w:t xml:space="preserve">2.6 </w:t>
      </w:r>
      <w:r w:rsidR="03297A91" w:rsidRPr="00F65DFA">
        <w:rPr>
          <w:rFonts w:ascii="Arial" w:eastAsia="Arial" w:hAnsi="Arial" w:cs="Times New Roman"/>
          <w:color w:val="003366"/>
          <w:kern w:val="0"/>
          <w:sz w:val="24"/>
          <w:szCs w:val="24"/>
          <w:lang w:bidi="cy-GB"/>
          <w14:ligatures w14:val="none"/>
        </w:rPr>
        <w:t>Dim</w:t>
      </w:r>
      <w:r w:rsidR="03297A91" w:rsidRPr="68C3044E">
        <w:rPr>
          <w:rFonts w:ascii="Arial" w:eastAsia="Arial" w:hAnsi="Arial" w:cs="Times New Roman"/>
          <w:color w:val="002060"/>
          <w:kern w:val="0"/>
          <w:sz w:val="24"/>
          <w:szCs w:val="24"/>
          <w:lang w:bidi="cy-GB"/>
          <w14:ligatures w14:val="none"/>
        </w:rPr>
        <w:t xml:space="preserve"> ond os yw wedi</w:t>
      </w:r>
      <w:r w:rsidR="2A84BD73" w:rsidRPr="68C3044E">
        <w:rPr>
          <w:rFonts w:ascii="Arial" w:eastAsia="Arial" w:hAnsi="Arial" w:cs="Times New Roman"/>
          <w:color w:val="002060"/>
          <w:kern w:val="0"/>
          <w:sz w:val="24"/>
          <w:szCs w:val="24"/>
          <w:lang w:bidi="cy-GB"/>
          <w14:ligatures w14:val="none"/>
        </w:rPr>
        <w:t>’</w:t>
      </w:r>
      <w:r w:rsidR="03297A91" w:rsidRPr="68C3044E">
        <w:rPr>
          <w:rFonts w:ascii="Arial" w:eastAsia="Arial" w:hAnsi="Arial" w:cs="Times New Roman"/>
          <w:color w:val="002060"/>
          <w:kern w:val="0"/>
          <w:sz w:val="24"/>
          <w:szCs w:val="24"/>
          <w:lang w:bidi="cy-GB"/>
          <w14:ligatures w14:val="none"/>
        </w:rPr>
        <w:t>i restru yn adran 88(2) PPERA fel rhywun sy</w:t>
      </w:r>
      <w:r w:rsidR="2A84BD73" w:rsidRPr="68C3044E">
        <w:rPr>
          <w:rFonts w:ascii="Arial" w:eastAsia="Arial" w:hAnsi="Arial" w:cs="Times New Roman"/>
          <w:color w:val="002060"/>
          <w:kern w:val="0"/>
          <w:sz w:val="24"/>
          <w:szCs w:val="24"/>
          <w:lang w:bidi="cy-GB"/>
          <w14:ligatures w14:val="none"/>
        </w:rPr>
        <w:t>’</w:t>
      </w:r>
      <w:r w:rsidR="03297A91" w:rsidRPr="68C3044E">
        <w:rPr>
          <w:rFonts w:ascii="Arial" w:eastAsia="Arial" w:hAnsi="Arial" w:cs="Times New Roman"/>
          <w:color w:val="002060"/>
          <w:kern w:val="0"/>
          <w:sz w:val="24"/>
          <w:szCs w:val="24"/>
          <w:lang w:bidi="cy-GB"/>
          <w14:ligatures w14:val="none"/>
        </w:rPr>
        <w:t>n gymwys i roi hysbysiad i</w:t>
      </w:r>
      <w:r w:rsidR="2A84BD73" w:rsidRPr="68C3044E">
        <w:rPr>
          <w:rFonts w:ascii="Arial" w:eastAsia="Arial" w:hAnsi="Arial" w:cs="Times New Roman"/>
          <w:color w:val="002060"/>
          <w:kern w:val="0"/>
          <w:sz w:val="24"/>
          <w:szCs w:val="24"/>
          <w:lang w:bidi="cy-GB"/>
          <w14:ligatures w14:val="none"/>
        </w:rPr>
        <w:t>’</w:t>
      </w:r>
      <w:r w:rsidR="03297A91" w:rsidRPr="68C3044E">
        <w:rPr>
          <w:rFonts w:ascii="Arial" w:eastAsia="Arial" w:hAnsi="Arial" w:cs="Times New Roman"/>
          <w:color w:val="002060"/>
          <w:kern w:val="0"/>
          <w:sz w:val="24"/>
          <w:szCs w:val="24"/>
          <w:lang w:bidi="cy-GB"/>
          <w14:ligatures w14:val="none"/>
        </w:rPr>
        <w:t xml:space="preserve">r Comisiwn y </w:t>
      </w:r>
      <w:r w:rsidR="371C0135" w:rsidRPr="68C3044E">
        <w:rPr>
          <w:rFonts w:ascii="Arial" w:eastAsia="Arial" w:hAnsi="Arial" w:cs="Times New Roman"/>
          <w:color w:val="002060"/>
          <w:kern w:val="0"/>
          <w:sz w:val="24"/>
          <w:szCs w:val="24"/>
          <w:lang w:bidi="cy-GB"/>
          <w14:ligatures w14:val="none"/>
        </w:rPr>
        <w:t xml:space="preserve">gall </w:t>
      </w:r>
      <w:r w:rsidR="03297A91" w:rsidRPr="68C3044E">
        <w:rPr>
          <w:rFonts w:ascii="Arial" w:eastAsia="Arial" w:hAnsi="Arial" w:cs="Times New Roman"/>
          <w:color w:val="002060"/>
          <w:kern w:val="0"/>
          <w:sz w:val="24"/>
          <w:szCs w:val="24"/>
          <w:lang w:bidi="cy-GB"/>
          <w14:ligatures w14:val="none"/>
        </w:rPr>
        <w:t>ymgyrchydd nad yw</w:t>
      </w:r>
      <w:r w:rsidR="2A84BD73" w:rsidRPr="68C3044E">
        <w:rPr>
          <w:rFonts w:ascii="Arial" w:eastAsia="Arial" w:hAnsi="Arial" w:cs="Times New Roman"/>
          <w:color w:val="002060"/>
          <w:kern w:val="0"/>
          <w:sz w:val="24"/>
          <w:szCs w:val="24"/>
          <w:lang w:bidi="cy-GB"/>
          <w14:ligatures w14:val="none"/>
        </w:rPr>
        <w:t>’</w:t>
      </w:r>
      <w:r w:rsidR="03297A91" w:rsidRPr="68C3044E">
        <w:rPr>
          <w:rFonts w:ascii="Arial" w:eastAsia="Arial" w:hAnsi="Arial" w:cs="Times New Roman"/>
          <w:color w:val="002060"/>
          <w:kern w:val="0"/>
          <w:sz w:val="24"/>
          <w:szCs w:val="24"/>
          <w:lang w:bidi="cy-GB"/>
          <w14:ligatures w14:val="none"/>
        </w:rPr>
        <w:t>n blaid wario mwy na £700 ar weithgarwch ymgyrchu a reoleiddir. Mae</w:t>
      </w:r>
      <w:r w:rsidR="2A84BD73" w:rsidRPr="68C3044E">
        <w:rPr>
          <w:rFonts w:ascii="Arial" w:eastAsia="Arial" w:hAnsi="Arial" w:cs="Times New Roman"/>
          <w:color w:val="002060"/>
          <w:kern w:val="0"/>
          <w:sz w:val="24"/>
          <w:szCs w:val="24"/>
          <w:lang w:bidi="cy-GB"/>
          <w14:ligatures w14:val="none"/>
        </w:rPr>
        <w:t>’</w:t>
      </w:r>
      <w:r w:rsidR="03297A91" w:rsidRPr="68C3044E">
        <w:rPr>
          <w:rFonts w:ascii="Arial" w:eastAsia="Arial" w:hAnsi="Arial" w:cs="Times New Roman"/>
          <w:color w:val="002060"/>
          <w:kern w:val="0"/>
          <w:sz w:val="24"/>
          <w:szCs w:val="24"/>
          <w:lang w:bidi="cy-GB"/>
          <w14:ligatures w14:val="none"/>
        </w:rPr>
        <w:t>n drosedd gwario mwy na £700 ar weithgarwch ymgyrchu a reoleiddir os yw</w:t>
      </w:r>
      <w:r w:rsidR="2A84BD73" w:rsidRPr="68C3044E">
        <w:rPr>
          <w:rFonts w:ascii="Arial" w:eastAsia="Arial" w:hAnsi="Arial" w:cs="Times New Roman"/>
          <w:color w:val="002060"/>
          <w:kern w:val="0"/>
          <w:sz w:val="24"/>
          <w:szCs w:val="24"/>
          <w:lang w:bidi="cy-GB"/>
          <w14:ligatures w14:val="none"/>
        </w:rPr>
        <w:t>’</w:t>
      </w:r>
      <w:r w:rsidR="03297A91" w:rsidRPr="68C3044E">
        <w:rPr>
          <w:rFonts w:ascii="Arial" w:eastAsia="Arial" w:hAnsi="Arial" w:cs="Times New Roman"/>
          <w:color w:val="002060"/>
          <w:kern w:val="0"/>
          <w:sz w:val="24"/>
          <w:szCs w:val="24"/>
          <w:lang w:bidi="cy-GB"/>
          <w14:ligatures w14:val="none"/>
        </w:rPr>
        <w:t>r ymgyrchydd nad yw</w:t>
      </w:r>
      <w:r w:rsidR="2A84BD73" w:rsidRPr="68C3044E">
        <w:rPr>
          <w:rFonts w:ascii="Arial" w:eastAsia="Arial" w:hAnsi="Arial" w:cs="Times New Roman"/>
          <w:color w:val="002060"/>
          <w:kern w:val="0"/>
          <w:sz w:val="24"/>
          <w:szCs w:val="24"/>
          <w:lang w:bidi="cy-GB"/>
          <w14:ligatures w14:val="none"/>
        </w:rPr>
        <w:t>’</w:t>
      </w:r>
      <w:r w:rsidR="03297A91" w:rsidRPr="68C3044E">
        <w:rPr>
          <w:rFonts w:ascii="Arial" w:eastAsia="Arial" w:hAnsi="Arial" w:cs="Times New Roman"/>
          <w:color w:val="002060"/>
          <w:kern w:val="0"/>
          <w:sz w:val="24"/>
          <w:szCs w:val="24"/>
          <w:lang w:bidi="cy-GB"/>
          <w14:ligatures w14:val="none"/>
        </w:rPr>
        <w:t>n blaid heb ei restru yn a</w:t>
      </w:r>
      <w:r w:rsidR="0BD07E5B" w:rsidRPr="68C3044E">
        <w:rPr>
          <w:rFonts w:ascii="Arial" w:eastAsia="Arial" w:hAnsi="Arial" w:cs="Times New Roman"/>
          <w:color w:val="002060"/>
          <w:kern w:val="0"/>
          <w:sz w:val="24"/>
          <w:szCs w:val="24"/>
          <w:lang w:bidi="cy-GB"/>
          <w14:ligatures w14:val="none"/>
        </w:rPr>
        <w:t xml:space="preserve">dran </w:t>
      </w:r>
      <w:r w:rsidR="03297A91" w:rsidRPr="68C3044E">
        <w:rPr>
          <w:rFonts w:ascii="Arial" w:eastAsia="Arial" w:hAnsi="Arial" w:cs="Times New Roman"/>
          <w:color w:val="002060"/>
          <w:kern w:val="0"/>
          <w:sz w:val="24"/>
          <w:szCs w:val="24"/>
          <w:lang w:bidi="cy-GB"/>
          <w14:ligatures w14:val="none"/>
        </w:rPr>
        <w:t>88(2) fel rhywun sy</w:t>
      </w:r>
      <w:r w:rsidR="2A84BD73" w:rsidRPr="68C3044E">
        <w:rPr>
          <w:rFonts w:ascii="Arial" w:eastAsia="Arial" w:hAnsi="Arial" w:cs="Times New Roman"/>
          <w:color w:val="002060"/>
          <w:kern w:val="0"/>
          <w:sz w:val="24"/>
          <w:szCs w:val="24"/>
          <w:lang w:bidi="cy-GB"/>
          <w14:ligatures w14:val="none"/>
        </w:rPr>
        <w:t>’</w:t>
      </w:r>
      <w:r w:rsidR="03297A91" w:rsidRPr="68C3044E">
        <w:rPr>
          <w:rFonts w:ascii="Arial" w:eastAsia="Arial" w:hAnsi="Arial" w:cs="Times New Roman"/>
          <w:color w:val="002060"/>
          <w:kern w:val="0"/>
          <w:sz w:val="24"/>
          <w:szCs w:val="24"/>
          <w:lang w:bidi="cy-GB"/>
          <w14:ligatures w14:val="none"/>
        </w:rPr>
        <w:t xml:space="preserve">n gymwys </w:t>
      </w:r>
      <w:r w:rsidR="03297A91" w:rsidRPr="00F65DFA">
        <w:rPr>
          <w:rFonts w:ascii="Arial" w:eastAsia="Arial" w:hAnsi="Arial" w:cs="Times New Roman"/>
          <w:color w:val="003366"/>
          <w:kern w:val="0"/>
          <w:sz w:val="24"/>
          <w:szCs w:val="24"/>
          <w:lang w:bidi="cy-GB"/>
          <w14:ligatures w14:val="none"/>
        </w:rPr>
        <w:t>i roi hysbysiad i</w:t>
      </w:r>
      <w:r w:rsidR="2A84BD73">
        <w:rPr>
          <w:rFonts w:ascii="Arial" w:eastAsia="Arial" w:hAnsi="Arial" w:cs="Times New Roman"/>
          <w:color w:val="003366"/>
          <w:kern w:val="0"/>
          <w:sz w:val="24"/>
          <w:szCs w:val="24"/>
          <w:lang w:bidi="cy-GB"/>
          <w14:ligatures w14:val="none"/>
        </w:rPr>
        <w:t>’</w:t>
      </w:r>
      <w:r w:rsidR="03297A91" w:rsidRPr="00F65DFA">
        <w:rPr>
          <w:rFonts w:ascii="Arial" w:eastAsia="Arial" w:hAnsi="Arial" w:cs="Times New Roman"/>
          <w:color w:val="003366"/>
          <w:kern w:val="0"/>
          <w:sz w:val="24"/>
          <w:szCs w:val="24"/>
          <w:lang w:bidi="cy-GB"/>
          <w14:ligatures w14:val="none"/>
        </w:rPr>
        <w:t>r Comisiwn.</w:t>
      </w:r>
      <w:r w:rsidR="009340E7" w:rsidRPr="00F65DFA">
        <w:rPr>
          <w:rFonts w:ascii="Arial" w:eastAsia="Arial" w:hAnsi="Arial" w:cs="Times New Roman"/>
          <w:color w:val="003366"/>
          <w:kern w:val="0"/>
          <w:sz w:val="24"/>
          <w:szCs w:val="24"/>
          <w:vertAlign w:val="superscript"/>
          <w:lang w:bidi="cy-GB"/>
          <w14:ligatures w14:val="none"/>
        </w:rPr>
        <w:footnoteReference w:id="6"/>
      </w:r>
    </w:p>
    <w:p w14:paraId="44193324" w14:textId="5FDDE97C" w:rsidR="009340E7" w:rsidRPr="00F65DFA" w:rsidRDefault="2D5EF204" w:rsidP="009340E7">
      <w:pPr>
        <w:rPr>
          <w:rFonts w:ascii="Arial" w:eastAsia="Arial" w:hAnsi="Arial" w:cs="Times New Roman"/>
          <w:color w:val="003366"/>
          <w:kern w:val="0"/>
          <w:sz w:val="24"/>
          <w:szCs w:val="24"/>
          <w14:ligatures w14:val="none"/>
        </w:rPr>
      </w:pPr>
      <w:r>
        <w:rPr>
          <w:rFonts w:ascii="Arial" w:eastAsia="Arial" w:hAnsi="Arial" w:cs="Times New Roman"/>
          <w:color w:val="003366"/>
          <w:kern w:val="0"/>
          <w:sz w:val="24"/>
          <w:szCs w:val="24"/>
          <w:lang w:bidi="cy-GB"/>
          <w14:ligatures w14:val="none"/>
        </w:rPr>
        <w:lastRenderedPageBreak/>
        <w:t xml:space="preserve">2.7 </w:t>
      </w:r>
      <w:r w:rsidR="2E95144B" w:rsidRPr="00F65DFA">
        <w:rPr>
          <w:rFonts w:ascii="Arial" w:eastAsia="Arial" w:hAnsi="Arial" w:cs="Times New Roman"/>
          <w:color w:val="003366"/>
          <w:kern w:val="0"/>
          <w:sz w:val="24"/>
          <w:szCs w:val="24"/>
          <w:lang w:bidi="cy-GB"/>
          <w14:ligatures w14:val="none"/>
        </w:rPr>
        <w:t>Rhaid i ymgyrchwyr cymwys nad ydynt yn bleidiau sy</w:t>
      </w:r>
      <w:r w:rsidR="2A84BD73">
        <w:rPr>
          <w:rFonts w:ascii="Arial" w:eastAsia="Arial" w:hAnsi="Arial" w:cs="Times New Roman"/>
          <w:color w:val="003366"/>
          <w:kern w:val="0"/>
          <w:sz w:val="24"/>
          <w:szCs w:val="24"/>
          <w:lang w:bidi="cy-GB"/>
          <w14:ligatures w14:val="none"/>
        </w:rPr>
        <w:t>’</w:t>
      </w:r>
      <w:r w:rsidR="2E95144B" w:rsidRPr="00F65DFA">
        <w:rPr>
          <w:rFonts w:ascii="Arial" w:eastAsia="Arial" w:hAnsi="Arial" w:cs="Times New Roman"/>
          <w:color w:val="003366"/>
          <w:kern w:val="0"/>
          <w:sz w:val="24"/>
          <w:szCs w:val="24"/>
          <w:lang w:bidi="cy-GB"/>
          <w14:ligatures w14:val="none"/>
        </w:rPr>
        <w:t xml:space="preserve">n bwriadu gwario mwy na £10,000 ar weithgarwch ymgyrchu a reoleiddir </w:t>
      </w:r>
      <w:r w:rsidR="2E95144B" w:rsidRPr="00F65DFA" w:rsidDel="009340E7">
        <w:rPr>
          <w:rFonts w:ascii="Arial" w:eastAsia="Arial" w:hAnsi="Arial" w:cs="Times New Roman"/>
          <w:color w:val="003366"/>
          <w:sz w:val="24"/>
          <w:szCs w:val="24"/>
          <w:lang w:bidi="cy-GB"/>
        </w:rPr>
        <w:t>gyflwyno hysbysiad</w:t>
      </w:r>
      <w:r w:rsidR="2E95144B" w:rsidRPr="00F65DFA">
        <w:rPr>
          <w:rFonts w:ascii="Arial" w:eastAsia="Arial" w:hAnsi="Arial" w:cs="Times New Roman"/>
          <w:color w:val="003366"/>
          <w:kern w:val="0"/>
          <w:sz w:val="24"/>
          <w:szCs w:val="24"/>
          <w:lang w:bidi="cy-GB"/>
          <w14:ligatures w14:val="none"/>
        </w:rPr>
        <w:t xml:space="preserve"> i</w:t>
      </w:r>
      <w:r w:rsidR="2A84BD73">
        <w:rPr>
          <w:rFonts w:ascii="Arial" w:eastAsia="Arial" w:hAnsi="Arial" w:cs="Times New Roman"/>
          <w:color w:val="003366"/>
          <w:kern w:val="0"/>
          <w:sz w:val="24"/>
          <w:szCs w:val="24"/>
          <w:lang w:bidi="cy-GB"/>
          <w14:ligatures w14:val="none"/>
        </w:rPr>
        <w:t>’</w:t>
      </w:r>
      <w:r w:rsidR="2E95144B" w:rsidRPr="00F65DFA">
        <w:rPr>
          <w:rFonts w:ascii="Arial" w:eastAsia="Arial" w:hAnsi="Arial" w:cs="Times New Roman"/>
          <w:color w:val="003366"/>
          <w:kern w:val="0"/>
          <w:sz w:val="24"/>
          <w:szCs w:val="24"/>
          <w:lang w:bidi="cy-GB"/>
          <w14:ligatures w14:val="none"/>
        </w:rPr>
        <w:t xml:space="preserve">r Comisiwn, </w:t>
      </w:r>
      <w:r w:rsidR="2E95144B" w:rsidRPr="00F65DFA" w:rsidDel="009340E7">
        <w:rPr>
          <w:rFonts w:ascii="Arial" w:eastAsia="Arial" w:hAnsi="Arial" w:cs="Times New Roman"/>
          <w:color w:val="003366"/>
          <w:sz w:val="24"/>
          <w:szCs w:val="24"/>
          <w:lang w:bidi="cy-GB"/>
        </w:rPr>
        <w:t>ac ar ôl hynny byddant yn ymddangos ar y gofrestr hysbysiadau</w:t>
      </w:r>
      <w:r w:rsidR="2E95144B" w:rsidRPr="00F65DFA">
        <w:rPr>
          <w:rFonts w:ascii="Arial" w:eastAsia="Arial" w:hAnsi="Arial" w:cs="Times New Roman"/>
          <w:color w:val="003366"/>
          <w:kern w:val="0"/>
          <w:sz w:val="24"/>
          <w:szCs w:val="24"/>
          <w:lang w:bidi="cy-GB"/>
          <w14:ligatures w14:val="none"/>
        </w:rPr>
        <w:t>. Mae</w:t>
      </w:r>
      <w:r w:rsidR="2A84BD73">
        <w:rPr>
          <w:rFonts w:ascii="Arial" w:eastAsia="Arial" w:hAnsi="Arial" w:cs="Times New Roman"/>
          <w:color w:val="003366"/>
          <w:kern w:val="0"/>
          <w:sz w:val="24"/>
          <w:szCs w:val="24"/>
          <w:lang w:bidi="cy-GB"/>
          <w14:ligatures w14:val="none"/>
        </w:rPr>
        <w:t>’</w:t>
      </w:r>
      <w:r w:rsidR="2E95144B" w:rsidRPr="00F65DFA">
        <w:rPr>
          <w:rFonts w:ascii="Arial" w:eastAsia="Arial" w:hAnsi="Arial" w:cs="Times New Roman"/>
          <w:color w:val="003366"/>
          <w:kern w:val="0"/>
          <w:sz w:val="24"/>
          <w:szCs w:val="24"/>
          <w:lang w:bidi="cy-GB"/>
          <w14:ligatures w14:val="none"/>
        </w:rPr>
        <w:t xml:space="preserve">n drosedd gwario mwy na £10,000 heb </w:t>
      </w:r>
      <w:r w:rsidR="2E95144B" w:rsidRPr="00F65DFA" w:rsidDel="009340E7">
        <w:rPr>
          <w:rFonts w:ascii="Arial" w:eastAsia="Arial" w:hAnsi="Arial" w:cs="Times New Roman"/>
          <w:color w:val="003366"/>
          <w:sz w:val="24"/>
          <w:szCs w:val="24"/>
          <w:lang w:bidi="cy-GB"/>
        </w:rPr>
        <w:t>gyflwyno hysbysiad o</w:t>
      </w:r>
      <w:r w:rsidR="2A84BD73">
        <w:rPr>
          <w:rFonts w:ascii="Arial" w:eastAsia="Arial" w:hAnsi="Arial" w:cs="Times New Roman"/>
          <w:color w:val="003366"/>
          <w:sz w:val="24"/>
          <w:szCs w:val="24"/>
          <w:lang w:bidi="cy-GB"/>
        </w:rPr>
        <w:t>’</w:t>
      </w:r>
      <w:r w:rsidR="2E95144B" w:rsidRPr="00F65DFA" w:rsidDel="009340E7">
        <w:rPr>
          <w:rFonts w:ascii="Arial" w:eastAsia="Arial" w:hAnsi="Arial" w:cs="Times New Roman"/>
          <w:color w:val="003366"/>
          <w:sz w:val="24"/>
          <w:szCs w:val="24"/>
          <w:lang w:bidi="cy-GB"/>
        </w:rPr>
        <w:t>r fath</w:t>
      </w:r>
      <w:r w:rsidR="2E95144B" w:rsidRPr="00F65DFA">
        <w:rPr>
          <w:rFonts w:ascii="Arial" w:eastAsia="Arial" w:hAnsi="Arial" w:cs="Times New Roman"/>
          <w:color w:val="003366"/>
          <w:kern w:val="0"/>
          <w:sz w:val="24"/>
          <w:szCs w:val="24"/>
          <w:lang w:bidi="cy-GB"/>
          <w14:ligatures w14:val="none"/>
        </w:rPr>
        <w:t>.</w:t>
      </w:r>
      <w:r w:rsidR="009340E7" w:rsidRPr="00F65DFA">
        <w:rPr>
          <w:rFonts w:ascii="Arial" w:eastAsia="Arial" w:hAnsi="Arial" w:cs="Times New Roman"/>
          <w:color w:val="003366"/>
          <w:kern w:val="0"/>
          <w:sz w:val="24"/>
          <w:szCs w:val="24"/>
          <w:vertAlign w:val="superscript"/>
          <w:lang w:bidi="cy-GB"/>
          <w14:ligatures w14:val="none"/>
        </w:rPr>
        <w:footnoteReference w:id="7"/>
      </w:r>
    </w:p>
    <w:p w14:paraId="15CBC073" w14:textId="649609DE" w:rsidR="009340E7" w:rsidRPr="00F65DFA" w:rsidRDefault="009340E7" w:rsidP="009340E7">
      <w:pPr>
        <w:jc w:val="both"/>
        <w:rPr>
          <w:rFonts w:ascii="Arial" w:eastAsia="Arial" w:hAnsi="Arial" w:cs="Times New Roman"/>
          <w:b/>
          <w:bCs/>
          <w:color w:val="003366"/>
          <w:kern w:val="0"/>
          <w:sz w:val="24"/>
          <w:szCs w:val="24"/>
          <w14:ligatures w14:val="none"/>
        </w:rPr>
      </w:pPr>
      <w:r w:rsidRPr="00F65DFA">
        <w:rPr>
          <w:rFonts w:ascii="Arial" w:eastAsia="Arial" w:hAnsi="Arial" w:cs="Times New Roman"/>
          <w:b/>
          <w:color w:val="003366"/>
          <w:kern w:val="0"/>
          <w:sz w:val="24"/>
          <w:szCs w:val="24"/>
          <w:lang w:bidi="cy-GB"/>
          <w14:ligatures w14:val="none"/>
        </w:rPr>
        <w:t>Ymgyrchwyr cofrestredig nad ydynt yn bleidiau a</w:t>
      </w:r>
      <w:r w:rsidR="009E3F49">
        <w:rPr>
          <w:rFonts w:ascii="Arial" w:eastAsia="Arial" w:hAnsi="Arial" w:cs="Times New Roman"/>
          <w:b/>
          <w:color w:val="003366"/>
          <w:kern w:val="0"/>
          <w:sz w:val="24"/>
          <w:szCs w:val="24"/>
          <w:lang w:bidi="cy-GB"/>
          <w14:ligatures w14:val="none"/>
        </w:rPr>
        <w:t>’</w:t>
      </w:r>
      <w:r w:rsidRPr="00F65DFA">
        <w:rPr>
          <w:rFonts w:ascii="Arial" w:eastAsia="Arial" w:hAnsi="Arial" w:cs="Times New Roman"/>
          <w:b/>
          <w:color w:val="003366"/>
          <w:kern w:val="0"/>
          <w:sz w:val="24"/>
          <w:szCs w:val="24"/>
          <w:lang w:bidi="cy-GB"/>
          <w14:ligatures w14:val="none"/>
        </w:rPr>
        <w:t>r person cyfrifol</w:t>
      </w:r>
    </w:p>
    <w:p w14:paraId="44A2C37C" w14:textId="251B0F55" w:rsidR="009340E7" w:rsidRPr="00F65DFA" w:rsidRDefault="005A707B" w:rsidP="009340E7">
      <w:pPr>
        <w:jc w:val="both"/>
        <w:rPr>
          <w:rFonts w:ascii="Arial" w:eastAsia="Arial" w:hAnsi="Arial" w:cs="Times New Roman"/>
          <w:color w:val="003366"/>
          <w:kern w:val="0"/>
          <w:sz w:val="24"/>
          <w:szCs w:val="24"/>
          <w14:ligatures w14:val="none"/>
        </w:rPr>
      </w:pPr>
      <w:r>
        <w:rPr>
          <w:rFonts w:ascii="Arial" w:eastAsia="Arial" w:hAnsi="Arial" w:cs="Times New Roman"/>
          <w:color w:val="003366"/>
          <w:kern w:val="0"/>
          <w:sz w:val="24"/>
          <w:szCs w:val="24"/>
          <w:lang w:bidi="cy-GB"/>
          <w14:ligatures w14:val="none"/>
        </w:rPr>
        <w:t xml:space="preserve">2.8 </w:t>
      </w:r>
      <w:r w:rsidR="009340E7" w:rsidRPr="00F65DFA">
        <w:rPr>
          <w:rFonts w:ascii="Arial" w:eastAsia="Arial" w:hAnsi="Arial" w:cs="Times New Roman"/>
          <w:color w:val="003366"/>
          <w:kern w:val="0"/>
          <w:sz w:val="24"/>
          <w:szCs w:val="24"/>
          <w:lang w:bidi="cy-GB"/>
          <w14:ligatures w14:val="none"/>
        </w:rPr>
        <w:t>Unwaith y bydd ymgyrchydd nad yw</w:t>
      </w:r>
      <w:r w:rsidR="009E3F49">
        <w:rPr>
          <w:rFonts w:ascii="Arial" w:eastAsia="Arial" w:hAnsi="Arial" w:cs="Times New Roman"/>
          <w:color w:val="003366"/>
          <w:kern w:val="0"/>
          <w:sz w:val="24"/>
          <w:szCs w:val="24"/>
          <w:lang w:bidi="cy-GB"/>
          <w14:ligatures w14:val="none"/>
        </w:rPr>
        <w:t>’</w:t>
      </w:r>
      <w:r w:rsidR="009340E7" w:rsidRPr="00F65DFA">
        <w:rPr>
          <w:rFonts w:ascii="Arial" w:eastAsia="Arial" w:hAnsi="Arial" w:cs="Times New Roman"/>
          <w:color w:val="003366"/>
          <w:kern w:val="0"/>
          <w:sz w:val="24"/>
          <w:szCs w:val="24"/>
          <w:lang w:bidi="cy-GB"/>
          <w14:ligatures w14:val="none"/>
        </w:rPr>
        <w:t xml:space="preserve">n blaid </w:t>
      </w:r>
      <w:r w:rsidR="009340E7" w:rsidRPr="00F65DFA" w:rsidDel="009340E7">
        <w:rPr>
          <w:rFonts w:ascii="Arial" w:eastAsia="Arial" w:hAnsi="Arial" w:cs="Times New Roman"/>
          <w:color w:val="003366"/>
          <w:sz w:val="24"/>
          <w:szCs w:val="24"/>
          <w:lang w:bidi="cy-GB"/>
        </w:rPr>
        <w:t>yn ymddangos ar y gofrestr hysbysiadau, ar ôl cyflwyno hysbysiad</w:t>
      </w:r>
      <w:r w:rsidR="009340E7" w:rsidRPr="00F65DFA">
        <w:rPr>
          <w:rFonts w:ascii="Arial" w:eastAsia="Arial" w:hAnsi="Arial" w:cs="Times New Roman"/>
          <w:color w:val="003366"/>
          <w:kern w:val="0"/>
          <w:sz w:val="24"/>
          <w:szCs w:val="24"/>
          <w:lang w:bidi="cy-GB"/>
          <w14:ligatures w14:val="none"/>
        </w:rPr>
        <w:t xml:space="preserve">, bydd y Comisiwn yn cyfeirio ato fel </w:t>
      </w:r>
      <w:r w:rsidR="009E3F49">
        <w:rPr>
          <w:rFonts w:ascii="Arial" w:eastAsia="Arial" w:hAnsi="Arial" w:cs="Times New Roman"/>
          <w:color w:val="003366"/>
          <w:kern w:val="0"/>
          <w:sz w:val="24"/>
          <w:szCs w:val="24"/>
          <w:lang w:bidi="cy-GB"/>
          <w14:ligatures w14:val="none"/>
        </w:rPr>
        <w:t>‘</w:t>
      </w:r>
      <w:r w:rsidR="009340E7" w:rsidRPr="00F65DFA">
        <w:rPr>
          <w:rFonts w:ascii="Arial" w:eastAsia="Arial" w:hAnsi="Arial" w:cs="Times New Roman"/>
          <w:color w:val="003366"/>
          <w:kern w:val="0"/>
          <w:sz w:val="24"/>
          <w:szCs w:val="24"/>
          <w:lang w:bidi="cy-GB"/>
          <w14:ligatures w14:val="none"/>
        </w:rPr>
        <w:t>ymgyrchydd cofrestredig nad yw</w:t>
      </w:r>
      <w:r w:rsidR="009E3F49">
        <w:rPr>
          <w:rFonts w:ascii="Arial" w:eastAsia="Arial" w:hAnsi="Arial" w:cs="Times New Roman"/>
          <w:color w:val="003366"/>
          <w:kern w:val="0"/>
          <w:sz w:val="24"/>
          <w:szCs w:val="24"/>
          <w:lang w:bidi="cy-GB"/>
          <w14:ligatures w14:val="none"/>
        </w:rPr>
        <w:t>’</w:t>
      </w:r>
      <w:r w:rsidR="009340E7" w:rsidRPr="00F65DFA">
        <w:rPr>
          <w:rFonts w:ascii="Arial" w:eastAsia="Arial" w:hAnsi="Arial" w:cs="Times New Roman"/>
          <w:color w:val="003366"/>
          <w:kern w:val="0"/>
          <w:sz w:val="24"/>
          <w:szCs w:val="24"/>
          <w:lang w:bidi="cy-GB"/>
          <w14:ligatures w14:val="none"/>
        </w:rPr>
        <w:t>n blaid</w:t>
      </w:r>
      <w:r w:rsidR="009E3F49">
        <w:rPr>
          <w:rFonts w:ascii="Arial" w:eastAsia="Arial" w:hAnsi="Arial" w:cs="Times New Roman"/>
          <w:color w:val="003366"/>
          <w:kern w:val="0"/>
          <w:sz w:val="24"/>
          <w:szCs w:val="24"/>
          <w:lang w:bidi="cy-GB"/>
          <w14:ligatures w14:val="none"/>
        </w:rPr>
        <w:t>’</w:t>
      </w:r>
      <w:r w:rsidR="009340E7" w:rsidRPr="00F65DFA">
        <w:rPr>
          <w:rFonts w:ascii="Arial" w:eastAsia="Arial" w:hAnsi="Arial" w:cs="Times New Roman"/>
          <w:color w:val="003366"/>
          <w:kern w:val="0"/>
          <w:sz w:val="24"/>
          <w:szCs w:val="24"/>
          <w:lang w:bidi="cy-GB"/>
          <w14:ligatures w14:val="none"/>
        </w:rPr>
        <w:t>.</w:t>
      </w:r>
    </w:p>
    <w:p w14:paraId="0B4D0B47" w14:textId="756B22A2" w:rsidR="009340E7" w:rsidRPr="00F65DFA" w:rsidRDefault="2D5EF204" w:rsidP="009340E7">
      <w:pPr>
        <w:jc w:val="both"/>
        <w:rPr>
          <w:rFonts w:ascii="Arial" w:eastAsia="Arial" w:hAnsi="Arial" w:cs="Times New Roman"/>
          <w:color w:val="003366"/>
          <w:kern w:val="0"/>
          <w:sz w:val="24"/>
          <w:szCs w:val="24"/>
          <w14:ligatures w14:val="none"/>
        </w:rPr>
        <w:sectPr w:rsidR="009340E7" w:rsidRPr="00F65DFA" w:rsidSect="009340E7">
          <w:headerReference w:type="default" r:id="rId11"/>
          <w:footerReference w:type="default" r:id="rId12"/>
          <w:endnotePr>
            <w:numFmt w:val="decimal"/>
          </w:endnotePr>
          <w:pgSz w:w="11906" w:h="16838"/>
          <w:pgMar w:top="1440" w:right="1440" w:bottom="1440" w:left="1440" w:header="708" w:footer="708" w:gutter="0"/>
          <w:cols w:space="708"/>
          <w:docGrid w:linePitch="360"/>
        </w:sectPr>
      </w:pPr>
      <w:r>
        <w:rPr>
          <w:rFonts w:ascii="Arial" w:eastAsia="Arial" w:hAnsi="Arial" w:cs="Times New Roman"/>
          <w:color w:val="003366"/>
          <w:kern w:val="0"/>
          <w:sz w:val="24"/>
          <w:szCs w:val="24"/>
          <w:lang w:bidi="cy-GB"/>
          <w14:ligatures w14:val="none"/>
        </w:rPr>
        <w:t xml:space="preserve">2.9 </w:t>
      </w:r>
      <w:r w:rsidR="6AFD2269" w:rsidRPr="00F65DFA">
        <w:rPr>
          <w:rFonts w:ascii="Arial" w:eastAsia="Arial" w:hAnsi="Arial" w:cs="Times New Roman"/>
          <w:color w:val="003366"/>
          <w:kern w:val="0"/>
          <w:sz w:val="24"/>
          <w:szCs w:val="24"/>
          <w:lang w:bidi="cy-GB"/>
          <w14:ligatures w14:val="none"/>
        </w:rPr>
        <w:t xml:space="preserve">Ar ôl iddo </w:t>
      </w:r>
      <w:r w:rsidR="6AFD2269" w:rsidRPr="00F65DFA" w:rsidDel="009340E7">
        <w:rPr>
          <w:rFonts w:ascii="Arial" w:eastAsia="Arial" w:hAnsi="Arial" w:cs="Times New Roman"/>
          <w:color w:val="003366"/>
          <w:sz w:val="24"/>
          <w:szCs w:val="24"/>
          <w:lang w:bidi="cy-GB"/>
        </w:rPr>
        <w:t xml:space="preserve">gyflwyno hysbysiad </w:t>
      </w:r>
      <w:r w:rsidR="6AFD2269" w:rsidRPr="00F65DFA">
        <w:rPr>
          <w:rFonts w:ascii="Arial" w:eastAsia="Arial" w:hAnsi="Arial" w:cs="Times New Roman"/>
          <w:color w:val="003366"/>
          <w:kern w:val="0"/>
          <w:sz w:val="24"/>
          <w:szCs w:val="24"/>
          <w:lang w:bidi="cy-GB"/>
          <w14:ligatures w14:val="none"/>
        </w:rPr>
        <w:t>i</w:t>
      </w:r>
      <w:r w:rsidR="2A84BD73">
        <w:rPr>
          <w:rFonts w:ascii="Arial" w:eastAsia="Arial" w:hAnsi="Arial" w:cs="Times New Roman"/>
          <w:color w:val="003366"/>
          <w:kern w:val="0"/>
          <w:sz w:val="24"/>
          <w:szCs w:val="24"/>
          <w:lang w:bidi="cy-GB"/>
          <w14:ligatures w14:val="none"/>
        </w:rPr>
        <w:t>’</w:t>
      </w:r>
      <w:r w:rsidR="6AFD2269" w:rsidRPr="00F65DFA">
        <w:rPr>
          <w:rFonts w:ascii="Arial" w:eastAsia="Arial" w:hAnsi="Arial" w:cs="Times New Roman"/>
          <w:color w:val="003366"/>
          <w:kern w:val="0"/>
          <w:sz w:val="24"/>
          <w:szCs w:val="24"/>
          <w:lang w:bidi="cy-GB"/>
          <w14:ligatures w14:val="none"/>
        </w:rPr>
        <w:t>r Comisiwn, rhaid i</w:t>
      </w:r>
      <w:r w:rsidR="2A84BD73">
        <w:rPr>
          <w:rFonts w:ascii="Arial" w:eastAsia="Arial" w:hAnsi="Arial" w:cs="Times New Roman"/>
          <w:color w:val="003366"/>
          <w:kern w:val="0"/>
          <w:sz w:val="24"/>
          <w:szCs w:val="24"/>
          <w:lang w:bidi="cy-GB"/>
          <w14:ligatures w14:val="none"/>
        </w:rPr>
        <w:t>’</w:t>
      </w:r>
      <w:r w:rsidR="6AFD2269" w:rsidRPr="00F65DFA">
        <w:rPr>
          <w:rFonts w:ascii="Arial" w:eastAsia="Arial" w:hAnsi="Arial" w:cs="Times New Roman"/>
          <w:color w:val="003366"/>
          <w:kern w:val="0"/>
          <w:sz w:val="24"/>
          <w:szCs w:val="24"/>
          <w:lang w:bidi="cy-GB"/>
          <w14:ligatures w14:val="none"/>
        </w:rPr>
        <w:t>r ymgyrchydd cofrestredig nad yw</w:t>
      </w:r>
      <w:r w:rsidR="2A84BD73">
        <w:rPr>
          <w:rFonts w:ascii="Arial" w:eastAsia="Arial" w:hAnsi="Arial" w:cs="Times New Roman"/>
          <w:color w:val="003366"/>
          <w:kern w:val="0"/>
          <w:sz w:val="24"/>
          <w:szCs w:val="24"/>
          <w:lang w:bidi="cy-GB"/>
          <w14:ligatures w14:val="none"/>
        </w:rPr>
        <w:t>’</w:t>
      </w:r>
      <w:r w:rsidR="6AFD2269" w:rsidRPr="00F65DFA">
        <w:rPr>
          <w:rFonts w:ascii="Arial" w:eastAsia="Arial" w:hAnsi="Arial" w:cs="Times New Roman"/>
          <w:color w:val="003366"/>
          <w:kern w:val="0"/>
          <w:sz w:val="24"/>
          <w:szCs w:val="24"/>
          <w:lang w:bidi="cy-GB"/>
          <w14:ligatures w14:val="none"/>
        </w:rPr>
        <w:t xml:space="preserve">n blaid benodi </w:t>
      </w:r>
      <w:r w:rsidR="2A84BD73">
        <w:rPr>
          <w:rFonts w:ascii="Arial" w:eastAsia="Arial" w:hAnsi="Arial" w:cs="Times New Roman"/>
          <w:color w:val="003366"/>
          <w:kern w:val="0"/>
          <w:sz w:val="24"/>
          <w:szCs w:val="24"/>
          <w:lang w:bidi="cy-GB"/>
          <w14:ligatures w14:val="none"/>
        </w:rPr>
        <w:t>‘</w:t>
      </w:r>
      <w:r w:rsidR="6AFD2269" w:rsidRPr="00F65DFA">
        <w:rPr>
          <w:rFonts w:ascii="Arial" w:eastAsia="Arial" w:hAnsi="Arial" w:cs="Times New Roman"/>
          <w:color w:val="003366"/>
          <w:kern w:val="0"/>
          <w:sz w:val="24"/>
          <w:szCs w:val="24"/>
          <w:lang w:bidi="cy-GB"/>
          <w14:ligatures w14:val="none"/>
        </w:rPr>
        <w:t>person cyfrifol</w:t>
      </w:r>
      <w:r w:rsidR="2A84BD73">
        <w:rPr>
          <w:rFonts w:ascii="Arial" w:eastAsia="Arial" w:hAnsi="Arial" w:cs="Times New Roman"/>
          <w:color w:val="003366"/>
          <w:kern w:val="0"/>
          <w:sz w:val="24"/>
          <w:szCs w:val="24"/>
          <w:lang w:bidi="cy-GB"/>
          <w14:ligatures w14:val="none"/>
        </w:rPr>
        <w:t>’</w:t>
      </w:r>
      <w:r w:rsidR="6AFD2269" w:rsidRPr="00F65DFA">
        <w:rPr>
          <w:rFonts w:ascii="Arial" w:eastAsia="Arial" w:hAnsi="Arial" w:cs="Times New Roman"/>
          <w:color w:val="003366"/>
          <w:kern w:val="0"/>
          <w:sz w:val="24"/>
          <w:szCs w:val="24"/>
          <w:lang w:bidi="cy-GB"/>
          <w14:ligatures w14:val="none"/>
        </w:rPr>
        <w:t>. Mae</w:t>
      </w:r>
      <w:r w:rsidR="2A84BD73">
        <w:rPr>
          <w:rFonts w:ascii="Arial" w:eastAsia="Arial" w:hAnsi="Arial" w:cs="Times New Roman"/>
          <w:color w:val="003366"/>
          <w:kern w:val="0"/>
          <w:sz w:val="24"/>
          <w:szCs w:val="24"/>
          <w:lang w:bidi="cy-GB"/>
          <w14:ligatures w14:val="none"/>
        </w:rPr>
        <w:t>’</w:t>
      </w:r>
      <w:r w:rsidR="6AFD2269" w:rsidRPr="00F65DFA">
        <w:rPr>
          <w:rFonts w:ascii="Arial" w:eastAsia="Arial" w:hAnsi="Arial" w:cs="Times New Roman"/>
          <w:color w:val="003366"/>
          <w:kern w:val="0"/>
          <w:sz w:val="24"/>
          <w:szCs w:val="24"/>
          <w:lang w:bidi="cy-GB"/>
          <w14:ligatures w14:val="none"/>
        </w:rPr>
        <w:t xml:space="preserve">r person cyfrifol yn gyfreithiol gyfrifol am gydymffurfio </w:t>
      </w:r>
      <w:r w:rsidR="6AFD2269" w:rsidRPr="00F65DFA" w:rsidDel="009340E7">
        <w:rPr>
          <w:rFonts w:ascii="Arial" w:eastAsia="Arial" w:hAnsi="Arial" w:cs="Times New Roman"/>
          <w:color w:val="003366"/>
          <w:sz w:val="24"/>
          <w:szCs w:val="24"/>
          <w:lang w:bidi="cy-GB"/>
        </w:rPr>
        <w:t>â</w:t>
      </w:r>
      <w:r w:rsidR="6AFD2269" w:rsidRPr="00F65DFA">
        <w:rPr>
          <w:rFonts w:ascii="Arial" w:eastAsia="Arial" w:hAnsi="Arial" w:cs="Times New Roman"/>
          <w:color w:val="003366"/>
          <w:kern w:val="0"/>
          <w:sz w:val="24"/>
          <w:szCs w:val="24"/>
          <w:lang w:bidi="cy-GB"/>
          <w14:ligatures w14:val="none"/>
        </w:rPr>
        <w:t xml:space="preserve"> PPERA.</w:t>
      </w:r>
      <w:r w:rsidR="009340E7" w:rsidRPr="00F65DFA">
        <w:rPr>
          <w:rStyle w:val="FootnoteReference"/>
          <w:rFonts w:ascii="Arial" w:eastAsia="Arial" w:hAnsi="Arial" w:cs="Times New Roman"/>
          <w:color w:val="003366"/>
          <w:kern w:val="0"/>
          <w:sz w:val="24"/>
          <w:szCs w:val="24"/>
          <w:lang w:bidi="cy-GB"/>
          <w14:ligatures w14:val="none"/>
        </w:rPr>
        <w:footnoteReference w:id="8"/>
      </w:r>
    </w:p>
    <w:p w14:paraId="1C50B98D" w14:textId="49D6C5CD" w:rsidR="006E1222" w:rsidRDefault="005A707B" w:rsidP="006E1222">
      <w:pPr>
        <w:jc w:val="both"/>
        <w:rPr>
          <w:rFonts w:ascii="Arial" w:eastAsia="Arial" w:hAnsi="Arial" w:cs="Times New Roman"/>
          <w:color w:val="003366"/>
          <w:kern w:val="0"/>
          <w:sz w:val="24"/>
          <w:szCs w:val="24"/>
          <w14:ligatures w14:val="none"/>
        </w:rPr>
      </w:pPr>
      <w:r>
        <w:rPr>
          <w:rFonts w:ascii="Arial" w:eastAsia="Arial" w:hAnsi="Arial" w:cs="Times New Roman"/>
          <w:color w:val="003366"/>
          <w:kern w:val="0"/>
          <w:sz w:val="24"/>
          <w:szCs w:val="24"/>
          <w:lang w:bidi="cy-GB"/>
          <w14:ligatures w14:val="none"/>
        </w:rPr>
        <w:t xml:space="preserve">2.10 </w:t>
      </w:r>
      <w:r w:rsidR="009340E7" w:rsidRPr="00F65DFA">
        <w:rPr>
          <w:rFonts w:ascii="Arial" w:eastAsia="Arial" w:hAnsi="Arial" w:cs="Times New Roman"/>
          <w:color w:val="003366"/>
          <w:kern w:val="0"/>
          <w:sz w:val="24"/>
          <w:szCs w:val="24"/>
          <w:lang w:bidi="cy-GB"/>
          <w14:ligatures w14:val="none"/>
        </w:rPr>
        <w:t>Os bydd unigolyn yn cofrestru fel ymgyrchydd nad yw</w:t>
      </w:r>
      <w:r w:rsidR="009E3F49">
        <w:rPr>
          <w:rFonts w:ascii="Arial" w:eastAsia="Arial" w:hAnsi="Arial" w:cs="Times New Roman"/>
          <w:color w:val="003366"/>
          <w:kern w:val="0"/>
          <w:sz w:val="24"/>
          <w:szCs w:val="24"/>
          <w:lang w:bidi="cy-GB"/>
          <w14:ligatures w14:val="none"/>
        </w:rPr>
        <w:t>’</w:t>
      </w:r>
      <w:r w:rsidR="009340E7" w:rsidRPr="00F65DFA">
        <w:rPr>
          <w:rFonts w:ascii="Arial" w:eastAsia="Arial" w:hAnsi="Arial" w:cs="Times New Roman"/>
          <w:color w:val="003366"/>
          <w:kern w:val="0"/>
          <w:sz w:val="24"/>
          <w:szCs w:val="24"/>
          <w:lang w:bidi="cy-GB"/>
          <w14:ligatures w14:val="none"/>
        </w:rPr>
        <w:t xml:space="preserve">n blaid, nid oes angen penodi person cyfrifol gan mai nhw fydd y person cyfrifol yn awtomatig. </w:t>
      </w:r>
    </w:p>
    <w:p w14:paraId="786BEAAD" w14:textId="05A4BF6F" w:rsidR="006E1222" w:rsidRPr="006E1222" w:rsidRDefault="006E1222" w:rsidP="006E1222">
      <w:pPr>
        <w:jc w:val="both"/>
        <w:rPr>
          <w:rFonts w:ascii="Arial" w:eastAsia="Arial" w:hAnsi="Arial" w:cs="Times New Roman"/>
          <w:color w:val="003366"/>
          <w:kern w:val="0"/>
          <w:sz w:val="24"/>
          <w:szCs w:val="24"/>
          <w14:ligatures w14:val="none"/>
        </w:rPr>
      </w:pPr>
      <w:r w:rsidRPr="006E1222">
        <w:rPr>
          <w:rFonts w:ascii="Arial" w:eastAsia="Arial" w:hAnsi="Arial" w:cs="Times New Roman"/>
          <w:b/>
          <w:bCs/>
          <w:color w:val="003366"/>
          <w:kern w:val="0"/>
          <w:sz w:val="24"/>
          <w:szCs w:val="24"/>
          <w14:ligatures w14:val="none"/>
        </w:rPr>
        <w:t xml:space="preserve">Unigolion a sefydliadau nad ydynt yn y DU  </w:t>
      </w:r>
    </w:p>
    <w:p w14:paraId="5F16F26C" w14:textId="7DC15803" w:rsidR="006E1222" w:rsidRPr="006E1222" w:rsidRDefault="2D5EF204" w:rsidP="006E1222">
      <w:pPr>
        <w:jc w:val="both"/>
        <w:rPr>
          <w:rFonts w:ascii="Arial" w:eastAsia="Arial" w:hAnsi="Arial" w:cs="Times New Roman"/>
          <w:color w:val="003366"/>
          <w:kern w:val="0"/>
          <w:sz w:val="24"/>
          <w:szCs w:val="24"/>
          <w14:ligatures w14:val="none"/>
        </w:rPr>
      </w:pPr>
      <w:r>
        <w:rPr>
          <w:rFonts w:ascii="Arial" w:eastAsia="Arial" w:hAnsi="Arial" w:cs="Times New Roman"/>
          <w:color w:val="003366"/>
          <w:kern w:val="0"/>
          <w:sz w:val="24"/>
          <w:szCs w:val="24"/>
          <w14:ligatures w14:val="none"/>
        </w:rPr>
        <w:t xml:space="preserve">2.11 </w:t>
      </w:r>
      <w:r w:rsidR="5AC3623E" w:rsidRPr="006E1222">
        <w:rPr>
          <w:rFonts w:ascii="Arial" w:eastAsia="Arial" w:hAnsi="Arial" w:cs="Times New Roman"/>
          <w:color w:val="003366"/>
          <w:kern w:val="0"/>
          <w:sz w:val="24"/>
          <w:szCs w:val="24"/>
          <w14:ligatures w14:val="none"/>
        </w:rPr>
        <w:t>Ni chaniateir i unigolion a sefydliadau nad ydynt wedi'u lleoli yn y DU neu nad ydynt ar gofrestr etholiadol y DU wario mwy na £700 ar weithgarwch ymgyrchu a reoleiddir.</w:t>
      </w:r>
      <w:r w:rsidR="00673593">
        <w:rPr>
          <w:rStyle w:val="FootnoteReference"/>
          <w:rFonts w:ascii="Arial" w:eastAsia="Arial" w:hAnsi="Arial" w:cs="Times New Roman"/>
          <w:color w:val="003366"/>
          <w:kern w:val="0"/>
          <w:sz w:val="24"/>
          <w:szCs w:val="24"/>
          <w14:ligatures w14:val="none"/>
        </w:rPr>
        <w:footnoteReference w:id="9"/>
      </w:r>
    </w:p>
    <w:p w14:paraId="44FFD475" w14:textId="31B9DE88" w:rsidR="001B22F7" w:rsidRPr="001B22F7" w:rsidRDefault="6389331C" w:rsidP="68C3044E">
      <w:pPr>
        <w:jc w:val="both"/>
        <w:rPr>
          <w:rFonts w:ascii="Arial" w:eastAsia="Arial" w:hAnsi="Arial" w:cs="Times New Roman"/>
          <w:color w:val="002060"/>
          <w:kern w:val="0"/>
          <w:sz w:val="24"/>
          <w:szCs w:val="24"/>
          <w14:ligatures w14:val="none"/>
        </w:rPr>
      </w:pPr>
      <w:r>
        <w:rPr>
          <w:rFonts w:ascii="Arial" w:eastAsia="Arial" w:hAnsi="Arial" w:cs="Times New Roman"/>
          <w:color w:val="003366"/>
          <w:kern w:val="0"/>
          <w:sz w:val="24"/>
          <w:szCs w:val="24"/>
          <w14:ligatures w14:val="none"/>
        </w:rPr>
        <w:t>2</w:t>
      </w:r>
      <w:r w:rsidRPr="68C3044E">
        <w:rPr>
          <w:rFonts w:ascii="Arial" w:eastAsia="Arial" w:hAnsi="Arial" w:cs="Times New Roman"/>
          <w:color w:val="002060"/>
          <w:kern w:val="0"/>
          <w:sz w:val="24"/>
          <w:szCs w:val="24"/>
          <w14:ligatures w14:val="none"/>
        </w:rPr>
        <w:t xml:space="preserve">.12 </w:t>
      </w:r>
      <w:r w:rsidR="4559C69E" w:rsidRPr="68C3044E">
        <w:rPr>
          <w:rFonts w:ascii="Arial" w:eastAsia="Arial" w:hAnsi="Arial" w:cs="Times New Roman"/>
          <w:color w:val="002060"/>
          <w:kern w:val="0"/>
          <w:sz w:val="24"/>
          <w:szCs w:val="24"/>
          <w14:ligatures w14:val="none"/>
        </w:rPr>
        <w:t xml:space="preserve">Gall ymgyrchwyr nad ydynt yn bleidiau dim ond gwario mwy na £700 ar weithgarwch ymgyrchu a reoleiddir os ydyn nhw wedi'u rhestru yn adran 88(2) </w:t>
      </w:r>
      <w:r w:rsidR="1E463ABD" w:rsidRPr="68C3044E">
        <w:rPr>
          <w:rFonts w:ascii="Arial" w:eastAsia="Arial" w:hAnsi="Arial" w:cs="Times New Roman"/>
          <w:color w:val="002060"/>
          <w:kern w:val="0"/>
          <w:sz w:val="24"/>
          <w:szCs w:val="24"/>
          <w14:ligatures w14:val="none"/>
        </w:rPr>
        <w:t>PPERA</w:t>
      </w:r>
      <w:r w:rsidR="4559C69E" w:rsidRPr="68C3044E">
        <w:rPr>
          <w:rFonts w:ascii="Arial" w:eastAsia="Arial" w:hAnsi="Arial" w:cs="Times New Roman"/>
          <w:color w:val="002060"/>
          <w:kern w:val="0"/>
          <w:sz w:val="24"/>
          <w:szCs w:val="24"/>
          <w14:ligatures w14:val="none"/>
        </w:rPr>
        <w:t xml:space="preserve"> fel rhai cymwys i roi hysbysiad i'r Comisiwn</w:t>
      </w:r>
      <w:r w:rsidR="3CF5EF33" w:rsidRPr="68C3044E">
        <w:rPr>
          <w:rFonts w:ascii="Arial" w:eastAsia="Arial" w:hAnsi="Arial" w:cs="Times New Roman"/>
          <w:color w:val="002060"/>
          <w:kern w:val="0"/>
          <w:sz w:val="24"/>
          <w:szCs w:val="24"/>
          <w14:ligatures w14:val="none"/>
        </w:rPr>
        <w:t>.</w:t>
      </w:r>
      <w:r w:rsidR="00726A82" w:rsidRPr="68C3044E">
        <w:rPr>
          <w:rStyle w:val="FootnoteReference"/>
          <w:rFonts w:ascii="Arial" w:eastAsia="Arial" w:hAnsi="Arial" w:cs="Times New Roman"/>
          <w:color w:val="002060"/>
          <w:kern w:val="0"/>
          <w:sz w:val="24"/>
          <w:szCs w:val="24"/>
          <w14:ligatures w14:val="none"/>
        </w:rPr>
        <w:footnoteReference w:id="10"/>
      </w:r>
    </w:p>
    <w:p w14:paraId="5ACD31B7" w14:textId="77777777" w:rsidR="009340E7" w:rsidRPr="00F65DFA" w:rsidRDefault="009340E7" w:rsidP="009340E7">
      <w:pPr>
        <w:keepNext/>
        <w:keepLines/>
        <w:spacing w:before="160"/>
        <w:jc w:val="both"/>
        <w:outlineLvl w:val="1"/>
        <w:rPr>
          <w:rFonts w:ascii="Arial" w:eastAsia="MS Gothic" w:hAnsi="Arial" w:cs="Times New Roman"/>
          <w:color w:val="003057"/>
          <w:kern w:val="0"/>
          <w:sz w:val="48"/>
          <w:szCs w:val="48"/>
          <w14:ligatures w14:val="none"/>
        </w:rPr>
      </w:pPr>
      <w:r w:rsidRPr="00F65DFA">
        <w:rPr>
          <w:rFonts w:ascii="Arial" w:eastAsia="MS Gothic" w:hAnsi="Arial" w:cs="Times New Roman"/>
          <w:color w:val="003057"/>
          <w:kern w:val="0"/>
          <w:sz w:val="48"/>
          <w:szCs w:val="48"/>
          <w:lang w:bidi="cy-GB"/>
          <w14:ligatures w14:val="none"/>
        </w:rPr>
        <w:t xml:space="preserve">Beth yw ymgyrchu di-blaid? </w:t>
      </w:r>
    </w:p>
    <w:p w14:paraId="0CF927C7" w14:textId="59800021" w:rsidR="009340E7" w:rsidRPr="00F65DFA" w:rsidRDefault="005A707B" w:rsidP="009340E7">
      <w:pPr>
        <w:jc w:val="both"/>
        <w:rPr>
          <w:rFonts w:ascii="Arial" w:eastAsia="Arial" w:hAnsi="Arial" w:cs="Times New Roman"/>
          <w:color w:val="003366"/>
          <w:kern w:val="0"/>
          <w:sz w:val="24"/>
          <w:szCs w:val="24"/>
          <w14:ligatures w14:val="none"/>
        </w:rPr>
      </w:pPr>
      <w:r>
        <w:rPr>
          <w:rFonts w:ascii="Arial" w:eastAsia="Arial" w:hAnsi="Arial" w:cs="Times New Roman"/>
          <w:color w:val="003366"/>
          <w:kern w:val="0"/>
          <w:sz w:val="24"/>
          <w:szCs w:val="24"/>
          <w:lang w:bidi="cy-GB"/>
          <w14:ligatures w14:val="none"/>
        </w:rPr>
        <w:t xml:space="preserve">3.1 </w:t>
      </w:r>
      <w:r w:rsidR="1B45F944" w:rsidRPr="00F65DFA">
        <w:rPr>
          <w:rFonts w:ascii="Arial" w:eastAsia="Arial" w:hAnsi="Arial" w:cs="Times New Roman"/>
          <w:color w:val="003366"/>
          <w:kern w:val="0"/>
          <w:sz w:val="24"/>
          <w:szCs w:val="24"/>
          <w:lang w:bidi="cy-GB"/>
          <w14:ligatures w14:val="none"/>
        </w:rPr>
        <w:t xml:space="preserve">Dim ond i weithgarwch ymgyrchu a reoleiddir y mae </w:t>
      </w:r>
      <w:r w:rsidR="27EB3E51" w:rsidRPr="00F65DFA">
        <w:rPr>
          <w:rFonts w:ascii="Arial" w:eastAsia="Arial" w:hAnsi="Arial" w:cs="Times New Roman"/>
          <w:color w:val="003366"/>
          <w:sz w:val="24"/>
          <w:szCs w:val="24"/>
          <w:lang w:bidi="cy-GB"/>
        </w:rPr>
        <w:t>cyfraith</w:t>
      </w:r>
      <w:r w:rsidR="27EB3E51" w:rsidRPr="00F65DFA">
        <w:rPr>
          <w:rFonts w:ascii="Arial" w:eastAsia="Arial" w:hAnsi="Arial" w:cs="Times New Roman"/>
          <w:color w:val="003366"/>
          <w:kern w:val="0"/>
          <w:sz w:val="24"/>
          <w:szCs w:val="24"/>
          <w:lang w:bidi="cy-GB"/>
          <w14:ligatures w14:val="none"/>
        </w:rPr>
        <w:t xml:space="preserve"> ymgyrchu di-blaid yn berthnasol. Nid yw pob gweithgarwch ymgyrchu di-blaid yn cael ei reoleiddio. </w:t>
      </w:r>
    </w:p>
    <w:p w14:paraId="4D77BF28" w14:textId="77777777" w:rsidR="009340E7" w:rsidRPr="00F65DFA" w:rsidRDefault="009340E7" w:rsidP="009340E7">
      <w:pPr>
        <w:jc w:val="both"/>
        <w:rPr>
          <w:rFonts w:ascii="Arial" w:eastAsia="Arial" w:hAnsi="Arial" w:cs="Times New Roman"/>
          <w:color w:val="0099CC"/>
          <w:kern w:val="0"/>
          <w:sz w:val="32"/>
          <w:szCs w:val="32"/>
          <w14:ligatures w14:val="none"/>
        </w:rPr>
      </w:pPr>
      <w:r w:rsidRPr="00F65DFA">
        <w:rPr>
          <w:rFonts w:ascii="Arial" w:eastAsia="Arial" w:hAnsi="Arial" w:cs="Times New Roman"/>
          <w:color w:val="0099CC"/>
          <w:kern w:val="0"/>
          <w:sz w:val="32"/>
          <w:szCs w:val="32"/>
          <w:lang w:bidi="cy-GB"/>
          <w14:ligatures w14:val="none"/>
        </w:rPr>
        <w:t xml:space="preserve">Gweithgarwch y gellir ei reoleiddio </w:t>
      </w:r>
    </w:p>
    <w:p w14:paraId="05ED2E69" w14:textId="5734B849" w:rsidR="009340E7" w:rsidRPr="00F65DFA" w:rsidRDefault="6389331C" w:rsidP="68C3044E">
      <w:pPr>
        <w:jc w:val="both"/>
        <w:rPr>
          <w:rFonts w:ascii="Arial" w:eastAsia="Arial" w:hAnsi="Arial" w:cs="Times New Roman"/>
          <w:color w:val="002060"/>
          <w:kern w:val="0"/>
          <w:sz w:val="24"/>
          <w:szCs w:val="24"/>
          <w14:ligatures w14:val="none"/>
        </w:rPr>
      </w:pPr>
      <w:r>
        <w:rPr>
          <w:rFonts w:ascii="Arial" w:eastAsia="Arial" w:hAnsi="Arial" w:cs="Times New Roman"/>
          <w:color w:val="003366"/>
          <w:kern w:val="0"/>
          <w:sz w:val="24"/>
          <w:szCs w:val="24"/>
          <w:lang w:bidi="cy-GB"/>
          <w14:ligatures w14:val="none"/>
        </w:rPr>
        <w:t xml:space="preserve">3.2 </w:t>
      </w:r>
      <w:r w:rsidR="38A34B34" w:rsidRPr="00F65DFA">
        <w:rPr>
          <w:rFonts w:ascii="Arial" w:eastAsia="Arial" w:hAnsi="Arial" w:cs="Times New Roman"/>
          <w:color w:val="003366"/>
          <w:kern w:val="0"/>
          <w:sz w:val="24"/>
          <w:szCs w:val="24"/>
          <w:lang w:bidi="cy-GB"/>
          <w14:ligatures w14:val="none"/>
        </w:rPr>
        <w:t>Mae</w:t>
      </w:r>
      <w:r w:rsidR="38A34B34" w:rsidRPr="68C3044E">
        <w:rPr>
          <w:rFonts w:ascii="Arial" w:eastAsia="Arial" w:hAnsi="Arial" w:cs="Times New Roman"/>
          <w:color w:val="002060"/>
          <w:kern w:val="0"/>
          <w:sz w:val="24"/>
          <w:szCs w:val="24"/>
          <w:lang w:bidi="cy-GB"/>
          <w14:ligatures w14:val="none"/>
        </w:rPr>
        <w:t xml:space="preserve"> gwariant ar y gweithgarwch a ganlyn yn cael ei reoleiddio (i) os yw</w:t>
      </w:r>
      <w:r w:rsidR="1C6DFF81" w:rsidRPr="68C3044E">
        <w:rPr>
          <w:rFonts w:ascii="Arial" w:eastAsia="Arial" w:hAnsi="Arial" w:cs="Times New Roman"/>
          <w:color w:val="002060"/>
          <w:kern w:val="0"/>
          <w:sz w:val="24"/>
          <w:szCs w:val="24"/>
          <w:lang w:bidi="cy-GB"/>
          <w14:ligatures w14:val="none"/>
        </w:rPr>
        <w:t>’</w:t>
      </w:r>
      <w:r w:rsidR="38A34B34" w:rsidRPr="68C3044E">
        <w:rPr>
          <w:rFonts w:ascii="Arial" w:eastAsia="Arial" w:hAnsi="Arial" w:cs="Times New Roman"/>
          <w:color w:val="002060"/>
          <w:kern w:val="0"/>
          <w:sz w:val="24"/>
          <w:szCs w:val="24"/>
          <w:lang w:bidi="cy-GB"/>
          <w14:ligatures w14:val="none"/>
        </w:rPr>
        <w:t xml:space="preserve">n digwydd mewn </w:t>
      </w:r>
      <w:r w:rsidR="654C10E8" w:rsidRPr="68C3044E">
        <w:rPr>
          <w:rFonts w:ascii="Arial" w:eastAsia="Arial" w:hAnsi="Arial" w:cs="Times New Roman"/>
          <w:color w:val="002060"/>
          <w:kern w:val="0"/>
          <w:sz w:val="24"/>
          <w:szCs w:val="24"/>
          <w:lang w:bidi="cy-GB"/>
          <w14:ligatures w14:val="none"/>
        </w:rPr>
        <w:t xml:space="preserve">cysylltiad </w:t>
      </w:r>
      <w:r w:rsidR="38A34B34" w:rsidRPr="68C3044E">
        <w:rPr>
          <w:rFonts w:ascii="Arial" w:eastAsia="Arial" w:hAnsi="Arial" w:cs="Times New Roman"/>
          <w:color w:val="002060"/>
          <w:kern w:val="0"/>
          <w:sz w:val="24"/>
          <w:szCs w:val="24"/>
          <w:lang w:bidi="cy-GB"/>
          <w14:ligatures w14:val="none"/>
        </w:rPr>
        <w:t xml:space="preserve">ag ymgyrch gyffredinol yn ystod </w:t>
      </w:r>
      <w:r w:rsidR="38A34B34" w:rsidRPr="68C3044E">
        <w:rPr>
          <w:rFonts w:ascii="Arial" w:eastAsia="Arial" w:hAnsi="Arial" w:cs="Times New Roman"/>
          <w:b/>
          <w:bCs/>
          <w:color w:val="002060"/>
          <w:kern w:val="0"/>
          <w:sz w:val="24"/>
          <w:szCs w:val="24"/>
          <w:lang w:bidi="cy-GB"/>
          <w14:ligatures w14:val="none"/>
        </w:rPr>
        <w:t xml:space="preserve">cyfnod </w:t>
      </w:r>
      <w:r w:rsidR="59648202" w:rsidRPr="68C3044E">
        <w:rPr>
          <w:rFonts w:ascii="Arial" w:eastAsia="Arial" w:hAnsi="Arial" w:cs="Times New Roman"/>
          <w:b/>
          <w:bCs/>
          <w:color w:val="002060"/>
          <w:kern w:val="0"/>
          <w:sz w:val="24"/>
          <w:szCs w:val="24"/>
          <w:lang w:bidi="cy-GB"/>
          <w14:ligatures w14:val="none"/>
        </w:rPr>
        <w:t>a reoleiddir</w:t>
      </w:r>
      <w:r w:rsidR="38A34B34" w:rsidRPr="68C3044E">
        <w:rPr>
          <w:rFonts w:ascii="Arial" w:eastAsia="Arial" w:hAnsi="Arial" w:cs="Times New Roman"/>
          <w:color w:val="002060"/>
          <w:kern w:val="0"/>
          <w:sz w:val="24"/>
          <w:szCs w:val="24"/>
          <w:lang w:bidi="cy-GB"/>
          <w14:ligatures w14:val="none"/>
        </w:rPr>
        <w:t xml:space="preserve"> a (ii) os yw</w:t>
      </w:r>
      <w:r w:rsidR="1C6DFF81" w:rsidRPr="68C3044E">
        <w:rPr>
          <w:rFonts w:ascii="Arial" w:eastAsia="Arial" w:hAnsi="Arial" w:cs="Times New Roman"/>
          <w:color w:val="002060"/>
          <w:kern w:val="0"/>
          <w:sz w:val="24"/>
          <w:szCs w:val="24"/>
          <w:lang w:bidi="cy-GB"/>
          <w14:ligatures w14:val="none"/>
        </w:rPr>
        <w:t>’</w:t>
      </w:r>
      <w:r w:rsidR="38A34B34" w:rsidRPr="68C3044E">
        <w:rPr>
          <w:rFonts w:ascii="Arial" w:eastAsia="Arial" w:hAnsi="Arial" w:cs="Times New Roman"/>
          <w:color w:val="002060"/>
          <w:kern w:val="0"/>
          <w:sz w:val="24"/>
          <w:szCs w:val="24"/>
          <w:lang w:bidi="cy-GB"/>
          <w14:ligatures w14:val="none"/>
        </w:rPr>
        <w:t>n bodloni</w:t>
      </w:r>
      <w:r w:rsidR="1C6DFF81" w:rsidRPr="68C3044E">
        <w:rPr>
          <w:rFonts w:ascii="Arial" w:eastAsia="Arial" w:hAnsi="Arial" w:cs="Times New Roman"/>
          <w:color w:val="002060"/>
          <w:kern w:val="0"/>
          <w:sz w:val="24"/>
          <w:szCs w:val="24"/>
          <w:lang w:bidi="cy-GB"/>
          <w14:ligatures w14:val="none"/>
        </w:rPr>
        <w:t>’</w:t>
      </w:r>
      <w:r w:rsidR="38A34B34" w:rsidRPr="68C3044E">
        <w:rPr>
          <w:rFonts w:ascii="Arial" w:eastAsia="Arial" w:hAnsi="Arial" w:cs="Times New Roman"/>
          <w:color w:val="002060"/>
          <w:kern w:val="0"/>
          <w:sz w:val="24"/>
          <w:szCs w:val="24"/>
          <w:lang w:bidi="cy-GB"/>
          <w14:ligatures w14:val="none"/>
        </w:rPr>
        <w:t>r prawf diben</w:t>
      </w:r>
      <w:r w:rsidR="42E9C4E7" w:rsidRPr="68C3044E">
        <w:rPr>
          <w:rFonts w:ascii="Arial" w:eastAsia="Arial" w:hAnsi="Arial" w:cs="Times New Roman"/>
          <w:b/>
          <w:bCs/>
          <w:color w:val="002060"/>
          <w:kern w:val="0"/>
          <w:sz w:val="24"/>
          <w:szCs w:val="24"/>
          <w:lang w:bidi="cy-GB"/>
          <w14:ligatures w14:val="none"/>
        </w:rPr>
        <w:t xml:space="preserve"> </w:t>
      </w:r>
      <w:r w:rsidR="42E9C4E7" w:rsidRPr="68C3044E">
        <w:rPr>
          <w:rFonts w:ascii="Arial" w:eastAsia="Arial" w:hAnsi="Arial" w:cs="Times New Roman"/>
          <w:color w:val="002060"/>
          <w:kern w:val="0"/>
          <w:sz w:val="24"/>
          <w:szCs w:val="24"/>
          <w:lang w:bidi="cy-GB"/>
          <w14:ligatures w14:val="none"/>
        </w:rPr>
        <w:t>(gweler tudalen 7 am fwy o fanylion am y prawf hwn)</w:t>
      </w:r>
      <w:r w:rsidR="38A34B34" w:rsidRPr="68C3044E">
        <w:rPr>
          <w:rFonts w:ascii="Arial" w:eastAsia="Arial" w:hAnsi="Arial" w:cs="Times New Roman"/>
          <w:color w:val="002060"/>
          <w:kern w:val="0"/>
          <w:sz w:val="24"/>
          <w:szCs w:val="24"/>
          <w:lang w:bidi="cy-GB"/>
          <w14:ligatures w14:val="none"/>
        </w:rPr>
        <w:t>:</w:t>
      </w:r>
    </w:p>
    <w:p w14:paraId="771A338E" w14:textId="043F2F03" w:rsidR="009340E7" w:rsidRPr="00F65DFA" w:rsidRDefault="009340E7" w:rsidP="00A8325D">
      <w:pPr>
        <w:numPr>
          <w:ilvl w:val="0"/>
          <w:numId w:val="10"/>
        </w:numPr>
        <w:contextualSpacing/>
        <w:jc w:val="both"/>
        <w:rPr>
          <w:rFonts w:ascii="Arial" w:eastAsia="Arial" w:hAnsi="Arial" w:cs="Times New Roman"/>
          <w:color w:val="002060"/>
          <w:kern w:val="0"/>
          <w:sz w:val="24"/>
          <w:szCs w:val="24"/>
          <w14:ligatures w14:val="none"/>
        </w:rPr>
      </w:pPr>
      <w:r w:rsidRPr="68C3044E">
        <w:rPr>
          <w:rFonts w:ascii="Arial" w:eastAsia="Arial" w:hAnsi="Arial" w:cs="Times New Roman"/>
          <w:color w:val="002060"/>
          <w:kern w:val="0"/>
          <w:sz w:val="24"/>
          <w:szCs w:val="24"/>
          <w:lang w:bidi="cy-GB"/>
          <w14:ligatures w14:val="none"/>
        </w:rPr>
        <w:t>cynadleddau i</w:t>
      </w:r>
      <w:r w:rsidR="009E3F49" w:rsidRPr="68C3044E">
        <w:rPr>
          <w:rFonts w:ascii="Arial" w:eastAsia="Arial" w:hAnsi="Arial" w:cs="Times New Roman"/>
          <w:color w:val="002060"/>
          <w:kern w:val="0"/>
          <w:sz w:val="24"/>
          <w:szCs w:val="24"/>
          <w:lang w:bidi="cy-GB"/>
          <w14:ligatures w14:val="none"/>
        </w:rPr>
        <w:t>’</w:t>
      </w:r>
      <w:r w:rsidRPr="68C3044E">
        <w:rPr>
          <w:rFonts w:ascii="Arial" w:eastAsia="Arial" w:hAnsi="Arial" w:cs="Times New Roman"/>
          <w:color w:val="002060"/>
          <w:kern w:val="0"/>
          <w:sz w:val="24"/>
          <w:szCs w:val="24"/>
          <w:lang w:bidi="cy-GB"/>
          <w14:ligatures w14:val="none"/>
        </w:rPr>
        <w:t>r wasg neu ddigwyddiadau eraill i</w:t>
      </w:r>
      <w:r w:rsidR="009E3F49" w:rsidRPr="68C3044E">
        <w:rPr>
          <w:rFonts w:ascii="Arial" w:eastAsia="Arial" w:hAnsi="Arial" w:cs="Times New Roman"/>
          <w:color w:val="002060"/>
          <w:kern w:val="0"/>
          <w:sz w:val="24"/>
          <w:szCs w:val="24"/>
          <w:lang w:bidi="cy-GB"/>
          <w14:ligatures w14:val="none"/>
        </w:rPr>
        <w:t>’</w:t>
      </w:r>
      <w:r w:rsidRPr="68C3044E">
        <w:rPr>
          <w:rFonts w:ascii="Arial" w:eastAsia="Arial" w:hAnsi="Arial" w:cs="Times New Roman"/>
          <w:color w:val="002060"/>
          <w:kern w:val="0"/>
          <w:sz w:val="24"/>
          <w:szCs w:val="24"/>
          <w:lang w:bidi="cy-GB"/>
          <w14:ligatures w14:val="none"/>
        </w:rPr>
        <w:t>r cyfryngau a drefnir gan yr ymgyrchydd nad yw</w:t>
      </w:r>
      <w:r w:rsidR="009E3F49" w:rsidRPr="68C3044E">
        <w:rPr>
          <w:rFonts w:ascii="Arial" w:eastAsia="Arial" w:hAnsi="Arial" w:cs="Times New Roman"/>
          <w:color w:val="002060"/>
          <w:kern w:val="0"/>
          <w:sz w:val="24"/>
          <w:szCs w:val="24"/>
          <w:lang w:bidi="cy-GB"/>
          <w14:ligatures w14:val="none"/>
        </w:rPr>
        <w:t>’</w:t>
      </w:r>
      <w:r w:rsidRPr="68C3044E">
        <w:rPr>
          <w:rFonts w:ascii="Arial" w:eastAsia="Arial" w:hAnsi="Arial" w:cs="Times New Roman"/>
          <w:color w:val="002060"/>
          <w:kern w:val="0"/>
          <w:sz w:val="24"/>
          <w:szCs w:val="24"/>
          <w:lang w:bidi="cy-GB"/>
          <w14:ligatures w14:val="none"/>
        </w:rPr>
        <w:t>n blaid</w:t>
      </w:r>
    </w:p>
    <w:p w14:paraId="4338BE61" w14:textId="06FB4914" w:rsidR="009340E7" w:rsidRPr="00D1118B" w:rsidRDefault="009340E7" w:rsidP="00A8325D">
      <w:pPr>
        <w:numPr>
          <w:ilvl w:val="0"/>
          <w:numId w:val="10"/>
        </w:numPr>
        <w:contextualSpacing/>
        <w:jc w:val="both"/>
        <w:rPr>
          <w:rFonts w:ascii="Arial" w:eastAsia="Arial" w:hAnsi="Arial" w:cs="Times New Roman"/>
          <w:color w:val="002060"/>
          <w:kern w:val="0"/>
          <w:sz w:val="24"/>
          <w:szCs w:val="24"/>
          <w14:ligatures w14:val="none"/>
        </w:rPr>
      </w:pPr>
      <w:r w:rsidRPr="68C3044E">
        <w:rPr>
          <w:rFonts w:ascii="Arial" w:eastAsia="Arial" w:hAnsi="Arial" w:cs="Times New Roman"/>
          <w:color w:val="002060"/>
          <w:kern w:val="0"/>
          <w:sz w:val="24"/>
          <w:szCs w:val="24"/>
          <w:lang w:bidi="cy-GB"/>
          <w14:ligatures w14:val="none"/>
        </w:rPr>
        <w:t>cludiant yng nghyd-destun rhoi cyhoeddusrwydd i</w:t>
      </w:r>
      <w:r w:rsidR="009E3F49" w:rsidRPr="68C3044E">
        <w:rPr>
          <w:rFonts w:ascii="Arial" w:eastAsia="Arial" w:hAnsi="Arial" w:cs="Times New Roman"/>
          <w:color w:val="002060"/>
          <w:kern w:val="0"/>
          <w:sz w:val="24"/>
          <w:szCs w:val="24"/>
          <w:lang w:bidi="cy-GB"/>
          <w14:ligatures w14:val="none"/>
        </w:rPr>
        <w:t>’</w:t>
      </w:r>
      <w:r w:rsidRPr="68C3044E">
        <w:rPr>
          <w:rFonts w:ascii="Arial" w:eastAsia="Arial" w:hAnsi="Arial" w:cs="Times New Roman"/>
          <w:color w:val="002060"/>
          <w:kern w:val="0"/>
          <w:sz w:val="24"/>
          <w:szCs w:val="24"/>
          <w:lang w:bidi="cy-GB"/>
          <w14:ligatures w14:val="none"/>
        </w:rPr>
        <w:t>r ymgyrch</w:t>
      </w:r>
    </w:p>
    <w:p w14:paraId="72EC6960" w14:textId="27467D68" w:rsidR="009340E7" w:rsidRPr="00D1118B" w:rsidRDefault="009340E7" w:rsidP="00A8325D">
      <w:pPr>
        <w:numPr>
          <w:ilvl w:val="0"/>
          <w:numId w:val="9"/>
        </w:numPr>
        <w:contextualSpacing/>
        <w:jc w:val="both"/>
        <w:rPr>
          <w:rFonts w:ascii="Arial" w:eastAsia="Arial" w:hAnsi="Arial" w:cs="Times New Roman"/>
          <w:color w:val="002060"/>
          <w:kern w:val="0"/>
          <w:sz w:val="24"/>
          <w:szCs w:val="24"/>
          <w14:ligatures w14:val="none"/>
        </w:rPr>
      </w:pPr>
      <w:r w:rsidRPr="68C3044E">
        <w:rPr>
          <w:rFonts w:ascii="Arial" w:eastAsia="Arial" w:hAnsi="Arial" w:cs="Times New Roman"/>
          <w:color w:val="002060"/>
          <w:kern w:val="0"/>
          <w:sz w:val="24"/>
          <w:szCs w:val="24"/>
          <w:lang w:bidi="cy-GB"/>
          <w14:ligatures w14:val="none"/>
        </w:rPr>
        <w:t>llunio neu gyhoeddi deunydd ymgyrchu sy</w:t>
      </w:r>
      <w:r w:rsidR="009E3F49" w:rsidRPr="68C3044E">
        <w:rPr>
          <w:rFonts w:ascii="Arial" w:eastAsia="Arial" w:hAnsi="Arial" w:cs="Times New Roman"/>
          <w:color w:val="002060"/>
          <w:kern w:val="0"/>
          <w:sz w:val="24"/>
          <w:szCs w:val="24"/>
          <w:lang w:bidi="cy-GB"/>
          <w14:ligatures w14:val="none"/>
        </w:rPr>
        <w:t>’</w:t>
      </w:r>
      <w:r w:rsidRPr="68C3044E">
        <w:rPr>
          <w:rFonts w:ascii="Arial" w:eastAsia="Arial" w:hAnsi="Arial" w:cs="Times New Roman"/>
          <w:color w:val="002060"/>
          <w:kern w:val="0"/>
          <w:sz w:val="24"/>
          <w:szCs w:val="24"/>
          <w:lang w:bidi="cy-GB"/>
          <w14:ligatures w14:val="none"/>
        </w:rPr>
        <w:t>n cael ei ddarparu i</w:t>
      </w:r>
      <w:r w:rsidR="009E3F49" w:rsidRPr="68C3044E">
        <w:rPr>
          <w:rFonts w:ascii="Arial" w:eastAsia="Arial" w:hAnsi="Arial" w:cs="Times New Roman"/>
          <w:color w:val="002060"/>
          <w:kern w:val="0"/>
          <w:sz w:val="24"/>
          <w:szCs w:val="24"/>
          <w:lang w:bidi="cy-GB"/>
          <w14:ligatures w14:val="none"/>
        </w:rPr>
        <w:t>’</w:t>
      </w:r>
      <w:r w:rsidRPr="68C3044E">
        <w:rPr>
          <w:rFonts w:ascii="Arial" w:eastAsia="Arial" w:hAnsi="Arial" w:cs="Times New Roman"/>
          <w:color w:val="002060"/>
          <w:kern w:val="0"/>
          <w:sz w:val="24"/>
          <w:szCs w:val="24"/>
          <w:lang w:bidi="cy-GB"/>
          <w14:ligatures w14:val="none"/>
        </w:rPr>
        <w:t>r cyhoedd yn gyffredinol neu unrhyw ran o</w:t>
      </w:r>
      <w:r w:rsidR="009E3F49" w:rsidRPr="68C3044E">
        <w:rPr>
          <w:rFonts w:ascii="Arial" w:eastAsia="Arial" w:hAnsi="Arial" w:cs="Times New Roman"/>
          <w:color w:val="002060"/>
          <w:kern w:val="0"/>
          <w:sz w:val="24"/>
          <w:szCs w:val="24"/>
          <w:lang w:bidi="cy-GB"/>
          <w14:ligatures w14:val="none"/>
        </w:rPr>
        <w:t>’</w:t>
      </w:r>
      <w:r w:rsidRPr="68C3044E">
        <w:rPr>
          <w:rFonts w:ascii="Arial" w:eastAsia="Arial" w:hAnsi="Arial" w:cs="Times New Roman"/>
          <w:color w:val="002060"/>
          <w:kern w:val="0"/>
          <w:sz w:val="24"/>
          <w:szCs w:val="24"/>
          <w:lang w:bidi="cy-GB"/>
          <w14:ligatures w14:val="none"/>
        </w:rPr>
        <w:t>r cyhoedd</w:t>
      </w:r>
    </w:p>
    <w:p w14:paraId="7293756B" w14:textId="4E74D5E0" w:rsidR="009340E7" w:rsidRPr="00D1118B" w:rsidRDefault="009340E7" w:rsidP="00A8325D">
      <w:pPr>
        <w:numPr>
          <w:ilvl w:val="0"/>
          <w:numId w:val="9"/>
        </w:numPr>
        <w:contextualSpacing/>
        <w:jc w:val="both"/>
        <w:rPr>
          <w:rFonts w:ascii="Arial" w:eastAsia="Arial" w:hAnsi="Arial" w:cs="Times New Roman"/>
          <w:color w:val="003366"/>
          <w:kern w:val="0"/>
          <w:sz w:val="24"/>
          <w:szCs w:val="24"/>
          <w14:ligatures w14:val="none"/>
        </w:rPr>
      </w:pPr>
      <w:r w:rsidRPr="00D1118B">
        <w:rPr>
          <w:rFonts w:ascii="Arial" w:eastAsia="Arial" w:hAnsi="Arial" w:cs="Times New Roman"/>
          <w:color w:val="003366"/>
          <w:kern w:val="0"/>
          <w:sz w:val="24"/>
          <w:szCs w:val="24"/>
          <w:lang w:bidi="cy-GB"/>
          <w14:ligatures w14:val="none"/>
        </w:rPr>
        <w:t>canfasio ac ymchwil marchnad sy</w:t>
      </w:r>
      <w:r w:rsidR="009E3F49" w:rsidRPr="00D1118B">
        <w:rPr>
          <w:rFonts w:ascii="Arial" w:eastAsia="Arial" w:hAnsi="Arial" w:cs="Times New Roman"/>
          <w:color w:val="003366"/>
          <w:kern w:val="0"/>
          <w:sz w:val="24"/>
          <w:szCs w:val="24"/>
          <w:lang w:bidi="cy-GB"/>
          <w14:ligatures w14:val="none"/>
        </w:rPr>
        <w:t>’</w:t>
      </w:r>
      <w:r w:rsidRPr="00D1118B">
        <w:rPr>
          <w:rFonts w:ascii="Arial" w:eastAsia="Arial" w:hAnsi="Arial" w:cs="Times New Roman"/>
          <w:color w:val="003366"/>
          <w:kern w:val="0"/>
          <w:sz w:val="24"/>
          <w:szCs w:val="24"/>
          <w:lang w:bidi="cy-GB"/>
          <w14:ligatures w14:val="none"/>
        </w:rPr>
        <w:t>n ceisio barn neu wybodaeth gan aelodau</w:t>
      </w:r>
      <w:r w:rsidR="009E3F49" w:rsidRPr="00D1118B">
        <w:rPr>
          <w:rFonts w:ascii="Arial" w:eastAsia="Arial" w:hAnsi="Arial" w:cs="Times New Roman"/>
          <w:color w:val="003366"/>
          <w:kern w:val="0"/>
          <w:sz w:val="24"/>
          <w:szCs w:val="24"/>
          <w:lang w:bidi="cy-GB"/>
          <w14:ligatures w14:val="none"/>
        </w:rPr>
        <w:t>’</w:t>
      </w:r>
      <w:r w:rsidRPr="00D1118B">
        <w:rPr>
          <w:rFonts w:ascii="Arial" w:eastAsia="Arial" w:hAnsi="Arial" w:cs="Times New Roman"/>
          <w:color w:val="003366"/>
          <w:kern w:val="0"/>
          <w:sz w:val="24"/>
          <w:szCs w:val="24"/>
          <w:lang w:bidi="cy-GB"/>
          <w14:ligatures w14:val="none"/>
        </w:rPr>
        <w:t>r cyhoedd</w:t>
      </w:r>
    </w:p>
    <w:p w14:paraId="3C86418E" w14:textId="77777777" w:rsidR="00880594" w:rsidRPr="00F65DFA" w:rsidRDefault="03297A91" w:rsidP="00A8325D">
      <w:pPr>
        <w:numPr>
          <w:ilvl w:val="0"/>
          <w:numId w:val="9"/>
        </w:numPr>
        <w:contextualSpacing/>
        <w:jc w:val="both"/>
        <w:rPr>
          <w:rFonts w:ascii="Arial" w:eastAsia="Arial" w:hAnsi="Arial" w:cs="Times New Roman"/>
          <w:color w:val="003366"/>
          <w:kern w:val="0"/>
          <w:sz w:val="24"/>
          <w:szCs w:val="24"/>
          <w14:ligatures w14:val="none"/>
        </w:rPr>
      </w:pPr>
      <w:r w:rsidRPr="00D1118B">
        <w:rPr>
          <w:rFonts w:ascii="Arial" w:eastAsia="Arial" w:hAnsi="Arial" w:cs="Times New Roman"/>
          <w:color w:val="003366"/>
          <w:kern w:val="0"/>
          <w:sz w:val="24"/>
          <w:szCs w:val="24"/>
          <w:lang w:bidi="cy-GB"/>
          <w14:ligatures w14:val="none"/>
        </w:rPr>
        <w:lastRenderedPageBreak/>
        <w:t>ralïau cyhoeddus neu ddigwyddiadau cyhoeddus</w:t>
      </w:r>
      <w:r w:rsidRPr="00F65DFA">
        <w:rPr>
          <w:rFonts w:ascii="Arial" w:eastAsia="Arial" w:hAnsi="Arial" w:cs="Times New Roman"/>
          <w:color w:val="003366"/>
          <w:kern w:val="0"/>
          <w:sz w:val="24"/>
          <w:szCs w:val="24"/>
          <w:lang w:bidi="cy-GB"/>
          <w14:ligatures w14:val="none"/>
        </w:rPr>
        <w:t xml:space="preserve"> eraill</w:t>
      </w:r>
      <w:r w:rsidR="00880594" w:rsidRPr="00F65DFA">
        <w:rPr>
          <w:rStyle w:val="FootnoteReference"/>
          <w:rFonts w:ascii="Arial" w:eastAsia="Arial" w:hAnsi="Arial" w:cs="Times New Roman"/>
          <w:color w:val="003366"/>
          <w:kern w:val="0"/>
          <w:sz w:val="24"/>
          <w:szCs w:val="24"/>
          <w:lang w:bidi="cy-GB"/>
          <w14:ligatures w14:val="none"/>
        </w:rPr>
        <w:footnoteReference w:id="11"/>
      </w:r>
    </w:p>
    <w:p w14:paraId="43378E5B" w14:textId="77777777" w:rsidR="00880594" w:rsidRPr="00F65DFA" w:rsidRDefault="00880594" w:rsidP="00880594">
      <w:pPr>
        <w:contextualSpacing/>
        <w:jc w:val="both"/>
        <w:rPr>
          <w:rFonts w:ascii="Arial" w:eastAsia="Arial" w:hAnsi="Arial" w:cs="Times New Roman"/>
          <w:b/>
          <w:bCs/>
          <w:color w:val="003366"/>
          <w:kern w:val="0"/>
          <w:sz w:val="24"/>
          <w:szCs w:val="24"/>
          <w14:ligatures w14:val="none"/>
        </w:rPr>
      </w:pPr>
    </w:p>
    <w:p w14:paraId="1DAB15BE" w14:textId="6EE74444" w:rsidR="00880594" w:rsidRPr="00F65DFA" w:rsidRDefault="005A707B" w:rsidP="00880594">
      <w:pPr>
        <w:contextualSpacing/>
        <w:jc w:val="both"/>
        <w:rPr>
          <w:rFonts w:ascii="Arial" w:eastAsia="Arial" w:hAnsi="Arial" w:cs="Times New Roman"/>
          <w:color w:val="003366"/>
          <w:kern w:val="0"/>
          <w:sz w:val="24"/>
          <w:szCs w:val="24"/>
          <w14:ligatures w14:val="none"/>
        </w:rPr>
      </w:pPr>
      <w:r>
        <w:rPr>
          <w:rFonts w:ascii="Arial" w:eastAsia="Arial" w:hAnsi="Arial" w:cs="Times New Roman"/>
          <w:color w:val="003366"/>
          <w:kern w:val="0"/>
          <w:sz w:val="24"/>
          <w:szCs w:val="24"/>
          <w:lang w:bidi="cy-GB"/>
          <w14:ligatures w14:val="none"/>
        </w:rPr>
        <w:t xml:space="preserve">3.3 </w:t>
      </w:r>
      <w:r w:rsidR="009340E7" w:rsidRPr="00F65DFA">
        <w:rPr>
          <w:rFonts w:ascii="Arial" w:eastAsia="Arial" w:hAnsi="Arial" w:cs="Times New Roman"/>
          <w:color w:val="003366"/>
          <w:kern w:val="0"/>
          <w:sz w:val="24"/>
          <w:szCs w:val="24"/>
          <w:lang w:bidi="cy-GB"/>
          <w14:ligatures w14:val="none"/>
        </w:rPr>
        <w:t xml:space="preserve">Gweler yr adran ar </w:t>
      </w:r>
      <w:r w:rsidR="00B27D44">
        <w:rPr>
          <w:rFonts w:ascii="Arial" w:eastAsia="Arial" w:hAnsi="Arial" w:cs="Times New Roman"/>
          <w:color w:val="003366"/>
          <w:kern w:val="0"/>
          <w:sz w:val="24"/>
          <w:szCs w:val="24"/>
          <w:lang w:bidi="cy-GB"/>
          <w14:ligatures w14:val="none"/>
        </w:rPr>
        <w:t>‘</w:t>
      </w:r>
      <w:r w:rsidR="00B27D44" w:rsidRPr="00B27D44">
        <w:rPr>
          <w:rFonts w:ascii="Arial" w:eastAsia="Arial" w:hAnsi="Arial" w:cs="Times New Roman"/>
          <w:color w:val="003366"/>
          <w:kern w:val="0"/>
          <w:sz w:val="24"/>
          <w:szCs w:val="24"/>
          <w:lang w:bidi="cy-GB"/>
          <w14:ligatures w14:val="none"/>
        </w:rPr>
        <w:t xml:space="preserve">Ystyr </w:t>
      </w:r>
      <w:r w:rsidR="00B27D44">
        <w:rPr>
          <w:rFonts w:ascii="Arial" w:eastAsia="Arial" w:hAnsi="Arial" w:cs="Times New Roman"/>
          <w:color w:val="003366"/>
          <w:kern w:val="0"/>
          <w:sz w:val="24"/>
          <w:szCs w:val="24"/>
          <w:lang w:bidi="cy-GB"/>
          <w14:ligatures w14:val="none"/>
        </w:rPr>
        <w:t>“</w:t>
      </w:r>
      <w:r w:rsidR="00B27D44" w:rsidRPr="00B27D44">
        <w:rPr>
          <w:rFonts w:ascii="Arial" w:eastAsia="Arial" w:hAnsi="Arial" w:cs="Times New Roman"/>
          <w:color w:val="003366"/>
          <w:kern w:val="0"/>
          <w:sz w:val="24"/>
          <w:szCs w:val="24"/>
          <w:lang w:bidi="cy-GB"/>
          <w14:ligatures w14:val="none"/>
        </w:rPr>
        <w:t>y cyhoedd</w:t>
      </w:r>
      <w:r w:rsidR="00B27D44">
        <w:rPr>
          <w:rFonts w:ascii="Arial" w:eastAsia="Arial" w:hAnsi="Arial" w:cs="Times New Roman"/>
          <w:color w:val="003366"/>
          <w:kern w:val="0"/>
          <w:sz w:val="24"/>
          <w:szCs w:val="24"/>
          <w:lang w:bidi="cy-GB"/>
          <w14:ligatures w14:val="none"/>
        </w:rPr>
        <w:t xml:space="preserve">”’ </w:t>
      </w:r>
      <w:r w:rsidR="009340E7" w:rsidRPr="00F65DFA">
        <w:rPr>
          <w:rFonts w:ascii="Arial" w:eastAsia="Arial" w:hAnsi="Arial" w:cs="Times New Roman"/>
          <w:color w:val="003366"/>
          <w:kern w:val="0"/>
          <w:sz w:val="24"/>
          <w:szCs w:val="24"/>
          <w:lang w:bidi="cy-GB"/>
          <w14:ligatures w14:val="none"/>
        </w:rPr>
        <w:t xml:space="preserve">am ystyr y cyhoedd at ddiben gweithgarwch ymgyrchu a reoleiddir. </w:t>
      </w:r>
    </w:p>
    <w:p w14:paraId="5F95E99E" w14:textId="7ED0FD33" w:rsidR="009340E7" w:rsidRPr="00F65DFA" w:rsidRDefault="009340E7" w:rsidP="00880594">
      <w:pPr>
        <w:contextualSpacing/>
        <w:jc w:val="both"/>
        <w:rPr>
          <w:rFonts w:ascii="Arial" w:eastAsia="Arial" w:hAnsi="Arial" w:cs="Times New Roman"/>
          <w:color w:val="003366"/>
          <w:kern w:val="0"/>
          <w:sz w:val="24"/>
          <w:szCs w:val="24"/>
          <w14:ligatures w14:val="none"/>
        </w:rPr>
      </w:pPr>
    </w:p>
    <w:p w14:paraId="5C3D647A" w14:textId="77777777" w:rsidR="00880594" w:rsidRDefault="00880594" w:rsidP="009340E7">
      <w:pPr>
        <w:jc w:val="both"/>
        <w:rPr>
          <w:rFonts w:ascii="Arial" w:eastAsia="Arial" w:hAnsi="Arial" w:cs="Times New Roman"/>
          <w:color w:val="0099CC"/>
          <w:kern w:val="0"/>
          <w:sz w:val="32"/>
          <w:szCs w:val="32"/>
          <w14:ligatures w14:val="none"/>
        </w:rPr>
      </w:pPr>
    </w:p>
    <w:p w14:paraId="50A3CEE6" w14:textId="77777777" w:rsidR="00BB7EEE" w:rsidRPr="00F65DFA" w:rsidRDefault="00BB7EEE" w:rsidP="009340E7">
      <w:pPr>
        <w:jc w:val="both"/>
        <w:rPr>
          <w:rFonts w:ascii="Arial" w:eastAsia="Arial" w:hAnsi="Arial" w:cs="Times New Roman"/>
          <w:color w:val="0099CC"/>
          <w:kern w:val="0"/>
          <w:sz w:val="32"/>
          <w:szCs w:val="32"/>
          <w14:ligatures w14:val="none"/>
        </w:rPr>
      </w:pPr>
    </w:p>
    <w:p w14:paraId="15303528" w14:textId="0910FC7A" w:rsidR="009340E7" w:rsidRPr="00F65DFA" w:rsidRDefault="62C6BCE8" w:rsidP="68C3044E">
      <w:pPr>
        <w:pStyle w:val="Heading1"/>
        <w:rPr>
          <w:rFonts w:ascii="Arial" w:eastAsia="Arial" w:hAnsi="Arial" w:cs="Times New Roman"/>
          <w:color w:val="FF0000"/>
          <w:sz w:val="32"/>
          <w:szCs w:val="32"/>
          <w:lang w:bidi="cy-GB"/>
        </w:rPr>
      </w:pPr>
      <w:r w:rsidRPr="1D8B9C01">
        <w:t xml:space="preserve">Cyfnod </w:t>
      </w:r>
      <w:r w:rsidR="205C379F" w:rsidRPr="1D8B9C01">
        <w:t>a Reoleiddir</w:t>
      </w:r>
    </w:p>
    <w:p w14:paraId="75740270" w14:textId="20F367C0" w:rsidR="009340E7" w:rsidRPr="00F65DFA" w:rsidRDefault="6389331C" w:rsidP="68C3044E">
      <w:pPr>
        <w:jc w:val="both"/>
        <w:rPr>
          <w:rFonts w:ascii="Arial" w:eastAsia="Arial" w:hAnsi="Arial" w:cs="Times New Roman"/>
          <w:color w:val="002060"/>
          <w:kern w:val="0"/>
          <w:sz w:val="24"/>
          <w:szCs w:val="24"/>
          <w14:ligatures w14:val="none"/>
        </w:rPr>
      </w:pPr>
      <w:r>
        <w:rPr>
          <w:rFonts w:ascii="Arial" w:eastAsia="Arial" w:hAnsi="Arial" w:cs="Times New Roman"/>
          <w:color w:val="003366"/>
          <w:kern w:val="0"/>
          <w:sz w:val="24"/>
          <w:szCs w:val="24"/>
          <w:lang w:bidi="cy-GB"/>
          <w14:ligatures w14:val="none"/>
        </w:rPr>
        <w:t xml:space="preserve">3.4 </w:t>
      </w:r>
      <w:r w:rsidR="4DE7FA51" w:rsidRPr="00457B04">
        <w:rPr>
          <w:rFonts w:ascii="Arial" w:eastAsia="Arial" w:hAnsi="Arial" w:cs="Times New Roman"/>
          <w:color w:val="003366"/>
          <w:kern w:val="0"/>
          <w:sz w:val="24"/>
          <w:szCs w:val="24"/>
          <w:lang w:bidi="cy-GB"/>
          <w14:ligatures w14:val="none"/>
        </w:rPr>
        <w:t>M</w:t>
      </w:r>
      <w:r w:rsidR="4DE7FA51" w:rsidRPr="68C3044E">
        <w:rPr>
          <w:rFonts w:ascii="Arial" w:eastAsia="Arial" w:hAnsi="Arial" w:cs="Times New Roman"/>
          <w:color w:val="002060"/>
          <w:kern w:val="0"/>
          <w:sz w:val="24"/>
          <w:szCs w:val="24"/>
          <w:lang w:bidi="cy-GB"/>
          <w14:ligatures w14:val="none"/>
        </w:rPr>
        <w:t>ae gwariant gan ymgyrchwyr nad ydynt yn bleidiau cyn etholiad i</w:t>
      </w:r>
      <w:r w:rsidR="1C6DFF81" w:rsidRPr="68C3044E">
        <w:rPr>
          <w:rFonts w:ascii="Arial" w:eastAsia="Arial" w:hAnsi="Arial" w:cs="Times New Roman"/>
          <w:color w:val="002060"/>
          <w:kern w:val="0"/>
          <w:sz w:val="24"/>
          <w:szCs w:val="24"/>
          <w:lang w:bidi="cy-GB"/>
          <w14:ligatures w14:val="none"/>
        </w:rPr>
        <w:t>’</w:t>
      </w:r>
      <w:r w:rsidR="4DE7FA51" w:rsidRPr="68C3044E">
        <w:rPr>
          <w:rFonts w:ascii="Arial" w:eastAsia="Arial" w:hAnsi="Arial" w:cs="Times New Roman"/>
          <w:color w:val="002060"/>
          <w:kern w:val="0"/>
          <w:sz w:val="24"/>
          <w:szCs w:val="24"/>
          <w:lang w:bidi="cy-GB"/>
          <w14:ligatures w14:val="none"/>
        </w:rPr>
        <w:t>r Senedd yn cael ei reoleiddio. Mae PPERA yn cyfeirio at y cyfnod hwn fel</w:t>
      </w:r>
      <w:r w:rsidR="4DE7FA51" w:rsidRPr="68C3044E">
        <w:rPr>
          <w:rFonts w:ascii="Arial" w:eastAsia="Arial" w:hAnsi="Arial" w:cs="Times New Roman"/>
          <w:color w:val="002060"/>
          <w:kern w:val="0"/>
          <w:lang w:bidi="cy-GB"/>
          <w14:ligatures w14:val="none"/>
        </w:rPr>
        <w:t xml:space="preserve"> </w:t>
      </w:r>
      <w:r w:rsidR="477CF172" w:rsidRPr="68C3044E">
        <w:rPr>
          <w:rFonts w:ascii="Arial" w:eastAsia="Arial" w:hAnsi="Arial" w:cs="Times New Roman"/>
          <w:color w:val="002060"/>
          <w:kern w:val="0"/>
          <w:lang w:bidi="cy-GB"/>
          <w14:ligatures w14:val="none"/>
        </w:rPr>
        <w:t>‘</w:t>
      </w:r>
      <w:r w:rsidR="399D81CA" w:rsidRPr="68C3044E">
        <w:rPr>
          <w:rFonts w:ascii="Arial" w:eastAsia="Arial" w:hAnsi="Arial" w:cs="Times New Roman"/>
          <w:i/>
          <w:iCs/>
          <w:color w:val="002060"/>
          <w:kern w:val="0"/>
          <w:sz w:val="24"/>
          <w:szCs w:val="24"/>
          <w:lang w:bidi="cy-GB"/>
          <w14:ligatures w14:val="none"/>
        </w:rPr>
        <w:t>Welsh</w:t>
      </w:r>
      <w:r w:rsidR="43C3D9B5" w:rsidRPr="68C3044E">
        <w:rPr>
          <w:rFonts w:ascii="Arial" w:eastAsia="Arial" w:hAnsi="Arial" w:cs="Times New Roman"/>
          <w:i/>
          <w:iCs/>
          <w:color w:val="002060"/>
          <w:kern w:val="0"/>
          <w:sz w:val="24"/>
          <w:szCs w:val="24"/>
          <w:lang w:bidi="cy-GB"/>
          <w14:ligatures w14:val="none"/>
        </w:rPr>
        <w:t xml:space="preserve"> devolved</w:t>
      </w:r>
      <w:r w:rsidR="2EC116A8" w:rsidRPr="68C3044E">
        <w:rPr>
          <w:rFonts w:ascii="Arial" w:eastAsia="Arial" w:hAnsi="Arial" w:cs="Times New Roman"/>
          <w:i/>
          <w:iCs/>
          <w:color w:val="002060"/>
          <w:kern w:val="0"/>
          <w:sz w:val="24"/>
          <w:szCs w:val="24"/>
          <w:lang w:bidi="cy-GB"/>
          <w14:ligatures w14:val="none"/>
        </w:rPr>
        <w:t xml:space="preserve"> </w:t>
      </w:r>
      <w:r w:rsidR="43C3D9B5" w:rsidRPr="68C3044E">
        <w:rPr>
          <w:rFonts w:ascii="Arial" w:eastAsia="Arial" w:hAnsi="Arial" w:cs="Times New Roman"/>
          <w:i/>
          <w:iCs/>
          <w:color w:val="002060"/>
          <w:kern w:val="0"/>
          <w:sz w:val="24"/>
          <w:szCs w:val="24"/>
          <w:lang w:bidi="cy-GB"/>
          <w14:ligatures w14:val="none"/>
        </w:rPr>
        <w:t>regulated period</w:t>
      </w:r>
      <w:r w:rsidR="1C6DFF81" w:rsidRPr="68C3044E">
        <w:rPr>
          <w:rFonts w:ascii="Arial" w:eastAsia="Arial" w:hAnsi="Arial" w:cs="Times New Roman"/>
          <w:color w:val="002060"/>
          <w:kern w:val="0"/>
          <w:sz w:val="24"/>
          <w:szCs w:val="24"/>
          <w:lang w:bidi="cy-GB"/>
          <w14:ligatures w14:val="none"/>
        </w:rPr>
        <w:t>’</w:t>
      </w:r>
      <w:r w:rsidR="38A34B34" w:rsidRPr="68C3044E">
        <w:rPr>
          <w:rFonts w:ascii="Arial" w:eastAsia="Arial" w:hAnsi="Arial" w:cs="Times New Roman"/>
          <w:color w:val="002060"/>
          <w:kern w:val="0"/>
          <w:sz w:val="24"/>
          <w:szCs w:val="24"/>
          <w:lang w:bidi="cy-GB"/>
          <w14:ligatures w14:val="none"/>
        </w:rPr>
        <w:t xml:space="preserve"> </w:t>
      </w:r>
      <w:r w:rsidR="7D16B8C4" w:rsidRPr="68C3044E">
        <w:rPr>
          <w:rFonts w:ascii="Arial" w:eastAsia="Arial" w:hAnsi="Arial" w:cs="Times New Roman"/>
          <w:color w:val="002060"/>
          <w:kern w:val="0"/>
          <w:sz w:val="24"/>
          <w:szCs w:val="24"/>
          <w:lang w:bidi="cy-GB"/>
          <w14:ligatures w14:val="none"/>
        </w:rPr>
        <w:t>neu</w:t>
      </w:r>
      <w:r w:rsidR="38A34B34" w:rsidRPr="68C3044E">
        <w:rPr>
          <w:rFonts w:ascii="Arial" w:eastAsia="Arial" w:hAnsi="Arial" w:cs="Times New Roman"/>
          <w:color w:val="002060"/>
          <w:kern w:val="0"/>
          <w:sz w:val="24"/>
          <w:szCs w:val="24"/>
          <w:lang w:bidi="cy-GB"/>
          <w14:ligatures w14:val="none"/>
        </w:rPr>
        <w:t xml:space="preserve"> y </w:t>
      </w:r>
      <w:r w:rsidR="1C6DFF81" w:rsidRPr="68C3044E">
        <w:rPr>
          <w:rFonts w:ascii="Arial" w:eastAsia="Arial" w:hAnsi="Arial" w:cs="Times New Roman"/>
          <w:color w:val="002060"/>
          <w:kern w:val="0"/>
          <w:sz w:val="24"/>
          <w:szCs w:val="24"/>
          <w:lang w:bidi="cy-GB"/>
          <w14:ligatures w14:val="none"/>
        </w:rPr>
        <w:t>‘</w:t>
      </w:r>
      <w:r w:rsidR="435EB19F" w:rsidRPr="68C3044E">
        <w:rPr>
          <w:rFonts w:ascii="Arial" w:eastAsia="Arial" w:hAnsi="Arial" w:cs="Times New Roman"/>
          <w:i/>
          <w:iCs/>
          <w:color w:val="002060"/>
          <w:kern w:val="0"/>
          <w:sz w:val="24"/>
          <w:szCs w:val="24"/>
          <w:lang w:bidi="cy-GB"/>
          <w14:ligatures w14:val="none"/>
        </w:rPr>
        <w:t>relevant period</w:t>
      </w:r>
      <w:r w:rsidR="1C9E41B1" w:rsidRPr="68C3044E">
        <w:rPr>
          <w:rFonts w:ascii="Arial" w:eastAsia="Arial" w:hAnsi="Arial" w:cs="Times New Roman"/>
          <w:color w:val="002060"/>
          <w:kern w:val="0"/>
          <w:sz w:val="24"/>
          <w:szCs w:val="24"/>
          <w:lang w:bidi="cy-GB"/>
          <w14:ligatures w14:val="none"/>
        </w:rPr>
        <w:t>’</w:t>
      </w:r>
      <w:r w:rsidR="5CB78D33" w:rsidRPr="68C3044E">
        <w:rPr>
          <w:rFonts w:ascii="Arial" w:eastAsia="Arial" w:hAnsi="Arial" w:cs="Times New Roman"/>
          <w:color w:val="002060"/>
          <w:kern w:val="0"/>
          <w:sz w:val="24"/>
          <w:szCs w:val="24"/>
          <w:lang w:bidi="cy-GB"/>
          <w14:ligatures w14:val="none"/>
        </w:rPr>
        <w:t>.</w:t>
      </w:r>
      <w:r w:rsidR="38A34B34" w:rsidRPr="68C3044E">
        <w:rPr>
          <w:rFonts w:ascii="Arial" w:eastAsia="Arial" w:hAnsi="Arial" w:cs="Times New Roman"/>
          <w:color w:val="002060"/>
          <w:kern w:val="0"/>
          <w:sz w:val="24"/>
          <w:szCs w:val="24"/>
          <w:lang w:bidi="cy-GB"/>
          <w14:ligatures w14:val="none"/>
        </w:rPr>
        <w:t xml:space="preserve"> Yn y Cod hwn cyfeirir ato fel y </w:t>
      </w:r>
      <w:r w:rsidR="1C6DFF81" w:rsidRPr="68C3044E">
        <w:rPr>
          <w:rFonts w:ascii="Arial" w:eastAsia="Arial" w:hAnsi="Arial" w:cs="Times New Roman"/>
          <w:color w:val="002060"/>
          <w:kern w:val="0"/>
          <w:sz w:val="24"/>
          <w:szCs w:val="24"/>
          <w:lang w:bidi="cy-GB"/>
          <w14:ligatures w14:val="none"/>
        </w:rPr>
        <w:t>‘</w:t>
      </w:r>
      <w:r w:rsidR="38A34B34" w:rsidRPr="68C3044E">
        <w:rPr>
          <w:rFonts w:ascii="Arial" w:eastAsia="Arial" w:hAnsi="Arial" w:cs="Times New Roman"/>
          <w:color w:val="002060"/>
          <w:kern w:val="0"/>
          <w:sz w:val="24"/>
          <w:szCs w:val="24"/>
          <w:lang w:bidi="cy-GB"/>
          <w14:ligatures w14:val="none"/>
        </w:rPr>
        <w:t xml:space="preserve">cyfnod </w:t>
      </w:r>
      <w:r w:rsidR="42116D40" w:rsidRPr="68C3044E">
        <w:rPr>
          <w:rFonts w:ascii="Arial" w:eastAsia="Arial" w:hAnsi="Arial" w:cs="Times New Roman"/>
          <w:color w:val="002060"/>
          <w:kern w:val="0"/>
          <w:sz w:val="24"/>
          <w:szCs w:val="24"/>
          <w:lang w:bidi="cy-GB"/>
          <w14:ligatures w14:val="none"/>
        </w:rPr>
        <w:t>a reoleiddir</w:t>
      </w:r>
      <w:r w:rsidR="1C6DFF81" w:rsidRPr="68C3044E">
        <w:rPr>
          <w:rFonts w:ascii="Arial" w:eastAsia="Arial" w:hAnsi="Arial" w:cs="Times New Roman"/>
          <w:color w:val="002060"/>
          <w:kern w:val="0"/>
          <w:sz w:val="24"/>
          <w:szCs w:val="24"/>
          <w:lang w:bidi="cy-GB"/>
          <w14:ligatures w14:val="none"/>
        </w:rPr>
        <w:t>’</w:t>
      </w:r>
      <w:r w:rsidR="7D16B8C4" w:rsidRPr="68C3044E">
        <w:rPr>
          <w:rFonts w:ascii="Arial" w:eastAsia="Arial" w:hAnsi="Arial" w:cs="Times New Roman"/>
          <w:color w:val="002060"/>
          <w:kern w:val="0"/>
          <w:sz w:val="24"/>
          <w:szCs w:val="24"/>
          <w:lang w:bidi="cy-GB"/>
          <w14:ligatures w14:val="none"/>
        </w:rPr>
        <w:t xml:space="preserve"> yn unig</w:t>
      </w:r>
      <w:r w:rsidR="38A34B34" w:rsidRPr="68C3044E">
        <w:rPr>
          <w:rFonts w:ascii="Arial" w:eastAsia="Arial" w:hAnsi="Arial" w:cs="Times New Roman"/>
          <w:color w:val="002060"/>
          <w:kern w:val="0"/>
          <w:sz w:val="24"/>
          <w:szCs w:val="24"/>
          <w:lang w:bidi="cy-GB"/>
          <w14:ligatures w14:val="none"/>
        </w:rPr>
        <w:t xml:space="preserve">. </w:t>
      </w:r>
    </w:p>
    <w:p w14:paraId="3D6E08EC" w14:textId="3F2E80BA" w:rsidR="009340E7" w:rsidRPr="00BB245C" w:rsidRDefault="6389331C" w:rsidP="68C3044E">
      <w:pPr>
        <w:jc w:val="both"/>
        <w:rPr>
          <w:rFonts w:ascii="Arial" w:eastAsia="Arial" w:hAnsi="Arial" w:cs="Times New Roman"/>
          <w:color w:val="002060"/>
          <w:kern w:val="0"/>
          <w:sz w:val="24"/>
          <w:szCs w:val="24"/>
          <w14:ligatures w14:val="none"/>
        </w:rPr>
      </w:pPr>
      <w:r w:rsidRPr="68C3044E">
        <w:rPr>
          <w:rFonts w:ascii="Arial" w:eastAsia="Arial" w:hAnsi="Arial" w:cs="Times New Roman"/>
          <w:color w:val="002060"/>
          <w:kern w:val="0"/>
          <w:sz w:val="24"/>
          <w:szCs w:val="24"/>
          <w:lang w:bidi="cy-GB"/>
          <w14:ligatures w14:val="none"/>
        </w:rPr>
        <w:t xml:space="preserve">3.5 </w:t>
      </w:r>
      <w:r w:rsidR="38A34B34" w:rsidRPr="68C3044E">
        <w:rPr>
          <w:rFonts w:ascii="Arial" w:eastAsia="Arial" w:hAnsi="Arial" w:cs="Times New Roman"/>
          <w:color w:val="002060"/>
          <w:kern w:val="0"/>
          <w:sz w:val="24"/>
          <w:szCs w:val="24"/>
          <w:lang w:bidi="cy-GB"/>
          <w14:ligatures w14:val="none"/>
        </w:rPr>
        <w:t xml:space="preserve">Fel arfer, y cyfnod </w:t>
      </w:r>
      <w:r w:rsidR="624BC33A" w:rsidRPr="68C3044E">
        <w:rPr>
          <w:rFonts w:ascii="Arial" w:eastAsia="Arial" w:hAnsi="Arial" w:cs="Times New Roman"/>
          <w:color w:val="002060"/>
          <w:kern w:val="0"/>
          <w:sz w:val="24"/>
          <w:szCs w:val="24"/>
          <w:lang w:bidi="cy-GB"/>
          <w14:ligatures w14:val="none"/>
        </w:rPr>
        <w:t xml:space="preserve">a reoleiddir </w:t>
      </w:r>
      <w:r w:rsidR="38A34B34" w:rsidRPr="68C3044E">
        <w:rPr>
          <w:rFonts w:ascii="Arial" w:eastAsia="Arial" w:hAnsi="Arial" w:cs="Times New Roman"/>
          <w:color w:val="002060"/>
          <w:kern w:val="0"/>
          <w:sz w:val="24"/>
          <w:szCs w:val="24"/>
          <w:lang w:bidi="cy-GB"/>
          <w14:ligatures w14:val="none"/>
        </w:rPr>
        <w:t>yw</w:t>
      </w:r>
      <w:r w:rsidR="1C6DFF81" w:rsidRPr="68C3044E">
        <w:rPr>
          <w:rFonts w:ascii="Arial" w:eastAsia="Arial" w:hAnsi="Arial" w:cs="Times New Roman"/>
          <w:color w:val="002060"/>
          <w:kern w:val="0"/>
          <w:sz w:val="24"/>
          <w:szCs w:val="24"/>
          <w:lang w:bidi="cy-GB"/>
          <w14:ligatures w14:val="none"/>
        </w:rPr>
        <w:t>’</w:t>
      </w:r>
      <w:r w:rsidR="38A34B34" w:rsidRPr="68C3044E">
        <w:rPr>
          <w:rFonts w:ascii="Arial" w:eastAsia="Arial" w:hAnsi="Arial" w:cs="Times New Roman"/>
          <w:color w:val="002060"/>
          <w:kern w:val="0"/>
          <w:sz w:val="24"/>
          <w:szCs w:val="24"/>
          <w:lang w:bidi="cy-GB"/>
          <w14:ligatures w14:val="none"/>
        </w:rPr>
        <w:t>r cyfnod o bedwar mis sy</w:t>
      </w:r>
      <w:r w:rsidR="1C6DFF81" w:rsidRPr="68C3044E">
        <w:rPr>
          <w:rFonts w:ascii="Arial" w:eastAsia="Arial" w:hAnsi="Arial" w:cs="Times New Roman"/>
          <w:color w:val="002060"/>
          <w:kern w:val="0"/>
          <w:sz w:val="24"/>
          <w:szCs w:val="24"/>
          <w:lang w:bidi="cy-GB"/>
          <w14:ligatures w14:val="none"/>
        </w:rPr>
        <w:t>’</w:t>
      </w:r>
      <w:r w:rsidR="38A34B34" w:rsidRPr="68C3044E">
        <w:rPr>
          <w:rFonts w:ascii="Arial" w:eastAsia="Arial" w:hAnsi="Arial" w:cs="Times New Roman"/>
          <w:color w:val="002060"/>
          <w:kern w:val="0"/>
          <w:sz w:val="24"/>
          <w:szCs w:val="24"/>
          <w:lang w:bidi="cy-GB"/>
          <w14:ligatures w14:val="none"/>
        </w:rPr>
        <w:t>n arwain at y diwrnod pleidleisio gan gynnwys y diwrnod pleidleisio ei hun.</w:t>
      </w:r>
      <w:r w:rsidR="009340E7" w:rsidRPr="68C3044E">
        <w:rPr>
          <w:rFonts w:ascii="Arial" w:eastAsia="Arial" w:hAnsi="Arial" w:cs="Times New Roman"/>
          <w:color w:val="002060"/>
          <w:kern w:val="0"/>
          <w:sz w:val="24"/>
          <w:szCs w:val="24"/>
          <w:vertAlign w:val="superscript"/>
          <w:lang w:bidi="cy-GB"/>
          <w14:ligatures w14:val="none"/>
        </w:rPr>
        <w:footnoteReference w:id="12"/>
      </w:r>
      <w:r w:rsidR="38A34B34" w:rsidRPr="68C3044E">
        <w:rPr>
          <w:rFonts w:ascii="Arial" w:eastAsia="Arial" w:hAnsi="Arial" w:cs="Times New Roman"/>
          <w:color w:val="002060"/>
          <w:kern w:val="0"/>
          <w:sz w:val="24"/>
          <w:szCs w:val="24"/>
          <w:lang w:bidi="cy-GB"/>
          <w14:ligatures w14:val="none"/>
        </w:rPr>
        <w:t xml:space="preserve"> Cynhelir etholiadau i</w:t>
      </w:r>
      <w:r w:rsidR="1C6DFF81" w:rsidRPr="68C3044E">
        <w:rPr>
          <w:rFonts w:ascii="Arial" w:eastAsia="Arial" w:hAnsi="Arial" w:cs="Times New Roman"/>
          <w:color w:val="002060"/>
          <w:kern w:val="0"/>
          <w:sz w:val="24"/>
          <w:szCs w:val="24"/>
          <w:lang w:bidi="cy-GB"/>
          <w14:ligatures w14:val="none"/>
        </w:rPr>
        <w:t>’</w:t>
      </w:r>
      <w:r w:rsidR="38A34B34" w:rsidRPr="68C3044E">
        <w:rPr>
          <w:rFonts w:ascii="Arial" w:eastAsia="Arial" w:hAnsi="Arial" w:cs="Times New Roman"/>
          <w:color w:val="002060"/>
          <w:kern w:val="0"/>
          <w:sz w:val="24"/>
          <w:szCs w:val="24"/>
          <w:lang w:bidi="cy-GB"/>
          <w14:ligatures w14:val="none"/>
        </w:rPr>
        <w:t xml:space="preserve">r Senedd ar y dydd Iau cyntaf ym mis Mai </w:t>
      </w:r>
      <w:r w:rsidR="42AEA99E" w:rsidRPr="68C3044E">
        <w:rPr>
          <w:rFonts w:ascii="Arial" w:eastAsia="Arial" w:hAnsi="Arial" w:cs="Times New Roman"/>
          <w:color w:val="002060"/>
          <w:kern w:val="0"/>
          <w:sz w:val="24"/>
          <w:szCs w:val="24"/>
          <w:lang w:bidi="cy-GB"/>
          <w14:ligatures w14:val="none"/>
        </w:rPr>
        <w:t>pedair blynedd ar ôl</w:t>
      </w:r>
      <w:r w:rsidR="38A34B34" w:rsidRPr="68C3044E">
        <w:rPr>
          <w:rFonts w:ascii="Arial" w:eastAsia="Arial" w:hAnsi="Arial" w:cs="Times New Roman"/>
          <w:color w:val="002060"/>
          <w:kern w:val="0"/>
          <w:sz w:val="24"/>
          <w:szCs w:val="24"/>
          <w:lang w:bidi="cy-GB"/>
          <w14:ligatures w14:val="none"/>
        </w:rPr>
        <w:t xml:space="preserve"> </w:t>
      </w:r>
      <w:r w:rsidR="42AEA99E" w:rsidRPr="68C3044E">
        <w:rPr>
          <w:rFonts w:ascii="Arial" w:eastAsia="Arial" w:hAnsi="Arial" w:cs="Times New Roman"/>
          <w:color w:val="002060"/>
          <w:kern w:val="0"/>
          <w:sz w:val="24"/>
          <w:szCs w:val="24"/>
          <w:lang w:bidi="cy-GB"/>
          <w14:ligatures w14:val="none"/>
        </w:rPr>
        <w:t xml:space="preserve">yr </w:t>
      </w:r>
      <w:r w:rsidR="38A34B34" w:rsidRPr="68C3044E">
        <w:rPr>
          <w:rFonts w:ascii="Arial" w:eastAsia="Arial" w:hAnsi="Arial" w:cs="Times New Roman"/>
          <w:color w:val="002060"/>
          <w:kern w:val="0"/>
          <w:sz w:val="24"/>
          <w:szCs w:val="24"/>
          <w:lang w:bidi="cy-GB"/>
          <w14:ligatures w14:val="none"/>
        </w:rPr>
        <w:t>etholiad blaenorol, yn unol ag a</w:t>
      </w:r>
      <w:r w:rsidR="60A14B72" w:rsidRPr="68C3044E">
        <w:rPr>
          <w:rFonts w:ascii="Arial" w:eastAsia="Arial" w:hAnsi="Arial" w:cs="Times New Roman"/>
          <w:color w:val="002060"/>
          <w:kern w:val="0"/>
          <w:sz w:val="24"/>
          <w:szCs w:val="24"/>
          <w:lang w:bidi="cy-GB"/>
          <w14:ligatures w14:val="none"/>
        </w:rPr>
        <w:t xml:space="preserve">dran </w:t>
      </w:r>
      <w:r w:rsidR="38A34B34" w:rsidRPr="68C3044E">
        <w:rPr>
          <w:rFonts w:ascii="Arial" w:eastAsia="Arial" w:hAnsi="Arial" w:cs="Times New Roman"/>
          <w:color w:val="002060"/>
          <w:kern w:val="0"/>
          <w:sz w:val="24"/>
          <w:szCs w:val="24"/>
          <w:lang w:bidi="cy-GB"/>
          <w14:ligatures w14:val="none"/>
        </w:rPr>
        <w:t>3(1) Deddf Llywodraeth Cymru 2006 (</w:t>
      </w:r>
      <w:r w:rsidR="1C6DFF81" w:rsidRPr="68C3044E">
        <w:rPr>
          <w:rFonts w:ascii="Arial" w:eastAsia="Arial" w:hAnsi="Arial" w:cs="Times New Roman"/>
          <w:color w:val="002060"/>
          <w:kern w:val="0"/>
          <w:sz w:val="24"/>
          <w:szCs w:val="24"/>
          <w:lang w:bidi="cy-GB"/>
          <w14:ligatures w14:val="none"/>
        </w:rPr>
        <w:t>‘</w:t>
      </w:r>
      <w:r w:rsidR="38A34B34" w:rsidRPr="68C3044E">
        <w:rPr>
          <w:rFonts w:ascii="Arial" w:eastAsia="Arial" w:hAnsi="Arial" w:cs="Times New Roman"/>
          <w:color w:val="002060"/>
          <w:kern w:val="0"/>
          <w:sz w:val="24"/>
          <w:szCs w:val="24"/>
          <w:lang w:bidi="cy-GB"/>
          <w14:ligatures w14:val="none"/>
        </w:rPr>
        <w:t>Deddf 2006</w:t>
      </w:r>
      <w:r w:rsidR="1C6DFF81" w:rsidRPr="68C3044E">
        <w:rPr>
          <w:rFonts w:ascii="Arial" w:eastAsia="Arial" w:hAnsi="Arial" w:cs="Times New Roman"/>
          <w:color w:val="002060"/>
          <w:kern w:val="0"/>
          <w:sz w:val="24"/>
          <w:szCs w:val="24"/>
          <w:lang w:bidi="cy-GB"/>
          <w14:ligatures w14:val="none"/>
        </w:rPr>
        <w:t>’</w:t>
      </w:r>
      <w:r w:rsidR="38A34B34" w:rsidRPr="68C3044E">
        <w:rPr>
          <w:rFonts w:ascii="Arial" w:eastAsia="Arial" w:hAnsi="Arial" w:cs="Times New Roman"/>
          <w:color w:val="002060"/>
          <w:kern w:val="0"/>
          <w:sz w:val="24"/>
          <w:szCs w:val="24"/>
          <w:lang w:bidi="cy-GB"/>
          <w14:ligatures w14:val="none"/>
        </w:rPr>
        <w:t>)</w:t>
      </w:r>
      <w:r w:rsidR="00081A87" w:rsidRPr="68C3044E">
        <w:rPr>
          <w:rFonts w:ascii="Arial" w:eastAsia="Arial" w:hAnsi="Arial" w:cs="Times New Roman"/>
          <w:color w:val="002060"/>
          <w:kern w:val="0"/>
          <w:sz w:val="24"/>
          <w:szCs w:val="24"/>
          <w:vertAlign w:val="superscript"/>
          <w:lang w:bidi="cy-GB"/>
          <w14:ligatures w14:val="none"/>
        </w:rPr>
        <w:footnoteReference w:id="13"/>
      </w:r>
      <w:r w:rsidR="38A34B34" w:rsidRPr="68C3044E">
        <w:rPr>
          <w:rFonts w:ascii="Arial" w:eastAsia="Arial" w:hAnsi="Arial" w:cs="Times New Roman"/>
          <w:color w:val="002060"/>
          <w:kern w:val="0"/>
          <w:sz w:val="24"/>
          <w:szCs w:val="24"/>
          <w:lang w:bidi="cy-GB"/>
          <w14:ligatures w14:val="none"/>
        </w:rPr>
        <w:t>.</w:t>
      </w:r>
      <w:r w:rsidR="38A34B34" w:rsidRPr="68C3044E">
        <w:rPr>
          <w:rFonts w:ascii="Arial" w:eastAsia="Arial" w:hAnsi="Arial" w:cs="Times New Roman"/>
          <w:color w:val="002060"/>
          <w:kern w:val="0"/>
          <w:sz w:val="24"/>
          <w:szCs w:val="24"/>
          <w:vertAlign w:val="superscript"/>
          <w:lang w:bidi="cy-GB"/>
          <w14:ligatures w14:val="none"/>
        </w:rPr>
        <w:t xml:space="preserve"> </w:t>
      </w:r>
      <w:r w:rsidR="38A34B34" w:rsidRPr="68C3044E">
        <w:rPr>
          <w:rFonts w:ascii="Arial" w:eastAsia="Arial" w:hAnsi="Arial" w:cs="Times New Roman"/>
          <w:color w:val="002060"/>
          <w:kern w:val="0"/>
          <w:sz w:val="24"/>
          <w:szCs w:val="24"/>
          <w:lang w:bidi="cy-GB"/>
          <w14:ligatures w14:val="none"/>
        </w:rPr>
        <w:t xml:space="preserve">Gall dyddiad y bleidlais gael ei ddwyn ymlaen neu </w:t>
      </w:r>
      <w:r w:rsidR="5BFA792F" w:rsidRPr="68C3044E">
        <w:rPr>
          <w:rFonts w:ascii="Arial" w:eastAsia="Arial" w:hAnsi="Arial" w:cs="Times New Roman"/>
          <w:color w:val="002060"/>
          <w:kern w:val="0"/>
          <w:sz w:val="24"/>
          <w:szCs w:val="24"/>
          <w:lang w:bidi="cy-GB"/>
          <w14:ligatures w14:val="none"/>
        </w:rPr>
        <w:t>ei wthio</w:t>
      </w:r>
      <w:r w:rsidR="1C6DFF81" w:rsidRPr="68C3044E">
        <w:rPr>
          <w:rFonts w:ascii="Arial" w:eastAsia="Arial" w:hAnsi="Arial" w:cs="Times New Roman"/>
          <w:color w:val="002060"/>
          <w:kern w:val="0"/>
          <w:sz w:val="24"/>
          <w:szCs w:val="24"/>
          <w:lang w:bidi="cy-GB"/>
          <w14:ligatures w14:val="none"/>
        </w:rPr>
        <w:t>’</w:t>
      </w:r>
      <w:r w:rsidR="5BFA792F" w:rsidRPr="68C3044E">
        <w:rPr>
          <w:rFonts w:ascii="Arial" w:eastAsia="Arial" w:hAnsi="Arial" w:cs="Times New Roman"/>
          <w:color w:val="002060"/>
          <w:kern w:val="0"/>
          <w:sz w:val="24"/>
          <w:szCs w:val="24"/>
          <w:lang w:bidi="cy-GB"/>
          <w14:ligatures w14:val="none"/>
        </w:rPr>
        <w:t>n ôl</w:t>
      </w:r>
      <w:r w:rsidR="5BFA792F" w:rsidRPr="68C3044E">
        <w:rPr>
          <w:rFonts w:ascii="Arial" w:eastAsia="Arial" w:hAnsi="Arial" w:cs="Times New Roman"/>
          <w:color w:val="002060"/>
          <w:kern w:val="0"/>
          <w:lang w:bidi="cy-GB"/>
          <w14:ligatures w14:val="none"/>
        </w:rPr>
        <w:t xml:space="preserve"> </w:t>
      </w:r>
      <w:r w:rsidR="38A34B34" w:rsidRPr="68C3044E">
        <w:rPr>
          <w:rFonts w:ascii="Arial" w:eastAsia="Arial" w:hAnsi="Arial" w:cs="Times New Roman"/>
          <w:color w:val="002060"/>
          <w:kern w:val="0"/>
          <w:sz w:val="24"/>
          <w:szCs w:val="24"/>
          <w:lang w:bidi="cy-GB"/>
          <w14:ligatures w14:val="none"/>
        </w:rPr>
        <w:t>hyd at fis o dan adran 4 Deddf 2006.</w:t>
      </w:r>
    </w:p>
    <w:p w14:paraId="16CD014D" w14:textId="23D96389" w:rsidR="005C5DB3" w:rsidRPr="00457B04" w:rsidRDefault="6389331C" w:rsidP="68C3044E">
      <w:pPr>
        <w:jc w:val="both"/>
        <w:rPr>
          <w:rFonts w:ascii="Arial" w:eastAsia="Arial" w:hAnsi="Arial" w:cs="Times New Roman"/>
          <w:color w:val="002060"/>
          <w:kern w:val="0"/>
          <w:sz w:val="24"/>
          <w:szCs w:val="24"/>
          <w:lang w:bidi="cy-GB"/>
          <w14:ligatures w14:val="none"/>
        </w:rPr>
      </w:pPr>
      <w:r w:rsidRPr="68C3044E">
        <w:rPr>
          <w:rFonts w:ascii="Arial" w:eastAsia="Arial" w:hAnsi="Arial" w:cs="Times New Roman"/>
          <w:color w:val="002060"/>
          <w:kern w:val="0"/>
          <w:sz w:val="24"/>
          <w:szCs w:val="24"/>
          <w:lang w:bidi="cy-GB"/>
          <w14:ligatures w14:val="none"/>
        </w:rPr>
        <w:t xml:space="preserve">3.6 </w:t>
      </w:r>
      <w:r w:rsidR="150C4CB4" w:rsidRPr="68C3044E">
        <w:rPr>
          <w:rFonts w:ascii="Arial" w:eastAsia="Arial" w:hAnsi="Arial" w:cs="Times New Roman"/>
          <w:color w:val="002060"/>
          <w:kern w:val="0"/>
          <w:sz w:val="24"/>
          <w:szCs w:val="24"/>
          <w:lang w:bidi="cy-GB"/>
          <w14:ligatures w14:val="none"/>
        </w:rPr>
        <w:t>Pan gaiff dyddiad y bleidlais ei symud ymlaen yn y pum mis cyn y diwrnod y byddai wedi digwydd o dan a</w:t>
      </w:r>
      <w:r w:rsidR="6FFE1CB4" w:rsidRPr="68C3044E">
        <w:rPr>
          <w:rFonts w:ascii="Arial" w:eastAsia="Arial" w:hAnsi="Arial" w:cs="Times New Roman"/>
          <w:color w:val="002060"/>
          <w:kern w:val="0"/>
          <w:sz w:val="24"/>
          <w:szCs w:val="24"/>
          <w:lang w:bidi="cy-GB"/>
          <w14:ligatures w14:val="none"/>
        </w:rPr>
        <w:t xml:space="preserve">dran </w:t>
      </w:r>
      <w:r w:rsidR="7A4BAEBD" w:rsidRPr="68C3044E">
        <w:rPr>
          <w:rFonts w:ascii="Arial" w:eastAsia="Arial" w:hAnsi="Arial" w:cs="Times New Roman"/>
          <w:color w:val="002060"/>
          <w:kern w:val="0"/>
          <w:sz w:val="24"/>
          <w:szCs w:val="24"/>
          <w:lang w:bidi="cy-GB"/>
          <w14:ligatures w14:val="none"/>
        </w:rPr>
        <w:t xml:space="preserve">3 </w:t>
      </w:r>
      <w:r w:rsidR="150C4CB4" w:rsidRPr="68C3044E">
        <w:rPr>
          <w:rFonts w:ascii="Arial" w:eastAsia="Arial" w:hAnsi="Arial" w:cs="Times New Roman"/>
          <w:color w:val="002060"/>
          <w:kern w:val="0"/>
          <w:sz w:val="24"/>
          <w:szCs w:val="24"/>
          <w:lang w:bidi="cy-GB"/>
          <w14:ligatures w14:val="none"/>
        </w:rPr>
        <w:t xml:space="preserve">o Ddeddf </w:t>
      </w:r>
      <w:r w:rsidR="3A11302A" w:rsidRPr="68C3044E">
        <w:rPr>
          <w:rFonts w:ascii="Arial" w:eastAsia="Arial" w:hAnsi="Arial" w:cs="Times New Roman"/>
          <w:color w:val="002060"/>
          <w:kern w:val="0"/>
          <w:sz w:val="24"/>
          <w:szCs w:val="24"/>
          <w:lang w:bidi="cy-GB"/>
          <w14:ligatures w14:val="none"/>
        </w:rPr>
        <w:t>2006</w:t>
      </w:r>
      <w:r w:rsidR="150C4CB4" w:rsidRPr="68C3044E">
        <w:rPr>
          <w:rFonts w:ascii="Arial" w:eastAsia="Arial" w:hAnsi="Arial" w:cs="Times New Roman"/>
          <w:color w:val="002060"/>
          <w:kern w:val="0"/>
          <w:sz w:val="24"/>
          <w:szCs w:val="24"/>
          <w:lang w:bidi="cy-GB"/>
          <w14:ligatures w14:val="none"/>
        </w:rPr>
        <w:t>,</w:t>
      </w:r>
      <w:r w:rsidR="00342A1C" w:rsidRPr="68C3044E">
        <w:rPr>
          <w:rStyle w:val="FootnoteReference"/>
          <w:rFonts w:ascii="Arial" w:eastAsia="Arial" w:hAnsi="Arial" w:cs="Times New Roman"/>
          <w:color w:val="002060"/>
          <w:kern w:val="0"/>
          <w:sz w:val="24"/>
          <w:szCs w:val="24"/>
          <w:lang w:bidi="cy-GB"/>
          <w14:ligatures w14:val="none"/>
        </w:rPr>
        <w:footnoteReference w:id="14"/>
      </w:r>
      <w:r w:rsidR="150C4CB4" w:rsidRPr="68C3044E">
        <w:rPr>
          <w:rFonts w:ascii="Arial" w:eastAsia="Arial" w:hAnsi="Arial" w:cs="Times New Roman"/>
          <w:color w:val="002060"/>
          <w:kern w:val="0"/>
          <w:sz w:val="24"/>
          <w:szCs w:val="24"/>
          <w:lang w:bidi="cy-GB"/>
          <w14:ligatures w14:val="none"/>
        </w:rPr>
        <w:t xml:space="preserve"> mae</w:t>
      </w:r>
      <w:r w:rsidR="1C6DFF81" w:rsidRPr="68C3044E">
        <w:rPr>
          <w:rFonts w:ascii="Arial" w:eastAsia="Arial" w:hAnsi="Arial" w:cs="Times New Roman"/>
          <w:color w:val="002060"/>
          <w:kern w:val="0"/>
          <w:sz w:val="24"/>
          <w:szCs w:val="24"/>
          <w:lang w:bidi="cy-GB"/>
          <w14:ligatures w14:val="none"/>
        </w:rPr>
        <w:t>’</w:t>
      </w:r>
      <w:r w:rsidR="150C4CB4" w:rsidRPr="68C3044E">
        <w:rPr>
          <w:rFonts w:ascii="Arial" w:eastAsia="Arial" w:hAnsi="Arial" w:cs="Times New Roman"/>
          <w:color w:val="002060"/>
          <w:kern w:val="0"/>
          <w:sz w:val="24"/>
          <w:szCs w:val="24"/>
          <w:lang w:bidi="cy-GB"/>
          <w14:ligatures w14:val="none"/>
        </w:rPr>
        <w:t>r cyfnod a reoleiddir yn dechrau pedwar mis cyn dyddiad newydd y bleidlais ac yn dod i ben ar ddyddiad newydd y bleidlais. Pan gaiff dyddiad y bleidlais ei wthio yn ôl yn ystod y pedwar mis cyn y byddai wedi digwydd, mae</w:t>
      </w:r>
      <w:r w:rsidR="1C6DFF81" w:rsidRPr="68C3044E">
        <w:rPr>
          <w:rFonts w:ascii="Arial" w:eastAsia="Arial" w:hAnsi="Arial" w:cs="Times New Roman"/>
          <w:color w:val="002060"/>
          <w:kern w:val="0"/>
          <w:sz w:val="24"/>
          <w:szCs w:val="24"/>
          <w:lang w:bidi="cy-GB"/>
          <w14:ligatures w14:val="none"/>
        </w:rPr>
        <w:t>’</w:t>
      </w:r>
      <w:r w:rsidR="150C4CB4" w:rsidRPr="68C3044E">
        <w:rPr>
          <w:rFonts w:ascii="Arial" w:eastAsia="Arial" w:hAnsi="Arial" w:cs="Times New Roman"/>
          <w:color w:val="002060"/>
          <w:kern w:val="0"/>
          <w:sz w:val="24"/>
          <w:szCs w:val="24"/>
          <w:lang w:bidi="cy-GB"/>
          <w14:ligatures w14:val="none"/>
        </w:rPr>
        <w:t>r cyfnod a reoleiddir yn dechrau eto bedwar mis cyn dyddiad newydd y bleidlais ac yn dod i ben ar ddyddiad newydd y bleidlais.</w:t>
      </w:r>
    </w:p>
    <w:p w14:paraId="1E15A67A" w14:textId="2414029A" w:rsidR="009340E7" w:rsidRPr="00F65DFA" w:rsidRDefault="6389331C" w:rsidP="68C3044E">
      <w:pPr>
        <w:jc w:val="both"/>
        <w:rPr>
          <w:rFonts w:ascii="Arial" w:eastAsia="Arial" w:hAnsi="Arial" w:cs="Times New Roman"/>
          <w:color w:val="002060"/>
          <w:kern w:val="0"/>
          <w:sz w:val="24"/>
          <w:szCs w:val="24"/>
          <w14:ligatures w14:val="none"/>
        </w:rPr>
      </w:pPr>
      <w:r w:rsidRPr="68C3044E">
        <w:rPr>
          <w:rFonts w:ascii="Arial" w:eastAsia="Arial" w:hAnsi="Arial" w:cs="Times New Roman"/>
          <w:color w:val="002060"/>
          <w:kern w:val="0"/>
          <w:sz w:val="24"/>
          <w:szCs w:val="24"/>
          <w:lang w:bidi="cy-GB"/>
          <w14:ligatures w14:val="none"/>
        </w:rPr>
        <w:t xml:space="preserve">3.7 </w:t>
      </w:r>
      <w:r w:rsidR="38A34B34" w:rsidRPr="68C3044E">
        <w:rPr>
          <w:rFonts w:ascii="Arial" w:eastAsia="Arial" w:hAnsi="Arial" w:cs="Times New Roman"/>
          <w:color w:val="002060"/>
          <w:kern w:val="0"/>
          <w:sz w:val="24"/>
          <w:szCs w:val="24"/>
          <w:lang w:bidi="cy-GB"/>
          <w14:ligatures w14:val="none"/>
        </w:rPr>
        <w:t xml:space="preserve">Os caiff dyddiad y bleidlais </w:t>
      </w:r>
      <w:r w:rsidR="3EF20855" w:rsidRPr="68C3044E">
        <w:rPr>
          <w:rFonts w:ascii="Arial" w:eastAsia="Arial" w:hAnsi="Arial" w:cs="Times New Roman"/>
          <w:color w:val="002060"/>
          <w:kern w:val="0"/>
          <w:sz w:val="24"/>
          <w:szCs w:val="24"/>
          <w:lang w:bidi="cy-GB"/>
          <w14:ligatures w14:val="none"/>
        </w:rPr>
        <w:t xml:space="preserve">ei </w:t>
      </w:r>
      <w:r w:rsidR="3EF20855" w:rsidRPr="68C3044E">
        <w:rPr>
          <w:rFonts w:ascii="Arial" w:eastAsia="Arial" w:hAnsi="Arial" w:cs="Times New Roman"/>
          <w:color w:val="002060"/>
          <w:sz w:val="24"/>
          <w:szCs w:val="24"/>
          <w:lang w:bidi="cy-GB"/>
        </w:rPr>
        <w:t>symud ar unrhyw adeg arall</w:t>
      </w:r>
      <w:r w:rsidR="38A34B34" w:rsidRPr="68C3044E">
        <w:rPr>
          <w:rFonts w:ascii="Arial" w:eastAsia="Arial" w:hAnsi="Arial" w:cs="Times New Roman"/>
          <w:color w:val="002060"/>
          <w:kern w:val="0"/>
          <w:sz w:val="24"/>
          <w:szCs w:val="24"/>
          <w:lang w:bidi="cy-GB"/>
          <w14:ligatures w14:val="none"/>
        </w:rPr>
        <w:t>, mae</w:t>
      </w:r>
      <w:r w:rsidR="1C6DFF81" w:rsidRPr="68C3044E">
        <w:rPr>
          <w:rFonts w:ascii="Arial" w:eastAsia="Arial" w:hAnsi="Arial" w:cs="Times New Roman"/>
          <w:color w:val="002060"/>
          <w:kern w:val="0"/>
          <w:sz w:val="24"/>
          <w:szCs w:val="24"/>
          <w:lang w:bidi="cy-GB"/>
          <w14:ligatures w14:val="none"/>
        </w:rPr>
        <w:t>’</w:t>
      </w:r>
      <w:r w:rsidR="38A34B34" w:rsidRPr="68C3044E">
        <w:rPr>
          <w:rFonts w:ascii="Arial" w:eastAsia="Arial" w:hAnsi="Arial" w:cs="Times New Roman"/>
          <w:color w:val="002060"/>
          <w:kern w:val="0"/>
          <w:sz w:val="24"/>
          <w:szCs w:val="24"/>
          <w:lang w:bidi="cy-GB"/>
          <w14:ligatures w14:val="none"/>
        </w:rPr>
        <w:t xml:space="preserve">r cyfnod </w:t>
      </w:r>
      <w:r w:rsidR="68AC292A" w:rsidRPr="68C3044E">
        <w:rPr>
          <w:rFonts w:ascii="Arial" w:eastAsia="Arial" w:hAnsi="Arial" w:cs="Times New Roman"/>
          <w:color w:val="002060"/>
          <w:sz w:val="24"/>
          <w:szCs w:val="24"/>
          <w:lang w:bidi="cy-GB"/>
        </w:rPr>
        <w:t>a reoleiddir</w:t>
      </w:r>
      <w:r w:rsidR="68AC292A" w:rsidRPr="68C3044E">
        <w:rPr>
          <w:rFonts w:ascii="Arial" w:eastAsia="Arial" w:hAnsi="Arial" w:cs="Times New Roman"/>
          <w:color w:val="002060"/>
          <w:kern w:val="0"/>
          <w:sz w:val="24"/>
          <w:szCs w:val="24"/>
          <w:lang w:bidi="cy-GB"/>
          <w14:ligatures w14:val="none"/>
        </w:rPr>
        <w:t xml:space="preserve"> </w:t>
      </w:r>
      <w:r w:rsidR="38A34B34" w:rsidRPr="68C3044E">
        <w:rPr>
          <w:rFonts w:ascii="Arial" w:eastAsia="Arial" w:hAnsi="Arial" w:cs="Times New Roman"/>
          <w:color w:val="002060"/>
          <w:kern w:val="0"/>
          <w:sz w:val="24"/>
          <w:szCs w:val="24"/>
          <w:lang w:bidi="cy-GB"/>
          <w14:ligatures w14:val="none"/>
        </w:rPr>
        <w:t xml:space="preserve">yn dechrau </w:t>
      </w:r>
      <w:r w:rsidR="0F84994B" w:rsidRPr="68C3044E">
        <w:rPr>
          <w:rFonts w:ascii="Arial" w:eastAsia="Arial" w:hAnsi="Arial" w:cs="Times New Roman"/>
          <w:color w:val="002060"/>
          <w:kern w:val="0"/>
          <w:sz w:val="24"/>
          <w:szCs w:val="24"/>
          <w:lang w:bidi="cy-GB"/>
          <w14:ligatures w14:val="none"/>
        </w:rPr>
        <w:t>p</w:t>
      </w:r>
      <w:r w:rsidR="38A34B34" w:rsidRPr="68C3044E">
        <w:rPr>
          <w:rFonts w:ascii="Arial" w:eastAsia="Arial" w:hAnsi="Arial" w:cs="Times New Roman"/>
          <w:color w:val="002060"/>
          <w:kern w:val="0"/>
          <w:sz w:val="24"/>
          <w:szCs w:val="24"/>
          <w:lang w:bidi="cy-GB"/>
          <w14:ligatures w14:val="none"/>
        </w:rPr>
        <w:t>edwar mis cyn y dyddiad y byddai</w:t>
      </w:r>
      <w:r w:rsidR="1C6DFF81" w:rsidRPr="68C3044E">
        <w:rPr>
          <w:rFonts w:ascii="Arial" w:eastAsia="Arial" w:hAnsi="Arial" w:cs="Times New Roman"/>
          <w:color w:val="002060"/>
          <w:kern w:val="0"/>
          <w:sz w:val="24"/>
          <w:szCs w:val="24"/>
          <w:lang w:bidi="cy-GB"/>
          <w14:ligatures w14:val="none"/>
        </w:rPr>
        <w:t>’</w:t>
      </w:r>
      <w:r w:rsidR="38A34B34" w:rsidRPr="68C3044E">
        <w:rPr>
          <w:rFonts w:ascii="Arial" w:eastAsia="Arial" w:hAnsi="Arial" w:cs="Times New Roman"/>
          <w:color w:val="002060"/>
          <w:kern w:val="0"/>
          <w:sz w:val="24"/>
          <w:szCs w:val="24"/>
          <w:lang w:bidi="cy-GB"/>
          <w14:ligatures w14:val="none"/>
        </w:rPr>
        <w:t>r bleidlais wedi</w:t>
      </w:r>
      <w:r w:rsidR="1C6DFF81" w:rsidRPr="68C3044E">
        <w:rPr>
          <w:rFonts w:ascii="Arial" w:eastAsia="Arial" w:hAnsi="Arial" w:cs="Times New Roman"/>
          <w:color w:val="002060"/>
          <w:kern w:val="0"/>
          <w:sz w:val="24"/>
          <w:szCs w:val="24"/>
          <w:lang w:bidi="cy-GB"/>
          <w14:ligatures w14:val="none"/>
        </w:rPr>
        <w:t>’</w:t>
      </w:r>
      <w:r w:rsidR="38A34B34" w:rsidRPr="68C3044E">
        <w:rPr>
          <w:rFonts w:ascii="Arial" w:eastAsia="Arial" w:hAnsi="Arial" w:cs="Times New Roman"/>
          <w:color w:val="002060"/>
          <w:sz w:val="24"/>
          <w:szCs w:val="24"/>
          <w:lang w:bidi="cy-GB"/>
        </w:rPr>
        <w:t>i chynnal o dan a</w:t>
      </w:r>
      <w:r w:rsidR="5DEAA185" w:rsidRPr="68C3044E">
        <w:rPr>
          <w:rFonts w:ascii="Arial" w:eastAsia="Arial" w:hAnsi="Arial" w:cs="Times New Roman"/>
          <w:color w:val="002060"/>
          <w:sz w:val="24"/>
          <w:szCs w:val="24"/>
          <w:lang w:bidi="cy-GB"/>
        </w:rPr>
        <w:t xml:space="preserve">dran </w:t>
      </w:r>
      <w:r w:rsidR="38A34B34" w:rsidRPr="68C3044E">
        <w:rPr>
          <w:rFonts w:ascii="Arial" w:eastAsia="Arial" w:hAnsi="Arial" w:cs="Times New Roman"/>
          <w:color w:val="002060"/>
          <w:sz w:val="24"/>
          <w:szCs w:val="24"/>
          <w:lang w:bidi="cy-GB"/>
        </w:rPr>
        <w:t xml:space="preserve">3(1) Deddf 2006 ac yn dod i ben ar </w:t>
      </w:r>
      <w:r w:rsidR="67FC727C" w:rsidRPr="68C3044E">
        <w:rPr>
          <w:rFonts w:ascii="Arial" w:eastAsia="Arial" w:hAnsi="Arial" w:cs="Times New Roman"/>
          <w:color w:val="002060"/>
          <w:sz w:val="24"/>
          <w:szCs w:val="24"/>
          <w:lang w:bidi="cy-GB"/>
        </w:rPr>
        <w:t xml:space="preserve">y </w:t>
      </w:r>
      <w:r w:rsidR="15EB2034" w:rsidRPr="68C3044E">
        <w:rPr>
          <w:rFonts w:ascii="Arial" w:eastAsia="Arial" w:hAnsi="Arial" w:cs="Times New Roman"/>
          <w:color w:val="002060"/>
          <w:kern w:val="0"/>
          <w:sz w:val="24"/>
          <w:szCs w:val="24"/>
          <w:lang w:bidi="cy-GB"/>
          <w14:ligatures w14:val="none"/>
        </w:rPr>
        <w:t xml:space="preserve">dyddiad </w:t>
      </w:r>
      <w:r w:rsidR="03DA155F" w:rsidRPr="68C3044E">
        <w:rPr>
          <w:rFonts w:ascii="Arial" w:eastAsia="Arial" w:hAnsi="Arial" w:cs="Times New Roman"/>
          <w:color w:val="002060"/>
          <w:kern w:val="0"/>
          <w:sz w:val="24"/>
          <w:szCs w:val="24"/>
          <w:lang w:bidi="cy-GB"/>
          <w14:ligatures w14:val="none"/>
        </w:rPr>
        <w:t>hwnnw</w:t>
      </w:r>
      <w:r w:rsidR="38A34B34" w:rsidRPr="68C3044E">
        <w:rPr>
          <w:rFonts w:ascii="Arial" w:eastAsia="Arial" w:hAnsi="Arial" w:cs="Times New Roman"/>
          <w:color w:val="002060"/>
          <w:sz w:val="24"/>
          <w:szCs w:val="24"/>
          <w:lang w:bidi="cy-GB"/>
        </w:rPr>
        <w:t>.</w:t>
      </w:r>
    </w:p>
    <w:p w14:paraId="3FA05376" w14:textId="0992DAC0" w:rsidR="009340E7" w:rsidRPr="00F65DFA" w:rsidRDefault="6389331C" w:rsidP="68C3044E">
      <w:pPr>
        <w:jc w:val="both"/>
        <w:rPr>
          <w:rFonts w:ascii="Arial" w:eastAsia="Arial" w:hAnsi="Arial" w:cs="Times New Roman"/>
          <w:color w:val="002060"/>
          <w:kern w:val="0"/>
          <w:sz w:val="24"/>
          <w:szCs w:val="24"/>
          <w14:ligatures w14:val="none"/>
        </w:rPr>
      </w:pPr>
      <w:r w:rsidRPr="68C3044E">
        <w:rPr>
          <w:rFonts w:ascii="Arial" w:eastAsia="Arial" w:hAnsi="Arial" w:cs="Times New Roman"/>
          <w:color w:val="002060"/>
          <w:kern w:val="0"/>
          <w:sz w:val="24"/>
          <w:szCs w:val="24"/>
          <w:lang w:bidi="cy-GB"/>
          <w14:ligatures w14:val="none"/>
        </w:rPr>
        <w:t xml:space="preserve">3.8 </w:t>
      </w:r>
      <w:r w:rsidR="38A34B34" w:rsidRPr="68C3044E">
        <w:rPr>
          <w:rFonts w:ascii="Arial" w:eastAsia="Arial" w:hAnsi="Arial" w:cs="Times New Roman"/>
          <w:color w:val="002060"/>
          <w:kern w:val="0"/>
          <w:sz w:val="24"/>
          <w:szCs w:val="24"/>
          <w:lang w:bidi="cy-GB"/>
          <w14:ligatures w14:val="none"/>
        </w:rPr>
        <w:t>Pan gaiff etholiad cyffredinol eithriadol i</w:t>
      </w:r>
      <w:r w:rsidR="1C6DFF81" w:rsidRPr="68C3044E">
        <w:rPr>
          <w:rFonts w:ascii="Arial" w:eastAsia="Arial" w:hAnsi="Arial" w:cs="Times New Roman"/>
          <w:color w:val="002060"/>
          <w:kern w:val="0"/>
          <w:sz w:val="24"/>
          <w:szCs w:val="24"/>
          <w:lang w:bidi="cy-GB"/>
          <w14:ligatures w14:val="none"/>
        </w:rPr>
        <w:t>’</w:t>
      </w:r>
      <w:r w:rsidR="38A34B34" w:rsidRPr="68C3044E">
        <w:rPr>
          <w:rFonts w:ascii="Arial" w:eastAsia="Arial" w:hAnsi="Arial" w:cs="Times New Roman"/>
          <w:color w:val="002060"/>
          <w:kern w:val="0"/>
          <w:sz w:val="24"/>
          <w:szCs w:val="24"/>
          <w:lang w:bidi="cy-GB"/>
          <w14:ligatures w14:val="none"/>
        </w:rPr>
        <w:t>r Senedd</w:t>
      </w:r>
      <w:r w:rsidR="009340E7" w:rsidRPr="68C3044E">
        <w:rPr>
          <w:rFonts w:ascii="Arial" w:eastAsia="Arial" w:hAnsi="Arial" w:cs="Times New Roman"/>
          <w:color w:val="002060"/>
          <w:kern w:val="0"/>
          <w:sz w:val="24"/>
          <w:szCs w:val="24"/>
          <w:vertAlign w:val="superscript"/>
          <w:lang w:bidi="cy-GB"/>
          <w14:ligatures w14:val="none"/>
        </w:rPr>
        <w:footnoteReference w:id="15"/>
      </w:r>
      <w:r w:rsidR="38A34B34" w:rsidRPr="68C3044E">
        <w:rPr>
          <w:rFonts w:ascii="Arial" w:eastAsia="Arial" w:hAnsi="Arial" w:cs="Times New Roman"/>
          <w:color w:val="002060"/>
          <w:kern w:val="0"/>
          <w:sz w:val="24"/>
          <w:szCs w:val="24"/>
          <w:lang w:bidi="cy-GB"/>
          <w14:ligatures w14:val="none"/>
        </w:rPr>
        <w:t xml:space="preserve"> ei alw, mae</w:t>
      </w:r>
      <w:r w:rsidR="1C6DFF81" w:rsidRPr="68C3044E">
        <w:rPr>
          <w:rFonts w:ascii="Arial" w:eastAsia="Arial" w:hAnsi="Arial" w:cs="Times New Roman"/>
          <w:color w:val="002060"/>
          <w:kern w:val="0"/>
          <w:sz w:val="24"/>
          <w:szCs w:val="24"/>
          <w:lang w:bidi="cy-GB"/>
          <w14:ligatures w14:val="none"/>
        </w:rPr>
        <w:t>’</w:t>
      </w:r>
      <w:r w:rsidR="38A34B34" w:rsidRPr="68C3044E">
        <w:rPr>
          <w:rFonts w:ascii="Arial" w:eastAsia="Arial" w:hAnsi="Arial" w:cs="Times New Roman"/>
          <w:color w:val="002060"/>
          <w:kern w:val="0"/>
          <w:sz w:val="24"/>
          <w:szCs w:val="24"/>
          <w:lang w:bidi="cy-GB"/>
          <w14:ligatures w14:val="none"/>
        </w:rPr>
        <w:t xml:space="preserve">r cyfnod </w:t>
      </w:r>
      <w:r w:rsidR="14FBA10B" w:rsidRPr="68C3044E">
        <w:rPr>
          <w:rFonts w:ascii="Arial" w:eastAsia="Arial" w:hAnsi="Arial" w:cs="Times New Roman"/>
          <w:color w:val="002060"/>
          <w:sz w:val="24"/>
          <w:szCs w:val="24"/>
          <w:lang w:bidi="cy-GB"/>
        </w:rPr>
        <w:t>a reoleiddir</w:t>
      </w:r>
      <w:r w:rsidR="38A34B34" w:rsidRPr="68C3044E">
        <w:rPr>
          <w:rFonts w:ascii="Arial" w:eastAsia="Arial" w:hAnsi="Arial" w:cs="Times New Roman"/>
          <w:color w:val="002060"/>
          <w:kern w:val="0"/>
          <w:sz w:val="24"/>
          <w:szCs w:val="24"/>
          <w:lang w:bidi="cy-GB"/>
          <w14:ligatures w14:val="none"/>
        </w:rPr>
        <w:t xml:space="preserve"> yn dechrau </w:t>
      </w:r>
      <w:r w:rsidR="22ADF686" w:rsidRPr="68C3044E">
        <w:rPr>
          <w:rFonts w:ascii="Arial" w:eastAsia="Arial" w:hAnsi="Arial" w:cs="Times New Roman"/>
          <w:color w:val="002060"/>
          <w:sz w:val="24"/>
          <w:szCs w:val="24"/>
          <w:lang w:bidi="cy-GB"/>
        </w:rPr>
        <w:t>â</w:t>
      </w:r>
      <w:r w:rsidR="1C6DFF81" w:rsidRPr="68C3044E">
        <w:rPr>
          <w:rFonts w:ascii="Arial" w:eastAsia="Arial" w:hAnsi="Arial" w:cs="Times New Roman"/>
          <w:color w:val="002060"/>
          <w:kern w:val="0"/>
          <w:sz w:val="24"/>
          <w:szCs w:val="24"/>
          <w:lang w:bidi="cy-GB"/>
          <w14:ligatures w14:val="none"/>
        </w:rPr>
        <w:t>’</w:t>
      </w:r>
      <w:r w:rsidR="38A34B34" w:rsidRPr="68C3044E">
        <w:rPr>
          <w:rFonts w:ascii="Arial" w:eastAsia="Arial" w:hAnsi="Arial" w:cs="Times New Roman"/>
          <w:color w:val="002060"/>
          <w:kern w:val="0"/>
          <w:sz w:val="24"/>
          <w:szCs w:val="24"/>
          <w:lang w:bidi="cy-GB"/>
          <w14:ligatures w14:val="none"/>
        </w:rPr>
        <w:t>r dyddiad pan fydd y Llywydd yn cynnig dyddiad ar gyfer yr etholiad ac yn dod i ben ar ddiwrnod y bleidlais.</w:t>
      </w:r>
      <w:r w:rsidR="009340E7" w:rsidRPr="68C3044E">
        <w:rPr>
          <w:rFonts w:ascii="Arial" w:eastAsia="Arial" w:hAnsi="Arial" w:cs="Times New Roman"/>
          <w:color w:val="002060"/>
          <w:kern w:val="0"/>
          <w:sz w:val="24"/>
          <w:szCs w:val="24"/>
          <w:vertAlign w:val="superscript"/>
          <w:lang w:bidi="cy-GB"/>
          <w14:ligatures w14:val="none"/>
        </w:rPr>
        <w:footnoteReference w:id="16"/>
      </w:r>
      <w:r w:rsidR="38A34B34" w:rsidRPr="68C3044E">
        <w:rPr>
          <w:rFonts w:ascii="Arial" w:eastAsia="Arial" w:hAnsi="Arial" w:cs="Times New Roman"/>
          <w:color w:val="002060"/>
          <w:kern w:val="0"/>
          <w:sz w:val="24"/>
          <w:szCs w:val="24"/>
          <w:lang w:bidi="cy-GB"/>
          <w14:ligatures w14:val="none"/>
        </w:rPr>
        <w:t xml:space="preserve"> </w:t>
      </w:r>
    </w:p>
    <w:p w14:paraId="03C01397" w14:textId="407F610B" w:rsidR="005F6237" w:rsidRPr="006F0CC4" w:rsidRDefault="565F8A16" w:rsidP="68C3044E">
      <w:pPr>
        <w:jc w:val="both"/>
        <w:rPr>
          <w:rFonts w:ascii="Arial" w:eastAsia="Arial" w:hAnsi="Arial" w:cs="Times New Roman"/>
          <w:color w:val="002060"/>
          <w:kern w:val="0"/>
          <w:sz w:val="24"/>
          <w:szCs w:val="24"/>
          <w:lang w:bidi="cy-GB"/>
          <w14:ligatures w14:val="none"/>
        </w:rPr>
      </w:pPr>
      <w:r w:rsidRPr="68C3044E">
        <w:rPr>
          <w:rFonts w:ascii="Arial" w:eastAsia="Arial" w:hAnsi="Arial" w:cs="Times New Roman"/>
          <w:color w:val="002060"/>
          <w:kern w:val="0"/>
          <w:sz w:val="24"/>
          <w:szCs w:val="24"/>
          <w:lang w:bidi="cy-GB"/>
          <w14:ligatures w14:val="none"/>
        </w:rPr>
        <w:t xml:space="preserve">3.9 </w:t>
      </w:r>
      <w:r w:rsidR="62C6BCE8" w:rsidRPr="68C3044E">
        <w:rPr>
          <w:rFonts w:ascii="Arial" w:eastAsia="Arial" w:hAnsi="Arial" w:cs="Times New Roman"/>
          <w:color w:val="002060"/>
          <w:kern w:val="0"/>
          <w:sz w:val="24"/>
          <w:szCs w:val="24"/>
          <w:lang w:bidi="cy-GB"/>
          <w14:ligatures w14:val="none"/>
        </w:rPr>
        <w:t>Mae</w:t>
      </w:r>
      <w:r w:rsidR="2573EED8" w:rsidRPr="68C3044E">
        <w:rPr>
          <w:rFonts w:ascii="Arial" w:eastAsia="Arial" w:hAnsi="Arial" w:cs="Times New Roman"/>
          <w:color w:val="002060"/>
          <w:kern w:val="0"/>
          <w:sz w:val="24"/>
          <w:szCs w:val="24"/>
          <w:lang w:bidi="cy-GB"/>
          <w14:ligatures w14:val="none"/>
        </w:rPr>
        <w:t>’</w:t>
      </w:r>
      <w:r w:rsidR="62C6BCE8" w:rsidRPr="68C3044E">
        <w:rPr>
          <w:rFonts w:ascii="Arial" w:eastAsia="Arial" w:hAnsi="Arial" w:cs="Times New Roman"/>
          <w:color w:val="002060"/>
          <w:kern w:val="0"/>
          <w:sz w:val="24"/>
          <w:szCs w:val="24"/>
          <w:lang w:bidi="cy-GB"/>
          <w14:ligatures w14:val="none"/>
        </w:rPr>
        <w:t>r Comisiwn yn llunio canllawiau wedi</w:t>
      </w:r>
      <w:r w:rsidR="2573EED8" w:rsidRPr="68C3044E">
        <w:rPr>
          <w:rFonts w:ascii="Arial" w:eastAsia="Arial" w:hAnsi="Arial" w:cs="Times New Roman"/>
          <w:color w:val="002060"/>
          <w:kern w:val="0"/>
          <w:sz w:val="24"/>
          <w:szCs w:val="24"/>
          <w:lang w:bidi="cy-GB"/>
          <w14:ligatures w14:val="none"/>
        </w:rPr>
        <w:t>’</w:t>
      </w:r>
      <w:r w:rsidR="62C6BCE8" w:rsidRPr="68C3044E">
        <w:rPr>
          <w:rFonts w:ascii="Arial" w:eastAsia="Arial" w:hAnsi="Arial" w:cs="Times New Roman"/>
          <w:color w:val="002060"/>
          <w:kern w:val="0"/>
          <w:sz w:val="24"/>
          <w:szCs w:val="24"/>
          <w:lang w:bidi="cy-GB"/>
          <w14:ligatures w14:val="none"/>
        </w:rPr>
        <w:t xml:space="preserve">u diweddaru ar etholiadau penodol (gan gynnwys </w:t>
      </w:r>
      <w:r w:rsidR="1466A7F8" w:rsidRPr="68C3044E">
        <w:rPr>
          <w:rFonts w:ascii="Arial" w:eastAsia="Arial" w:hAnsi="Arial" w:cs="Times New Roman"/>
          <w:color w:val="002060"/>
          <w:kern w:val="0"/>
          <w:sz w:val="24"/>
          <w:szCs w:val="24"/>
          <w:lang w:bidi="cy-GB"/>
          <w14:ligatures w14:val="none"/>
        </w:rPr>
        <w:t>dechrau a diwedd</w:t>
      </w:r>
      <w:r w:rsidR="7DE42B78" w:rsidRPr="68C3044E">
        <w:rPr>
          <w:rFonts w:ascii="Arial" w:eastAsia="Arial" w:hAnsi="Arial" w:cs="Times New Roman"/>
          <w:color w:val="002060"/>
          <w:kern w:val="0"/>
          <w:sz w:val="24"/>
          <w:szCs w:val="24"/>
          <w:lang w:bidi="cy-GB"/>
          <w14:ligatures w14:val="none"/>
        </w:rPr>
        <w:t xml:space="preserve"> pob cyfnod </w:t>
      </w:r>
      <w:r w:rsidR="29833396" w:rsidRPr="68C3044E">
        <w:rPr>
          <w:rFonts w:ascii="Arial" w:eastAsia="Arial" w:hAnsi="Arial" w:cs="Times New Roman"/>
          <w:color w:val="002060"/>
          <w:sz w:val="24"/>
          <w:szCs w:val="24"/>
          <w:lang w:bidi="cy-GB"/>
        </w:rPr>
        <w:t>a reoleiddir</w:t>
      </w:r>
      <w:r w:rsidR="62C6BCE8" w:rsidRPr="68C3044E">
        <w:rPr>
          <w:rFonts w:ascii="Arial" w:eastAsia="Arial" w:hAnsi="Arial" w:cs="Times New Roman"/>
          <w:color w:val="002060"/>
          <w:kern w:val="0"/>
          <w:sz w:val="24"/>
          <w:szCs w:val="24"/>
          <w:lang w:bidi="cy-GB"/>
          <w14:ligatures w14:val="none"/>
        </w:rPr>
        <w:t>) ac yn eu cyhoeddi ar ei wefan.</w:t>
      </w:r>
    </w:p>
    <w:p w14:paraId="5A8E76BD" w14:textId="62738091" w:rsidR="009340E7" w:rsidRPr="00F65DFA" w:rsidRDefault="38A34B34" w:rsidP="68C3044E">
      <w:pPr>
        <w:jc w:val="both"/>
        <w:rPr>
          <w:rFonts w:ascii="Arial" w:eastAsia="Arial" w:hAnsi="Arial" w:cs="Times New Roman"/>
          <w:b/>
          <w:bCs/>
          <w:color w:val="002060"/>
          <w:kern w:val="0"/>
          <w:sz w:val="24"/>
          <w:szCs w:val="24"/>
          <w14:ligatures w14:val="none"/>
        </w:rPr>
      </w:pPr>
      <w:r w:rsidRPr="68C3044E">
        <w:rPr>
          <w:rFonts w:ascii="Arial" w:eastAsia="Arial" w:hAnsi="Arial" w:cs="Times New Roman"/>
          <w:b/>
          <w:bCs/>
          <w:color w:val="002060"/>
          <w:kern w:val="0"/>
          <w:sz w:val="24"/>
          <w:szCs w:val="24"/>
          <w:lang w:bidi="cy-GB"/>
          <w14:ligatures w14:val="none"/>
        </w:rPr>
        <w:t xml:space="preserve">Cyfnodau </w:t>
      </w:r>
      <w:r w:rsidR="745477FA" w:rsidRPr="68C3044E">
        <w:rPr>
          <w:rFonts w:ascii="Arial" w:eastAsia="Arial" w:hAnsi="Arial" w:cs="Times New Roman"/>
          <w:b/>
          <w:bCs/>
          <w:color w:val="002060"/>
          <w:kern w:val="0"/>
          <w:sz w:val="24"/>
          <w:szCs w:val="24"/>
          <w:lang w:bidi="cy-GB"/>
          <w14:ligatures w14:val="none"/>
        </w:rPr>
        <w:t xml:space="preserve">a </w:t>
      </w:r>
      <w:r w:rsidR="5D749EE1" w:rsidRPr="68C3044E">
        <w:rPr>
          <w:rFonts w:ascii="Arial" w:eastAsia="Arial" w:hAnsi="Arial" w:cs="Times New Roman"/>
          <w:b/>
          <w:bCs/>
          <w:color w:val="002060"/>
          <w:kern w:val="0"/>
          <w:sz w:val="24"/>
          <w:szCs w:val="24"/>
          <w:lang w:bidi="cy-GB"/>
          <w14:ligatures w14:val="none"/>
        </w:rPr>
        <w:t>r</w:t>
      </w:r>
      <w:r w:rsidR="745477FA" w:rsidRPr="68C3044E">
        <w:rPr>
          <w:rFonts w:ascii="Arial" w:eastAsia="Arial" w:hAnsi="Arial" w:cs="Times New Roman"/>
          <w:b/>
          <w:bCs/>
          <w:color w:val="002060"/>
          <w:kern w:val="0"/>
          <w:sz w:val="24"/>
          <w:szCs w:val="24"/>
          <w:lang w:bidi="cy-GB"/>
          <w14:ligatures w14:val="none"/>
        </w:rPr>
        <w:t>eoleiddir</w:t>
      </w:r>
      <w:r w:rsidRPr="68C3044E">
        <w:rPr>
          <w:rFonts w:ascii="Arial" w:eastAsia="Arial" w:hAnsi="Arial" w:cs="Times New Roman"/>
          <w:b/>
          <w:bCs/>
          <w:color w:val="002060"/>
          <w:kern w:val="0"/>
          <w:sz w:val="24"/>
          <w:szCs w:val="24"/>
          <w:lang w:bidi="cy-GB"/>
          <w14:ligatures w14:val="none"/>
        </w:rPr>
        <w:t xml:space="preserve"> </w:t>
      </w:r>
      <w:r w:rsidR="05C34F43" w:rsidRPr="68C3044E">
        <w:rPr>
          <w:rFonts w:ascii="Arial" w:eastAsia="Arial" w:hAnsi="Arial" w:cs="Times New Roman"/>
          <w:b/>
          <w:bCs/>
          <w:color w:val="002060"/>
          <w:kern w:val="0"/>
          <w:sz w:val="24"/>
          <w:szCs w:val="24"/>
          <w:lang w:bidi="cy-GB"/>
          <w14:ligatures w14:val="none"/>
        </w:rPr>
        <w:t>c</w:t>
      </w:r>
      <w:r w:rsidRPr="68C3044E">
        <w:rPr>
          <w:rFonts w:ascii="Arial" w:eastAsia="Arial" w:hAnsi="Arial" w:cs="Times New Roman"/>
          <w:b/>
          <w:bCs/>
          <w:color w:val="002060"/>
          <w:kern w:val="0"/>
          <w:sz w:val="24"/>
          <w:szCs w:val="24"/>
          <w:lang w:bidi="cy-GB"/>
          <w14:ligatures w14:val="none"/>
        </w:rPr>
        <w:t>yfunol a gwariant wedi</w:t>
      </w:r>
      <w:r w:rsidR="1C6DFF81" w:rsidRPr="68C3044E">
        <w:rPr>
          <w:rFonts w:ascii="Arial" w:eastAsia="Arial" w:hAnsi="Arial" w:cs="Times New Roman"/>
          <w:b/>
          <w:bCs/>
          <w:color w:val="002060"/>
          <w:kern w:val="0"/>
          <w:sz w:val="24"/>
          <w:szCs w:val="24"/>
          <w:lang w:bidi="cy-GB"/>
          <w14:ligatures w14:val="none"/>
        </w:rPr>
        <w:t>’</w:t>
      </w:r>
      <w:r w:rsidRPr="68C3044E">
        <w:rPr>
          <w:rFonts w:ascii="Arial" w:eastAsia="Arial" w:hAnsi="Arial" w:cs="Times New Roman"/>
          <w:b/>
          <w:bCs/>
          <w:color w:val="002060"/>
          <w:kern w:val="0"/>
          <w:sz w:val="24"/>
          <w:szCs w:val="24"/>
          <w:lang w:bidi="cy-GB"/>
          <w14:ligatures w14:val="none"/>
        </w:rPr>
        <w:t>i dargedu</w:t>
      </w:r>
    </w:p>
    <w:p w14:paraId="266E28D9" w14:textId="1655F841" w:rsidR="009340E7" w:rsidRPr="00F65DFA" w:rsidRDefault="565F8A16" w:rsidP="68C3044E">
      <w:pPr>
        <w:jc w:val="both"/>
        <w:rPr>
          <w:rFonts w:ascii="Arial" w:eastAsia="Arial" w:hAnsi="Arial" w:cs="Times New Roman"/>
          <w:color w:val="002060"/>
          <w:kern w:val="0"/>
          <w:sz w:val="24"/>
          <w:szCs w:val="24"/>
          <w14:ligatures w14:val="none"/>
        </w:rPr>
      </w:pPr>
      <w:r w:rsidRPr="68C3044E">
        <w:rPr>
          <w:rFonts w:ascii="Arial" w:eastAsia="Arial" w:hAnsi="Arial" w:cs="Times New Roman"/>
          <w:color w:val="002060"/>
          <w:kern w:val="0"/>
          <w:sz w:val="24"/>
          <w:szCs w:val="24"/>
          <w:lang w:bidi="cy-GB"/>
          <w14:ligatures w14:val="none"/>
        </w:rPr>
        <w:lastRenderedPageBreak/>
        <w:t xml:space="preserve">3.10 </w:t>
      </w:r>
      <w:r w:rsidR="62C6BCE8" w:rsidRPr="68C3044E">
        <w:rPr>
          <w:rFonts w:ascii="Arial" w:eastAsia="Arial" w:hAnsi="Arial" w:cs="Times New Roman"/>
          <w:color w:val="002060"/>
          <w:kern w:val="0"/>
          <w:sz w:val="24"/>
          <w:szCs w:val="24"/>
          <w:lang w:bidi="cy-GB"/>
          <w14:ligatures w14:val="none"/>
        </w:rPr>
        <w:t xml:space="preserve">Gall y cyfnod </w:t>
      </w:r>
      <w:r w:rsidR="14CCDCFA" w:rsidRPr="68C3044E">
        <w:rPr>
          <w:rFonts w:ascii="Arial" w:eastAsia="Arial" w:hAnsi="Arial" w:cs="Times New Roman"/>
          <w:color w:val="002060"/>
          <w:sz w:val="24"/>
          <w:szCs w:val="24"/>
          <w:lang w:bidi="cy-GB"/>
        </w:rPr>
        <w:t>a reoleiddir</w:t>
      </w:r>
      <w:r w:rsidR="62C6BCE8" w:rsidRPr="68C3044E">
        <w:rPr>
          <w:rFonts w:ascii="Arial" w:eastAsia="Arial" w:hAnsi="Arial" w:cs="Times New Roman"/>
          <w:color w:val="002060"/>
          <w:kern w:val="0"/>
          <w:sz w:val="24"/>
          <w:szCs w:val="24"/>
          <w:lang w:bidi="cy-GB"/>
          <w14:ligatures w14:val="none"/>
        </w:rPr>
        <w:t xml:space="preserve"> ar gyfer etholiad nad yw i</w:t>
      </w:r>
      <w:r w:rsidR="2573EED8" w:rsidRPr="68C3044E">
        <w:rPr>
          <w:rFonts w:ascii="Arial" w:eastAsia="Arial" w:hAnsi="Arial" w:cs="Times New Roman"/>
          <w:color w:val="002060"/>
          <w:kern w:val="0"/>
          <w:sz w:val="24"/>
          <w:szCs w:val="24"/>
          <w:lang w:bidi="cy-GB"/>
          <w14:ligatures w14:val="none"/>
        </w:rPr>
        <w:t>’</w:t>
      </w:r>
      <w:r w:rsidR="62C6BCE8" w:rsidRPr="68C3044E">
        <w:rPr>
          <w:rFonts w:ascii="Arial" w:eastAsia="Arial" w:hAnsi="Arial" w:cs="Times New Roman"/>
          <w:color w:val="002060"/>
          <w:kern w:val="0"/>
          <w:sz w:val="24"/>
          <w:szCs w:val="24"/>
          <w:lang w:bidi="cy-GB"/>
          <w14:ligatures w14:val="none"/>
        </w:rPr>
        <w:t>r Senedd fod yn berthnasol os yw</w:t>
      </w:r>
      <w:r w:rsidR="2573EED8" w:rsidRPr="68C3044E">
        <w:rPr>
          <w:rFonts w:ascii="Arial" w:eastAsia="Arial" w:hAnsi="Arial" w:cs="Times New Roman"/>
          <w:color w:val="002060"/>
          <w:kern w:val="0"/>
          <w:sz w:val="24"/>
          <w:szCs w:val="24"/>
          <w:lang w:bidi="cy-GB"/>
          <w14:ligatures w14:val="none"/>
        </w:rPr>
        <w:t>’</w:t>
      </w:r>
      <w:r w:rsidR="62C6BCE8" w:rsidRPr="68C3044E">
        <w:rPr>
          <w:rFonts w:ascii="Arial" w:eastAsia="Arial" w:hAnsi="Arial" w:cs="Times New Roman"/>
          <w:color w:val="002060"/>
          <w:kern w:val="0"/>
          <w:sz w:val="24"/>
          <w:szCs w:val="24"/>
          <w:lang w:bidi="cy-GB"/>
          <w14:ligatures w14:val="none"/>
        </w:rPr>
        <w:t>n gorgyffwrdd â</w:t>
      </w:r>
      <w:r w:rsidR="2573EED8" w:rsidRPr="68C3044E">
        <w:rPr>
          <w:rFonts w:ascii="Arial" w:eastAsia="Arial" w:hAnsi="Arial" w:cs="Times New Roman"/>
          <w:color w:val="002060"/>
          <w:kern w:val="0"/>
          <w:sz w:val="24"/>
          <w:szCs w:val="24"/>
          <w:lang w:bidi="cy-GB"/>
          <w14:ligatures w14:val="none"/>
        </w:rPr>
        <w:t>’</w:t>
      </w:r>
      <w:r w:rsidR="62C6BCE8" w:rsidRPr="68C3044E">
        <w:rPr>
          <w:rFonts w:ascii="Arial" w:eastAsia="Arial" w:hAnsi="Arial" w:cs="Times New Roman"/>
          <w:color w:val="002060"/>
          <w:kern w:val="0"/>
          <w:sz w:val="24"/>
          <w:szCs w:val="24"/>
          <w:lang w:bidi="cy-GB"/>
          <w14:ligatures w14:val="none"/>
        </w:rPr>
        <w:t xml:space="preserve">r cyfnod </w:t>
      </w:r>
      <w:r w:rsidR="3C285B68" w:rsidRPr="68C3044E">
        <w:rPr>
          <w:rFonts w:ascii="Arial" w:eastAsia="Arial" w:hAnsi="Arial" w:cs="Times New Roman"/>
          <w:color w:val="002060"/>
          <w:sz w:val="24"/>
          <w:szCs w:val="24"/>
          <w:lang w:bidi="cy-GB"/>
        </w:rPr>
        <w:t>a reoleiddir</w:t>
      </w:r>
      <w:r w:rsidR="62C6BCE8" w:rsidRPr="68C3044E">
        <w:rPr>
          <w:rFonts w:ascii="Arial" w:eastAsia="Arial" w:hAnsi="Arial" w:cs="Times New Roman"/>
          <w:color w:val="002060"/>
          <w:kern w:val="0"/>
          <w:sz w:val="24"/>
          <w:szCs w:val="24"/>
          <w:lang w:bidi="cy-GB"/>
          <w14:ligatures w14:val="none"/>
        </w:rPr>
        <w:t xml:space="preserve"> ar gyfer etholiad i</w:t>
      </w:r>
      <w:r w:rsidR="2573EED8" w:rsidRPr="68C3044E">
        <w:rPr>
          <w:rFonts w:ascii="Arial" w:eastAsia="Arial" w:hAnsi="Arial" w:cs="Times New Roman"/>
          <w:color w:val="002060"/>
          <w:kern w:val="0"/>
          <w:sz w:val="24"/>
          <w:szCs w:val="24"/>
          <w:lang w:bidi="cy-GB"/>
          <w14:ligatures w14:val="none"/>
        </w:rPr>
        <w:t>’</w:t>
      </w:r>
      <w:r w:rsidR="62C6BCE8" w:rsidRPr="68C3044E">
        <w:rPr>
          <w:rFonts w:ascii="Arial" w:eastAsia="Arial" w:hAnsi="Arial" w:cs="Times New Roman"/>
          <w:color w:val="002060"/>
          <w:kern w:val="0"/>
          <w:sz w:val="24"/>
          <w:szCs w:val="24"/>
          <w:lang w:bidi="cy-GB"/>
          <w14:ligatures w14:val="none"/>
        </w:rPr>
        <w:t xml:space="preserve">r Senedd. Pan fo dau neu fwy o gyfnodau </w:t>
      </w:r>
      <w:r w:rsidR="418F47DB" w:rsidRPr="68C3044E">
        <w:rPr>
          <w:rFonts w:ascii="Arial" w:eastAsia="Arial" w:hAnsi="Arial" w:cs="Times New Roman"/>
          <w:color w:val="002060"/>
          <w:sz w:val="24"/>
          <w:szCs w:val="24"/>
          <w:lang w:bidi="cy-GB"/>
        </w:rPr>
        <w:t>a reoleiddir</w:t>
      </w:r>
      <w:r w:rsidR="62C6BCE8" w:rsidRPr="68C3044E">
        <w:rPr>
          <w:rFonts w:ascii="Arial" w:eastAsia="Arial" w:hAnsi="Arial" w:cs="Times New Roman"/>
          <w:color w:val="002060"/>
          <w:kern w:val="0"/>
          <w:sz w:val="24"/>
          <w:szCs w:val="24"/>
          <w:lang w:bidi="cy-GB"/>
          <w14:ligatures w14:val="none"/>
        </w:rPr>
        <w:t xml:space="preserve"> yn gorgyffwrdd, mae cyfnod </w:t>
      </w:r>
      <w:r w:rsidR="5C675D1C" w:rsidRPr="68C3044E">
        <w:rPr>
          <w:rFonts w:ascii="Arial" w:eastAsia="Arial" w:hAnsi="Arial" w:cs="Times New Roman"/>
          <w:color w:val="002060"/>
          <w:sz w:val="24"/>
          <w:szCs w:val="24"/>
          <w:lang w:bidi="cy-GB"/>
        </w:rPr>
        <w:t>a reoleiddir</w:t>
      </w:r>
      <w:r w:rsidR="62C6BCE8" w:rsidRPr="68C3044E">
        <w:rPr>
          <w:rFonts w:ascii="Arial" w:eastAsia="Arial" w:hAnsi="Arial" w:cs="Times New Roman"/>
          <w:color w:val="002060"/>
          <w:kern w:val="0"/>
          <w:sz w:val="24"/>
          <w:szCs w:val="24"/>
          <w:lang w:bidi="cy-GB"/>
          <w14:ligatures w14:val="none"/>
        </w:rPr>
        <w:t xml:space="preserve"> cyfunol yn gymwys i</w:t>
      </w:r>
      <w:r w:rsidR="2573EED8" w:rsidRPr="68C3044E">
        <w:rPr>
          <w:rFonts w:ascii="Arial" w:eastAsia="Arial" w:hAnsi="Arial" w:cs="Times New Roman"/>
          <w:color w:val="002060"/>
          <w:kern w:val="0"/>
          <w:sz w:val="24"/>
          <w:szCs w:val="24"/>
          <w:lang w:bidi="cy-GB"/>
          <w14:ligatures w14:val="none"/>
        </w:rPr>
        <w:t>’</w:t>
      </w:r>
      <w:r w:rsidR="62C6BCE8" w:rsidRPr="68C3044E">
        <w:rPr>
          <w:rFonts w:ascii="Arial" w:eastAsia="Arial" w:hAnsi="Arial" w:cs="Times New Roman"/>
          <w:color w:val="002060"/>
          <w:kern w:val="0"/>
          <w:sz w:val="24"/>
          <w:szCs w:val="24"/>
          <w:lang w:bidi="cy-GB"/>
          <w14:ligatures w14:val="none"/>
        </w:rPr>
        <w:t>r rhan berthnasol o</w:t>
      </w:r>
      <w:r w:rsidR="3AEB2ED8" w:rsidRPr="68C3044E">
        <w:rPr>
          <w:rFonts w:ascii="Arial" w:eastAsia="Arial" w:hAnsi="Arial" w:cs="Times New Roman"/>
          <w:color w:val="002060"/>
          <w:kern w:val="0"/>
          <w:sz w:val="24"/>
          <w:szCs w:val="24"/>
          <w:lang w:bidi="cy-GB"/>
          <w14:ligatures w14:val="none"/>
        </w:rPr>
        <w:t>’r DU</w:t>
      </w:r>
      <w:r w:rsidR="62C6BCE8" w:rsidRPr="68C3044E">
        <w:rPr>
          <w:rFonts w:ascii="Arial" w:eastAsia="Arial" w:hAnsi="Arial" w:cs="Times New Roman"/>
          <w:color w:val="002060"/>
          <w:kern w:val="0"/>
          <w:sz w:val="24"/>
          <w:szCs w:val="24"/>
          <w:lang w:bidi="cy-GB"/>
          <w14:ligatures w14:val="none"/>
        </w:rPr>
        <w:t>. Mae</w:t>
      </w:r>
      <w:r w:rsidR="2573EED8" w:rsidRPr="68C3044E">
        <w:rPr>
          <w:rFonts w:ascii="Arial" w:eastAsia="Arial" w:hAnsi="Arial" w:cs="Times New Roman"/>
          <w:color w:val="002060"/>
          <w:kern w:val="0"/>
          <w:sz w:val="24"/>
          <w:szCs w:val="24"/>
          <w:lang w:bidi="cy-GB"/>
          <w14:ligatures w14:val="none"/>
        </w:rPr>
        <w:t>’</w:t>
      </w:r>
      <w:r w:rsidR="62C6BCE8" w:rsidRPr="68C3044E">
        <w:rPr>
          <w:rFonts w:ascii="Arial" w:eastAsia="Arial" w:hAnsi="Arial" w:cs="Times New Roman"/>
          <w:color w:val="002060"/>
          <w:kern w:val="0"/>
          <w:sz w:val="24"/>
          <w:szCs w:val="24"/>
          <w:lang w:bidi="cy-GB"/>
          <w14:ligatures w14:val="none"/>
        </w:rPr>
        <w:t>r Comisiwn yn llunio canllawiau wedi</w:t>
      </w:r>
      <w:r w:rsidR="2573EED8" w:rsidRPr="68C3044E">
        <w:rPr>
          <w:rFonts w:ascii="Arial" w:eastAsia="Arial" w:hAnsi="Arial" w:cs="Times New Roman"/>
          <w:color w:val="002060"/>
          <w:kern w:val="0"/>
          <w:sz w:val="24"/>
          <w:szCs w:val="24"/>
          <w:lang w:bidi="cy-GB"/>
          <w14:ligatures w14:val="none"/>
        </w:rPr>
        <w:t>’</w:t>
      </w:r>
      <w:r w:rsidR="62C6BCE8" w:rsidRPr="68C3044E">
        <w:rPr>
          <w:rFonts w:ascii="Arial" w:eastAsia="Arial" w:hAnsi="Arial" w:cs="Times New Roman"/>
          <w:color w:val="002060"/>
          <w:kern w:val="0"/>
          <w:sz w:val="24"/>
          <w:szCs w:val="24"/>
          <w:lang w:bidi="cy-GB"/>
          <w14:ligatures w14:val="none"/>
        </w:rPr>
        <w:t xml:space="preserve">u diweddaru ar gyfer ymgyrchwyr nad ydynt yn bleidiau ar gyfer etholiadau penodol, gan gynnwys cyfnodau </w:t>
      </w:r>
      <w:r w:rsidR="159686FD" w:rsidRPr="68C3044E">
        <w:rPr>
          <w:rFonts w:ascii="Arial" w:eastAsia="Arial" w:hAnsi="Arial" w:cs="Times New Roman"/>
          <w:color w:val="002060"/>
          <w:sz w:val="24"/>
          <w:szCs w:val="24"/>
          <w:lang w:bidi="cy-GB"/>
        </w:rPr>
        <w:t>a reoleiddir</w:t>
      </w:r>
      <w:r w:rsidR="62C6BCE8" w:rsidRPr="68C3044E">
        <w:rPr>
          <w:rFonts w:ascii="Arial" w:eastAsia="Arial" w:hAnsi="Arial" w:cs="Times New Roman"/>
          <w:color w:val="002060"/>
          <w:kern w:val="0"/>
          <w:sz w:val="24"/>
          <w:szCs w:val="24"/>
          <w:lang w:bidi="cy-GB"/>
          <w14:ligatures w14:val="none"/>
        </w:rPr>
        <w:t xml:space="preserve"> cyfunol pan fo hynny</w:t>
      </w:r>
      <w:r w:rsidR="2573EED8" w:rsidRPr="68C3044E">
        <w:rPr>
          <w:rFonts w:ascii="Arial" w:eastAsia="Arial" w:hAnsi="Arial" w:cs="Times New Roman"/>
          <w:color w:val="002060"/>
          <w:kern w:val="0"/>
          <w:sz w:val="24"/>
          <w:szCs w:val="24"/>
          <w:lang w:bidi="cy-GB"/>
          <w14:ligatures w14:val="none"/>
        </w:rPr>
        <w:t>’</w:t>
      </w:r>
      <w:r w:rsidR="62C6BCE8" w:rsidRPr="68C3044E">
        <w:rPr>
          <w:rFonts w:ascii="Arial" w:eastAsia="Arial" w:hAnsi="Arial" w:cs="Times New Roman"/>
          <w:color w:val="002060"/>
          <w:kern w:val="0"/>
          <w:sz w:val="24"/>
          <w:szCs w:val="24"/>
          <w:lang w:bidi="cy-GB"/>
          <w14:ligatures w14:val="none"/>
        </w:rPr>
        <w:t xml:space="preserve">n berthnasol.  </w:t>
      </w:r>
    </w:p>
    <w:p w14:paraId="66789E90" w14:textId="7C544030" w:rsidR="1A209BB9" w:rsidRPr="00F65DFA" w:rsidRDefault="6389331C" w:rsidP="68C3044E">
      <w:pPr>
        <w:spacing w:after="200" w:line="276" w:lineRule="auto"/>
        <w:jc w:val="both"/>
        <w:rPr>
          <w:rFonts w:ascii="Arial" w:eastAsia="Arial" w:hAnsi="Arial" w:cs="Times New Roman"/>
          <w:color w:val="002060"/>
          <w:sz w:val="24"/>
          <w:szCs w:val="24"/>
        </w:rPr>
      </w:pPr>
      <w:r w:rsidRPr="68C3044E">
        <w:rPr>
          <w:rFonts w:ascii="Arial" w:eastAsia="Arial" w:hAnsi="Arial" w:cs="Times New Roman"/>
          <w:color w:val="002060"/>
          <w:sz w:val="24"/>
          <w:szCs w:val="24"/>
          <w:lang w:bidi="cy-GB"/>
        </w:rPr>
        <w:t xml:space="preserve">3.11 </w:t>
      </w:r>
      <w:r w:rsidR="6001CFA5" w:rsidRPr="68C3044E">
        <w:rPr>
          <w:rFonts w:ascii="Arial" w:eastAsia="Arial" w:hAnsi="Arial" w:cs="Times New Roman"/>
          <w:color w:val="002060"/>
          <w:sz w:val="24"/>
          <w:szCs w:val="24"/>
          <w:lang w:bidi="cy-GB"/>
        </w:rPr>
        <w:t>Nid yw gwariant wedi</w:t>
      </w:r>
      <w:r w:rsidR="1C6DFF81" w:rsidRPr="68C3044E">
        <w:rPr>
          <w:rFonts w:ascii="Arial" w:eastAsia="Arial" w:hAnsi="Arial" w:cs="Times New Roman"/>
          <w:color w:val="002060"/>
          <w:sz w:val="24"/>
          <w:szCs w:val="24"/>
          <w:lang w:bidi="cy-GB"/>
        </w:rPr>
        <w:t>’</w:t>
      </w:r>
      <w:r w:rsidR="6001CFA5" w:rsidRPr="68C3044E">
        <w:rPr>
          <w:rFonts w:ascii="Arial" w:eastAsia="Arial" w:hAnsi="Arial" w:cs="Times New Roman"/>
          <w:color w:val="002060"/>
          <w:sz w:val="24"/>
          <w:szCs w:val="24"/>
          <w:lang w:bidi="cy-GB"/>
        </w:rPr>
        <w:t>i dargedu yn berthnasol ar gyfer etholiadau</w:t>
      </w:r>
      <w:r w:rsidR="1C6DFF81" w:rsidRPr="68C3044E">
        <w:rPr>
          <w:rFonts w:ascii="Arial" w:eastAsia="Arial" w:hAnsi="Arial" w:cs="Times New Roman"/>
          <w:color w:val="002060"/>
          <w:sz w:val="24"/>
          <w:szCs w:val="24"/>
          <w:lang w:bidi="cy-GB"/>
        </w:rPr>
        <w:t>’</w:t>
      </w:r>
      <w:r w:rsidR="6001CFA5" w:rsidRPr="68C3044E">
        <w:rPr>
          <w:rFonts w:ascii="Arial" w:eastAsia="Arial" w:hAnsi="Arial" w:cs="Times New Roman"/>
          <w:color w:val="002060"/>
          <w:sz w:val="24"/>
          <w:szCs w:val="24"/>
          <w:lang w:bidi="cy-GB"/>
        </w:rPr>
        <w:t xml:space="preserve">r Senedd ond gallai fod yn berthnasol ar gyfer cyfnodau </w:t>
      </w:r>
      <w:r w:rsidR="14219045" w:rsidRPr="68C3044E">
        <w:rPr>
          <w:rFonts w:ascii="Arial" w:eastAsia="Arial" w:hAnsi="Arial" w:cs="Times New Roman"/>
          <w:color w:val="002060"/>
          <w:sz w:val="24"/>
          <w:szCs w:val="24"/>
          <w:lang w:bidi="cy-GB"/>
        </w:rPr>
        <w:t>a reoleiddir</w:t>
      </w:r>
      <w:r w:rsidR="6001CFA5" w:rsidRPr="68C3044E">
        <w:rPr>
          <w:rFonts w:ascii="Arial" w:eastAsia="Arial" w:hAnsi="Arial" w:cs="Times New Roman"/>
          <w:color w:val="002060"/>
          <w:sz w:val="24"/>
          <w:szCs w:val="24"/>
          <w:lang w:bidi="cy-GB"/>
        </w:rPr>
        <w:t xml:space="preserve"> cyfunol.</w:t>
      </w:r>
      <w:r w:rsidR="1A209BB9" w:rsidRPr="68C3044E">
        <w:rPr>
          <w:rFonts w:ascii="Arial" w:eastAsia="Arial" w:hAnsi="Arial" w:cs="Times New Roman"/>
          <w:color w:val="002060"/>
          <w:sz w:val="24"/>
          <w:szCs w:val="24"/>
          <w:vertAlign w:val="superscript"/>
          <w:lang w:bidi="cy-GB"/>
        </w:rPr>
        <w:footnoteReference w:id="17"/>
      </w:r>
    </w:p>
    <w:p w14:paraId="6B21CDCB" w14:textId="77777777" w:rsidR="009340E7" w:rsidRPr="00F65DFA" w:rsidRDefault="009340E7" w:rsidP="009340E7">
      <w:pPr>
        <w:jc w:val="both"/>
        <w:rPr>
          <w:rFonts w:ascii="Arial" w:eastAsia="Arial" w:hAnsi="Arial" w:cs="Times New Roman"/>
          <w:color w:val="003366"/>
          <w:kern w:val="0"/>
          <w:sz w:val="24"/>
          <w:szCs w:val="24"/>
          <w14:ligatures w14:val="none"/>
        </w:rPr>
      </w:pPr>
    </w:p>
    <w:p w14:paraId="0AE0D119" w14:textId="77777777" w:rsidR="009340E7" w:rsidRPr="00F65DFA" w:rsidRDefault="1F6B94BA" w:rsidP="009340E7">
      <w:pPr>
        <w:jc w:val="both"/>
        <w:rPr>
          <w:rFonts w:ascii="Arial" w:eastAsia="Arial" w:hAnsi="Arial" w:cs="Times New Roman"/>
          <w:color w:val="0099CC"/>
          <w:kern w:val="0"/>
          <w:sz w:val="32"/>
          <w:szCs w:val="32"/>
          <w14:ligatures w14:val="none"/>
        </w:rPr>
      </w:pPr>
      <w:r w:rsidRPr="00F65DFA">
        <w:rPr>
          <w:rFonts w:ascii="Arial" w:eastAsia="Arial" w:hAnsi="Arial" w:cs="Times New Roman"/>
          <w:color w:val="0099CC"/>
          <w:kern w:val="0"/>
          <w:sz w:val="32"/>
          <w:szCs w:val="32"/>
          <w:lang w:bidi="cy-GB"/>
          <w14:ligatures w14:val="none"/>
        </w:rPr>
        <w:t>Prawf diben</w:t>
      </w:r>
    </w:p>
    <w:p w14:paraId="6DC2525E" w14:textId="3FA39A9B" w:rsidR="009340E7" w:rsidRPr="00F65DFA" w:rsidRDefault="565F8A16" w:rsidP="68C3044E">
      <w:pPr>
        <w:jc w:val="both"/>
        <w:rPr>
          <w:rFonts w:ascii="Arial" w:eastAsia="Arial" w:hAnsi="Arial" w:cs="Times New Roman"/>
          <w:color w:val="002060"/>
          <w:kern w:val="0"/>
          <w:sz w:val="24"/>
          <w:szCs w:val="24"/>
          <w14:ligatures w14:val="none"/>
        </w:rPr>
      </w:pPr>
      <w:r>
        <w:rPr>
          <w:rFonts w:ascii="Arial" w:eastAsia="Arial" w:hAnsi="Arial" w:cs="Times New Roman"/>
          <w:color w:val="003366"/>
          <w:kern w:val="0"/>
          <w:sz w:val="24"/>
          <w:szCs w:val="24"/>
          <w:lang w:bidi="cy-GB"/>
          <w14:ligatures w14:val="none"/>
        </w:rPr>
        <w:t xml:space="preserve">3.12 </w:t>
      </w:r>
      <w:r w:rsidR="62C6BCE8" w:rsidRPr="00B977F2">
        <w:rPr>
          <w:rFonts w:ascii="Arial" w:eastAsia="Arial" w:hAnsi="Arial" w:cs="Times New Roman"/>
          <w:color w:val="002060"/>
          <w:kern w:val="0"/>
          <w:sz w:val="24"/>
          <w:szCs w:val="24"/>
          <w:lang w:bidi="cy-GB"/>
          <w14:ligatures w14:val="none"/>
        </w:rPr>
        <w:t>Ni c</w:t>
      </w:r>
      <w:r w:rsidR="62C6BCE8" w:rsidRPr="68C3044E">
        <w:rPr>
          <w:rFonts w:ascii="Arial" w:eastAsia="Arial" w:hAnsi="Arial" w:cs="Times New Roman"/>
          <w:color w:val="002060"/>
          <w:kern w:val="0"/>
          <w:sz w:val="24"/>
          <w:szCs w:val="24"/>
          <w:lang w:bidi="cy-GB"/>
          <w14:ligatures w14:val="none"/>
        </w:rPr>
        <w:t>haiff gwariant ar weithgarwch ymgyrchu gan ymgyrchwyr nad ydynt yn bleidiau ei reoleiddio oni bai y gellir yn rhesymol ystyried ei fod wedi</w:t>
      </w:r>
      <w:r w:rsidR="2573EED8" w:rsidRPr="68C3044E">
        <w:rPr>
          <w:rFonts w:ascii="Arial" w:eastAsia="Arial" w:hAnsi="Arial" w:cs="Times New Roman"/>
          <w:color w:val="002060"/>
          <w:kern w:val="0"/>
          <w:sz w:val="24"/>
          <w:szCs w:val="24"/>
          <w:lang w:bidi="cy-GB"/>
          <w14:ligatures w14:val="none"/>
        </w:rPr>
        <w:t>’</w:t>
      </w:r>
      <w:r w:rsidR="62C6BCE8" w:rsidRPr="68C3044E">
        <w:rPr>
          <w:rFonts w:ascii="Arial" w:eastAsia="Arial" w:hAnsi="Arial" w:cs="Times New Roman"/>
          <w:color w:val="002060"/>
          <w:kern w:val="0"/>
          <w:sz w:val="24"/>
          <w:szCs w:val="24"/>
          <w:lang w:bidi="cy-GB"/>
          <w14:ligatures w14:val="none"/>
        </w:rPr>
        <w:t>i fwriadu i hyrwyddo neu i sicrhau llwyddiant etholiadol:</w:t>
      </w:r>
    </w:p>
    <w:p w14:paraId="58166DBE" w14:textId="05F8FB06" w:rsidR="009340E7" w:rsidRPr="00F65DFA" w:rsidRDefault="1F6B94BA" w:rsidP="00A8325D">
      <w:pPr>
        <w:numPr>
          <w:ilvl w:val="0"/>
          <w:numId w:val="12"/>
        </w:numPr>
        <w:contextualSpacing/>
        <w:jc w:val="both"/>
        <w:rPr>
          <w:rFonts w:ascii="Arial" w:eastAsia="Arial" w:hAnsi="Arial" w:cs="Times New Roman"/>
          <w:color w:val="002060"/>
          <w:kern w:val="0"/>
          <w:sz w:val="24"/>
          <w:szCs w:val="24"/>
          <w14:ligatures w14:val="none"/>
        </w:rPr>
      </w:pPr>
      <w:r w:rsidRPr="68C3044E">
        <w:rPr>
          <w:rFonts w:ascii="Arial" w:eastAsia="Arial" w:hAnsi="Arial" w:cs="Times New Roman"/>
          <w:color w:val="002060"/>
          <w:kern w:val="0"/>
          <w:sz w:val="24"/>
          <w:szCs w:val="24"/>
          <w:lang w:bidi="cy-GB"/>
          <w14:ligatures w14:val="none"/>
        </w:rPr>
        <w:t>un neu fwy o bleidiau gwleidyddol</w:t>
      </w:r>
    </w:p>
    <w:p w14:paraId="52DED962" w14:textId="4D482209" w:rsidR="009340E7" w:rsidRPr="00F65DFA" w:rsidRDefault="6F76E560" w:rsidP="00A8325D">
      <w:pPr>
        <w:numPr>
          <w:ilvl w:val="0"/>
          <w:numId w:val="12"/>
        </w:numPr>
        <w:contextualSpacing/>
        <w:jc w:val="both"/>
        <w:rPr>
          <w:rFonts w:ascii="Arial" w:eastAsia="Arial" w:hAnsi="Arial" w:cs="Times New Roman"/>
          <w:color w:val="002060"/>
          <w:kern w:val="0"/>
          <w:sz w:val="24"/>
          <w:szCs w:val="24"/>
          <w14:ligatures w14:val="none"/>
        </w:rPr>
      </w:pPr>
      <w:r w:rsidRPr="68C3044E">
        <w:rPr>
          <w:rFonts w:ascii="Arial" w:eastAsia="Arial" w:hAnsi="Arial" w:cs="Times New Roman"/>
          <w:color w:val="002060"/>
          <w:sz w:val="24"/>
          <w:szCs w:val="24"/>
          <w:lang w:bidi="cy-GB"/>
        </w:rPr>
        <w:t xml:space="preserve">un </w:t>
      </w:r>
      <w:r w:rsidR="75D5AAB4" w:rsidRPr="68C3044E">
        <w:rPr>
          <w:rFonts w:ascii="Arial" w:eastAsia="Arial" w:hAnsi="Arial" w:cs="Times New Roman"/>
          <w:color w:val="002060"/>
          <w:kern w:val="0"/>
          <w:sz w:val="24"/>
          <w:szCs w:val="24"/>
          <w:lang w:bidi="cy-GB"/>
          <w14:ligatures w14:val="none"/>
        </w:rPr>
        <w:t>neu fwy o ymgeiswyr rhestr plaid sy</w:t>
      </w:r>
      <w:r w:rsidR="009E3F49" w:rsidRPr="68C3044E">
        <w:rPr>
          <w:rFonts w:ascii="Arial" w:eastAsia="Arial" w:hAnsi="Arial" w:cs="Times New Roman"/>
          <w:color w:val="002060"/>
          <w:kern w:val="0"/>
          <w:sz w:val="24"/>
          <w:szCs w:val="24"/>
          <w:lang w:bidi="cy-GB"/>
          <w14:ligatures w14:val="none"/>
        </w:rPr>
        <w:t>’</w:t>
      </w:r>
      <w:r w:rsidR="75D5AAB4" w:rsidRPr="68C3044E">
        <w:rPr>
          <w:rFonts w:ascii="Arial" w:eastAsia="Arial" w:hAnsi="Arial" w:cs="Times New Roman"/>
          <w:color w:val="002060"/>
          <w:kern w:val="0"/>
          <w:sz w:val="24"/>
          <w:szCs w:val="24"/>
          <w:lang w:bidi="cy-GB"/>
          <w14:ligatures w14:val="none"/>
        </w:rPr>
        <w:t xml:space="preserve">n sefyll ar restr plaid  </w:t>
      </w:r>
    </w:p>
    <w:p w14:paraId="4A465A8B" w14:textId="634E8CA8" w:rsidR="009340E7" w:rsidRPr="00F65DFA" w:rsidRDefault="009340E7" w:rsidP="00A8325D">
      <w:pPr>
        <w:numPr>
          <w:ilvl w:val="0"/>
          <w:numId w:val="12"/>
        </w:numPr>
        <w:contextualSpacing/>
        <w:jc w:val="both"/>
        <w:rPr>
          <w:rFonts w:ascii="Arial" w:eastAsia="Arial" w:hAnsi="Arial" w:cs="Times New Roman"/>
          <w:color w:val="002060"/>
          <w:kern w:val="0"/>
          <w:sz w:val="24"/>
          <w:szCs w:val="24"/>
          <w14:ligatures w14:val="none"/>
        </w:rPr>
      </w:pPr>
      <w:r w:rsidRPr="68C3044E">
        <w:rPr>
          <w:rFonts w:ascii="Arial" w:eastAsia="Arial" w:hAnsi="Arial" w:cs="Times New Roman"/>
          <w:color w:val="002060"/>
          <w:kern w:val="0"/>
          <w:sz w:val="24"/>
          <w:szCs w:val="24"/>
          <w:lang w:bidi="cy-GB"/>
          <w14:ligatures w14:val="none"/>
        </w:rPr>
        <w:t>pleidiau gwleidyddol neu ymgeiswyr sy</w:t>
      </w:r>
      <w:r w:rsidR="009E3F49" w:rsidRPr="68C3044E">
        <w:rPr>
          <w:rFonts w:ascii="Arial" w:eastAsia="Arial" w:hAnsi="Arial" w:cs="Times New Roman"/>
          <w:color w:val="002060"/>
          <w:kern w:val="0"/>
          <w:sz w:val="24"/>
          <w:szCs w:val="24"/>
          <w:lang w:bidi="cy-GB"/>
          <w14:ligatures w14:val="none"/>
        </w:rPr>
        <w:t>’</w:t>
      </w:r>
      <w:r w:rsidRPr="68C3044E">
        <w:rPr>
          <w:rFonts w:ascii="Arial" w:eastAsia="Arial" w:hAnsi="Arial" w:cs="Times New Roman"/>
          <w:color w:val="002060"/>
          <w:kern w:val="0"/>
          <w:sz w:val="24"/>
          <w:szCs w:val="24"/>
          <w:lang w:bidi="cy-GB"/>
          <w14:ligatures w14:val="none"/>
        </w:rPr>
        <w:t>n cefnogi neu ddim yn cefnogi polisïau penodol neu</w:t>
      </w:r>
    </w:p>
    <w:p w14:paraId="080C6D74" w14:textId="36F02510" w:rsidR="009340E7" w:rsidRPr="00F65DFA" w:rsidRDefault="03297A91" w:rsidP="00A8325D">
      <w:pPr>
        <w:numPr>
          <w:ilvl w:val="0"/>
          <w:numId w:val="12"/>
        </w:numPr>
        <w:contextualSpacing/>
        <w:jc w:val="both"/>
        <w:rPr>
          <w:rFonts w:ascii="Arial" w:eastAsia="Arial" w:hAnsi="Arial" w:cs="Times New Roman"/>
          <w:color w:val="002060"/>
          <w:kern w:val="0"/>
          <w:sz w:val="24"/>
          <w:szCs w:val="24"/>
          <w14:ligatures w14:val="none"/>
        </w:rPr>
      </w:pPr>
      <w:r w:rsidRPr="68C3044E">
        <w:rPr>
          <w:rFonts w:ascii="Arial" w:eastAsia="Arial" w:hAnsi="Arial" w:cs="Times New Roman"/>
          <w:color w:val="002060"/>
          <w:kern w:val="0"/>
          <w:sz w:val="24"/>
          <w:szCs w:val="24"/>
          <w:lang w:bidi="cy-GB"/>
          <w14:ligatures w14:val="none"/>
        </w:rPr>
        <w:t>categori arbennig arall o ymgeiswyr</w:t>
      </w:r>
      <w:r w:rsidR="00084DB8" w:rsidRPr="68C3044E">
        <w:rPr>
          <w:rStyle w:val="FootnoteReference"/>
          <w:rFonts w:ascii="Arial" w:eastAsia="Arial" w:hAnsi="Arial" w:cs="Times New Roman"/>
          <w:color w:val="002060"/>
          <w:kern w:val="0"/>
          <w:sz w:val="24"/>
          <w:szCs w:val="24"/>
          <w:lang w:bidi="cy-GB"/>
          <w14:ligatures w14:val="none"/>
        </w:rPr>
        <w:footnoteReference w:id="18"/>
      </w:r>
    </w:p>
    <w:p w14:paraId="3CF5FC2F" w14:textId="77777777" w:rsidR="00084DB8" w:rsidRPr="00F65DFA" w:rsidRDefault="00084DB8" w:rsidP="68C3044E">
      <w:pPr>
        <w:ind w:left="780"/>
        <w:contextualSpacing/>
        <w:jc w:val="both"/>
        <w:rPr>
          <w:rFonts w:ascii="Arial" w:eastAsia="Arial" w:hAnsi="Arial" w:cs="Times New Roman"/>
          <w:color w:val="002060"/>
          <w:kern w:val="0"/>
          <w:sz w:val="24"/>
          <w:szCs w:val="24"/>
          <w14:ligatures w14:val="none"/>
        </w:rPr>
      </w:pPr>
    </w:p>
    <w:p w14:paraId="5FCF9E48" w14:textId="0AEC8885" w:rsidR="009340E7" w:rsidRPr="00F65DFA" w:rsidRDefault="009340E7" w:rsidP="68C3044E">
      <w:pPr>
        <w:jc w:val="both"/>
        <w:rPr>
          <w:rFonts w:ascii="Arial" w:eastAsia="Arial" w:hAnsi="Arial" w:cs="Times New Roman"/>
          <w:color w:val="002060"/>
          <w:kern w:val="0"/>
          <w:sz w:val="24"/>
          <w:szCs w:val="24"/>
          <w14:ligatures w14:val="none"/>
        </w:rPr>
      </w:pPr>
      <w:r w:rsidRPr="68C3044E">
        <w:rPr>
          <w:rFonts w:ascii="Arial" w:eastAsia="Arial" w:hAnsi="Arial" w:cs="Times New Roman"/>
          <w:color w:val="002060"/>
          <w:kern w:val="0"/>
          <w:sz w:val="24"/>
          <w:szCs w:val="24"/>
          <w:lang w:bidi="cy-GB"/>
          <w14:ligatures w14:val="none"/>
        </w:rPr>
        <w:t xml:space="preserve">drwy ddylanwadu ar bleidleiswyr mewn </w:t>
      </w:r>
      <w:r w:rsidRPr="68C3044E">
        <w:rPr>
          <w:rFonts w:ascii="Arial" w:eastAsia="Arial" w:hAnsi="Arial" w:cs="Times New Roman"/>
          <w:b/>
          <w:bCs/>
          <w:color w:val="002060"/>
          <w:kern w:val="0"/>
          <w:sz w:val="24"/>
          <w:szCs w:val="24"/>
          <w:lang w:bidi="cy-GB"/>
          <w14:ligatures w14:val="none"/>
        </w:rPr>
        <w:t xml:space="preserve">etholiad perthnasol </w:t>
      </w:r>
      <w:r w:rsidRPr="68C3044E">
        <w:rPr>
          <w:rFonts w:ascii="Arial" w:eastAsia="Arial" w:hAnsi="Arial" w:cs="Times New Roman"/>
          <w:color w:val="002060"/>
          <w:kern w:val="0"/>
          <w:sz w:val="24"/>
          <w:szCs w:val="24"/>
          <w:lang w:bidi="cy-GB"/>
          <w14:ligatures w14:val="none"/>
        </w:rPr>
        <w:t xml:space="preserve">sydd ar ddod i bleidleisio mewn ffordd benodol. Gweler y diffiniad o </w:t>
      </w:r>
      <w:r w:rsidR="009E3F49" w:rsidRPr="68C3044E">
        <w:rPr>
          <w:rFonts w:ascii="Arial" w:eastAsia="Arial" w:hAnsi="Arial" w:cs="Times New Roman"/>
          <w:color w:val="002060"/>
          <w:kern w:val="0"/>
          <w:sz w:val="24"/>
          <w:szCs w:val="24"/>
          <w:lang w:bidi="cy-GB"/>
          <w14:ligatures w14:val="none"/>
        </w:rPr>
        <w:t>‘</w:t>
      </w:r>
      <w:r w:rsidRPr="68C3044E">
        <w:rPr>
          <w:rFonts w:ascii="Arial" w:eastAsia="Arial" w:hAnsi="Arial" w:cs="Times New Roman"/>
          <w:color w:val="002060"/>
          <w:kern w:val="0"/>
          <w:sz w:val="24"/>
          <w:szCs w:val="24"/>
          <w:lang w:bidi="cy-GB"/>
          <w14:ligatures w14:val="none"/>
        </w:rPr>
        <w:t>etholiadau perthnasol</w:t>
      </w:r>
      <w:r w:rsidR="009E3F49" w:rsidRPr="68C3044E">
        <w:rPr>
          <w:rFonts w:ascii="Arial" w:eastAsia="Arial" w:hAnsi="Arial" w:cs="Times New Roman"/>
          <w:color w:val="002060"/>
          <w:kern w:val="0"/>
          <w:sz w:val="24"/>
          <w:szCs w:val="24"/>
          <w:lang w:bidi="cy-GB"/>
          <w14:ligatures w14:val="none"/>
        </w:rPr>
        <w:t>’</w:t>
      </w:r>
      <w:r w:rsidRPr="68C3044E">
        <w:rPr>
          <w:rFonts w:ascii="Arial" w:eastAsia="Arial" w:hAnsi="Arial" w:cs="Times New Roman"/>
          <w:color w:val="002060"/>
          <w:kern w:val="0"/>
          <w:sz w:val="24"/>
          <w:szCs w:val="24"/>
          <w:lang w:bidi="cy-GB"/>
          <w14:ligatures w14:val="none"/>
        </w:rPr>
        <w:t xml:space="preserve"> uchod. </w:t>
      </w:r>
    </w:p>
    <w:p w14:paraId="3AF81144" w14:textId="721C2DFB" w:rsidR="009340E7" w:rsidRPr="00F65DFA" w:rsidRDefault="005A707B" w:rsidP="68C3044E">
      <w:pPr>
        <w:jc w:val="both"/>
        <w:rPr>
          <w:rFonts w:ascii="Arial" w:eastAsia="Arial" w:hAnsi="Arial" w:cs="Times New Roman"/>
          <w:color w:val="002060"/>
          <w:kern w:val="0"/>
          <w:sz w:val="24"/>
          <w:szCs w:val="24"/>
          <w14:ligatures w14:val="none"/>
        </w:rPr>
      </w:pPr>
      <w:r w:rsidRPr="68C3044E">
        <w:rPr>
          <w:rFonts w:ascii="Arial" w:eastAsia="Arial" w:hAnsi="Arial" w:cs="Times New Roman"/>
          <w:color w:val="002060"/>
          <w:kern w:val="0"/>
          <w:sz w:val="24"/>
          <w:szCs w:val="24"/>
          <w:lang w:bidi="cy-GB"/>
          <w14:ligatures w14:val="none"/>
        </w:rPr>
        <w:t xml:space="preserve">3.13 </w:t>
      </w:r>
      <w:r w:rsidR="009340E7" w:rsidRPr="68C3044E">
        <w:rPr>
          <w:rFonts w:ascii="Arial" w:eastAsia="Arial" w:hAnsi="Arial" w:cs="Times New Roman"/>
          <w:color w:val="002060"/>
          <w:kern w:val="0"/>
          <w:sz w:val="24"/>
          <w:szCs w:val="24"/>
          <w:lang w:bidi="cy-GB"/>
          <w14:ligatures w14:val="none"/>
        </w:rPr>
        <w:t>Mae p</w:t>
      </w:r>
      <w:r w:rsidR="009E3F49" w:rsidRPr="68C3044E">
        <w:rPr>
          <w:rFonts w:ascii="Arial" w:eastAsia="Arial" w:hAnsi="Arial" w:cs="Times New Roman"/>
          <w:color w:val="002060"/>
          <w:kern w:val="0"/>
          <w:sz w:val="24"/>
          <w:szCs w:val="24"/>
          <w:lang w:bidi="cy-GB"/>
          <w14:ligatures w14:val="none"/>
        </w:rPr>
        <w:t>’</w:t>
      </w:r>
      <w:r w:rsidR="009340E7" w:rsidRPr="68C3044E">
        <w:rPr>
          <w:rFonts w:ascii="Arial" w:eastAsia="Arial" w:hAnsi="Arial" w:cs="Times New Roman"/>
          <w:color w:val="002060"/>
          <w:kern w:val="0"/>
          <w:sz w:val="24"/>
          <w:szCs w:val="24"/>
          <w:lang w:bidi="cy-GB"/>
          <w14:ligatures w14:val="none"/>
        </w:rPr>
        <w:t>un a ellir yn rhesymol ystyried bod gweithgarwch yn weithgarwch sydd â</w:t>
      </w:r>
      <w:r w:rsidR="009E3F49" w:rsidRPr="68C3044E">
        <w:rPr>
          <w:rFonts w:ascii="Arial" w:eastAsia="Arial" w:hAnsi="Arial" w:cs="Times New Roman"/>
          <w:color w:val="002060"/>
          <w:kern w:val="0"/>
          <w:sz w:val="24"/>
          <w:szCs w:val="24"/>
          <w:lang w:bidi="cy-GB"/>
          <w14:ligatures w14:val="none"/>
        </w:rPr>
        <w:t>’</w:t>
      </w:r>
      <w:r w:rsidR="009340E7" w:rsidRPr="68C3044E">
        <w:rPr>
          <w:rFonts w:ascii="Arial" w:eastAsia="Arial" w:hAnsi="Arial" w:cs="Times New Roman"/>
          <w:color w:val="002060"/>
          <w:kern w:val="0"/>
          <w:sz w:val="24"/>
          <w:szCs w:val="24"/>
          <w:lang w:bidi="cy-GB"/>
          <w14:ligatures w14:val="none"/>
        </w:rPr>
        <w:t xml:space="preserve">r bwriad o ddylanwadu ar bleidleiswyr i bleidleisio mewn ffordd benodol yn cael ei adnabod yn gyffredin fel y </w:t>
      </w:r>
      <w:r w:rsidR="009E3F49" w:rsidRPr="68C3044E">
        <w:rPr>
          <w:rFonts w:ascii="Arial" w:eastAsia="Arial" w:hAnsi="Arial" w:cs="Times New Roman"/>
          <w:color w:val="002060"/>
          <w:kern w:val="0"/>
          <w:sz w:val="24"/>
          <w:szCs w:val="24"/>
          <w:lang w:bidi="cy-GB"/>
          <w14:ligatures w14:val="none"/>
        </w:rPr>
        <w:t>‘</w:t>
      </w:r>
      <w:r w:rsidR="009340E7" w:rsidRPr="68C3044E">
        <w:rPr>
          <w:rFonts w:ascii="Arial" w:eastAsia="Arial" w:hAnsi="Arial" w:cs="Times New Roman"/>
          <w:color w:val="002060"/>
          <w:kern w:val="0"/>
          <w:sz w:val="24"/>
          <w:szCs w:val="24"/>
          <w:lang w:bidi="cy-GB"/>
          <w14:ligatures w14:val="none"/>
        </w:rPr>
        <w:t>prawf diben</w:t>
      </w:r>
      <w:r w:rsidR="009E3F49" w:rsidRPr="68C3044E">
        <w:rPr>
          <w:rFonts w:ascii="Arial" w:eastAsia="Arial" w:hAnsi="Arial" w:cs="Times New Roman"/>
          <w:color w:val="002060"/>
          <w:kern w:val="0"/>
          <w:sz w:val="24"/>
          <w:szCs w:val="24"/>
          <w:lang w:bidi="cy-GB"/>
          <w14:ligatures w14:val="none"/>
        </w:rPr>
        <w:t>’</w:t>
      </w:r>
      <w:r w:rsidR="009340E7" w:rsidRPr="68C3044E">
        <w:rPr>
          <w:rFonts w:ascii="Arial" w:eastAsia="Arial" w:hAnsi="Arial" w:cs="Times New Roman"/>
          <w:color w:val="002060"/>
          <w:kern w:val="0"/>
          <w:sz w:val="24"/>
          <w:szCs w:val="24"/>
          <w:lang w:bidi="cy-GB"/>
          <w14:ligatures w14:val="none"/>
        </w:rPr>
        <w:t xml:space="preserve">. </w:t>
      </w:r>
    </w:p>
    <w:p w14:paraId="59BB20C3" w14:textId="54BA0CB9" w:rsidR="009340E7" w:rsidRPr="00803A7F" w:rsidRDefault="6389331C" w:rsidP="68C3044E">
      <w:pPr>
        <w:rPr>
          <w:rFonts w:ascii="Arial" w:eastAsia="Arial" w:hAnsi="Arial" w:cs="Times New Roman"/>
          <w:color w:val="002060"/>
          <w:kern w:val="0"/>
          <w:sz w:val="24"/>
          <w:szCs w:val="24"/>
          <w14:ligatures w14:val="none"/>
        </w:rPr>
      </w:pPr>
      <w:r w:rsidRPr="68C3044E">
        <w:rPr>
          <w:rFonts w:ascii="Arial" w:eastAsia="Arial" w:hAnsi="Arial" w:cs="Times New Roman"/>
          <w:color w:val="002060"/>
          <w:kern w:val="0"/>
          <w:sz w:val="24"/>
          <w:szCs w:val="24"/>
          <w:lang w:bidi="cy-GB"/>
          <w14:ligatures w14:val="none"/>
        </w:rPr>
        <w:t xml:space="preserve">3.14 </w:t>
      </w:r>
      <w:r w:rsidR="38A34B34" w:rsidRPr="68C3044E">
        <w:rPr>
          <w:rFonts w:ascii="Arial" w:eastAsia="Arial" w:hAnsi="Arial" w:cs="Times New Roman"/>
          <w:color w:val="002060"/>
          <w:kern w:val="0"/>
          <w:sz w:val="24"/>
          <w:szCs w:val="24"/>
          <w:lang w:bidi="cy-GB"/>
          <w14:ligatures w14:val="none"/>
        </w:rPr>
        <w:t>Rhaid i</w:t>
      </w:r>
      <w:r w:rsidR="1C6DFF81" w:rsidRPr="68C3044E">
        <w:rPr>
          <w:rFonts w:ascii="Arial" w:eastAsia="Arial" w:hAnsi="Arial" w:cs="Times New Roman"/>
          <w:color w:val="002060"/>
          <w:kern w:val="0"/>
          <w:sz w:val="24"/>
          <w:szCs w:val="24"/>
          <w:lang w:bidi="cy-GB"/>
          <w14:ligatures w14:val="none"/>
        </w:rPr>
        <w:t>’</w:t>
      </w:r>
      <w:r w:rsidR="38A34B34" w:rsidRPr="68C3044E">
        <w:rPr>
          <w:rFonts w:ascii="Arial" w:eastAsia="Arial" w:hAnsi="Arial" w:cs="Times New Roman"/>
          <w:color w:val="002060"/>
          <w:kern w:val="0"/>
          <w:sz w:val="24"/>
          <w:szCs w:val="24"/>
          <w:lang w:bidi="cy-GB"/>
          <w14:ligatures w14:val="none"/>
        </w:rPr>
        <w:t xml:space="preserve">r prawf diben gael ei gymhwyso ar y pryd, neu mewn achos o gyfnod </w:t>
      </w:r>
      <w:r w:rsidR="4E2442D7" w:rsidRPr="68C3044E">
        <w:rPr>
          <w:rFonts w:ascii="Arial" w:eastAsia="Arial" w:hAnsi="Arial" w:cs="Times New Roman"/>
          <w:color w:val="002060"/>
          <w:sz w:val="24"/>
          <w:szCs w:val="24"/>
          <w:lang w:bidi="cy-GB"/>
        </w:rPr>
        <w:t>a reoleiddir</w:t>
      </w:r>
      <w:r w:rsidR="38A34B34" w:rsidRPr="68C3044E">
        <w:rPr>
          <w:rFonts w:ascii="Arial" w:eastAsia="Arial" w:hAnsi="Arial" w:cs="Times New Roman"/>
          <w:color w:val="002060"/>
          <w:kern w:val="0"/>
          <w:sz w:val="24"/>
          <w:szCs w:val="24"/>
          <w:lang w:bidi="cy-GB"/>
          <w14:ligatures w14:val="none"/>
        </w:rPr>
        <w:t xml:space="preserve"> ôl-weithredol, fel pe </w:t>
      </w:r>
      <w:r w:rsidR="4F01ACF0" w:rsidRPr="68C3044E">
        <w:rPr>
          <w:rFonts w:ascii="Arial" w:eastAsia="Arial" w:hAnsi="Arial" w:cs="Times New Roman"/>
          <w:color w:val="002060"/>
          <w:kern w:val="0"/>
          <w:sz w:val="24"/>
          <w:szCs w:val="24"/>
          <w:lang w:bidi="cy-GB"/>
          <w14:ligatures w14:val="none"/>
        </w:rPr>
        <w:t>ysgwyddir g</w:t>
      </w:r>
      <w:r w:rsidR="38A34B34" w:rsidRPr="68C3044E">
        <w:rPr>
          <w:rFonts w:ascii="Arial" w:eastAsia="Arial" w:hAnsi="Arial" w:cs="Times New Roman"/>
          <w:color w:val="002060"/>
          <w:kern w:val="0"/>
          <w:sz w:val="24"/>
          <w:szCs w:val="24"/>
          <w:lang w:bidi="cy-GB"/>
          <w14:ligatures w14:val="none"/>
        </w:rPr>
        <w:t>wariant ar y gweithgarwch ar y pryd. Os y</w:t>
      </w:r>
      <w:r w:rsidR="6649B558" w:rsidRPr="68C3044E">
        <w:rPr>
          <w:rFonts w:ascii="Arial" w:eastAsia="Arial" w:hAnsi="Arial" w:cs="Times New Roman"/>
          <w:color w:val="002060"/>
          <w:kern w:val="0"/>
          <w:sz w:val="24"/>
          <w:szCs w:val="24"/>
          <w:lang w:bidi="cy-GB"/>
          <w14:ligatures w14:val="none"/>
        </w:rPr>
        <w:t>sgwyddir</w:t>
      </w:r>
      <w:r w:rsidR="4C978415" w:rsidRPr="68C3044E">
        <w:rPr>
          <w:rFonts w:ascii="Arial" w:eastAsia="Arial" w:hAnsi="Arial" w:cs="Times New Roman"/>
          <w:color w:val="002060"/>
          <w:kern w:val="0"/>
          <w:sz w:val="24"/>
          <w:szCs w:val="24"/>
          <w:lang w:bidi="cy-GB"/>
          <w14:ligatures w14:val="none"/>
        </w:rPr>
        <w:t xml:space="preserve"> g</w:t>
      </w:r>
      <w:r w:rsidR="38A34B34" w:rsidRPr="68C3044E">
        <w:rPr>
          <w:rFonts w:ascii="Arial" w:eastAsia="Arial" w:hAnsi="Arial" w:cs="Times New Roman"/>
          <w:color w:val="002060"/>
          <w:kern w:val="0"/>
          <w:sz w:val="24"/>
          <w:szCs w:val="24"/>
          <w:lang w:bidi="cy-GB"/>
          <w14:ligatures w14:val="none"/>
        </w:rPr>
        <w:t xml:space="preserve">wariant cyn y cyfnod </w:t>
      </w:r>
      <w:r w:rsidR="0609D1E2" w:rsidRPr="68C3044E">
        <w:rPr>
          <w:rFonts w:ascii="Arial" w:eastAsia="Arial" w:hAnsi="Arial" w:cs="Times New Roman"/>
          <w:color w:val="002060"/>
          <w:sz w:val="24"/>
          <w:szCs w:val="24"/>
          <w:lang w:bidi="cy-GB"/>
        </w:rPr>
        <w:t>a reoleiddir</w:t>
      </w:r>
      <w:r w:rsidR="38A34B34" w:rsidRPr="68C3044E">
        <w:rPr>
          <w:rFonts w:ascii="Arial" w:eastAsia="Arial" w:hAnsi="Arial" w:cs="Times New Roman"/>
          <w:color w:val="002060"/>
          <w:kern w:val="0"/>
          <w:sz w:val="24"/>
          <w:szCs w:val="24"/>
          <w:lang w:bidi="cy-GB"/>
          <w14:ligatures w14:val="none"/>
        </w:rPr>
        <w:t xml:space="preserve"> ond bod y gweithgarwch yn digwydd yn ystod y cyfnod </w:t>
      </w:r>
      <w:r w:rsidR="59D25405" w:rsidRPr="68C3044E">
        <w:rPr>
          <w:rFonts w:ascii="Arial" w:eastAsia="Arial" w:hAnsi="Arial" w:cs="Times New Roman"/>
          <w:color w:val="002060"/>
          <w:sz w:val="24"/>
          <w:szCs w:val="24"/>
          <w:lang w:bidi="cy-GB"/>
        </w:rPr>
        <w:t>a reoleiddir</w:t>
      </w:r>
      <w:r w:rsidR="38A34B34" w:rsidRPr="68C3044E">
        <w:rPr>
          <w:rFonts w:ascii="Arial" w:eastAsia="Arial" w:hAnsi="Arial" w:cs="Times New Roman"/>
          <w:color w:val="002060"/>
          <w:kern w:val="0"/>
          <w:sz w:val="24"/>
          <w:szCs w:val="24"/>
          <w:lang w:bidi="cy-GB"/>
          <w14:ligatures w14:val="none"/>
        </w:rPr>
        <w:t>, rhaid cymhwyso</w:t>
      </w:r>
      <w:r w:rsidR="1C6DFF81" w:rsidRPr="68C3044E">
        <w:rPr>
          <w:rFonts w:ascii="Arial" w:eastAsia="Arial" w:hAnsi="Arial" w:cs="Times New Roman"/>
          <w:color w:val="002060"/>
          <w:kern w:val="0"/>
          <w:sz w:val="24"/>
          <w:szCs w:val="24"/>
          <w:lang w:bidi="cy-GB"/>
          <w14:ligatures w14:val="none"/>
        </w:rPr>
        <w:t>’</w:t>
      </w:r>
      <w:r w:rsidR="38A34B34" w:rsidRPr="68C3044E">
        <w:rPr>
          <w:rFonts w:ascii="Arial" w:eastAsia="Arial" w:hAnsi="Arial" w:cs="Times New Roman"/>
          <w:color w:val="002060"/>
          <w:kern w:val="0"/>
          <w:sz w:val="24"/>
          <w:szCs w:val="24"/>
          <w:lang w:bidi="cy-GB"/>
          <w14:ligatures w14:val="none"/>
        </w:rPr>
        <w:t>r prawf diben ar yr adeg mae</w:t>
      </w:r>
      <w:r w:rsidR="1C6DFF81" w:rsidRPr="68C3044E">
        <w:rPr>
          <w:rFonts w:ascii="Arial" w:eastAsia="Arial" w:hAnsi="Arial" w:cs="Times New Roman"/>
          <w:color w:val="002060"/>
          <w:kern w:val="0"/>
          <w:sz w:val="24"/>
          <w:szCs w:val="24"/>
          <w:lang w:bidi="cy-GB"/>
          <w14:ligatures w14:val="none"/>
        </w:rPr>
        <w:t>’</w:t>
      </w:r>
      <w:r w:rsidR="38A34B34" w:rsidRPr="68C3044E">
        <w:rPr>
          <w:rFonts w:ascii="Arial" w:eastAsia="Arial" w:hAnsi="Arial" w:cs="Times New Roman"/>
          <w:color w:val="002060"/>
          <w:kern w:val="0"/>
          <w:sz w:val="24"/>
          <w:szCs w:val="24"/>
          <w:lang w:bidi="cy-GB"/>
          <w14:ligatures w14:val="none"/>
        </w:rPr>
        <w:t xml:space="preserve">r gweithgarwch yn digwydd. </w:t>
      </w:r>
    </w:p>
    <w:p w14:paraId="7AE4C87B" w14:textId="44F5BF3E" w:rsidR="009340E7" w:rsidRPr="00803A7F" w:rsidRDefault="005A707B" w:rsidP="68C3044E">
      <w:pPr>
        <w:jc w:val="both"/>
        <w:rPr>
          <w:rFonts w:ascii="Arial" w:eastAsia="Arial" w:hAnsi="Arial" w:cs="Times New Roman"/>
          <w:color w:val="002060"/>
          <w:kern w:val="0"/>
          <w:sz w:val="24"/>
          <w:szCs w:val="24"/>
          <w14:ligatures w14:val="none"/>
        </w:rPr>
      </w:pPr>
      <w:r w:rsidRPr="68C3044E">
        <w:rPr>
          <w:rFonts w:ascii="Arial" w:eastAsia="Arial" w:hAnsi="Arial" w:cs="Times New Roman"/>
          <w:color w:val="002060"/>
          <w:kern w:val="0"/>
          <w:sz w:val="24"/>
          <w:szCs w:val="24"/>
          <w:lang w:bidi="cy-GB"/>
          <w14:ligatures w14:val="none"/>
        </w:rPr>
        <w:t xml:space="preserve">3.15 </w:t>
      </w:r>
      <w:r w:rsidR="009340E7" w:rsidRPr="68C3044E">
        <w:rPr>
          <w:rFonts w:ascii="Arial" w:eastAsia="Arial" w:hAnsi="Arial" w:cs="Times New Roman"/>
          <w:color w:val="002060"/>
          <w:kern w:val="0"/>
          <w:sz w:val="24"/>
          <w:szCs w:val="24"/>
          <w:lang w:bidi="cy-GB"/>
          <w14:ligatures w14:val="none"/>
        </w:rPr>
        <w:t>Er nad yw</w:t>
      </w:r>
      <w:r w:rsidR="009E3F49" w:rsidRPr="68C3044E">
        <w:rPr>
          <w:rFonts w:ascii="Arial" w:eastAsia="Arial" w:hAnsi="Arial" w:cs="Times New Roman"/>
          <w:color w:val="002060"/>
          <w:kern w:val="0"/>
          <w:sz w:val="24"/>
          <w:szCs w:val="24"/>
          <w:lang w:bidi="cy-GB"/>
          <w14:ligatures w14:val="none"/>
        </w:rPr>
        <w:t>’</w:t>
      </w:r>
      <w:r w:rsidR="009340E7" w:rsidRPr="68C3044E">
        <w:rPr>
          <w:rFonts w:ascii="Arial" w:eastAsia="Arial" w:hAnsi="Arial" w:cs="Times New Roman"/>
          <w:color w:val="002060"/>
          <w:kern w:val="0"/>
          <w:sz w:val="24"/>
          <w:szCs w:val="24"/>
          <w:lang w:bidi="cy-GB"/>
          <w14:ligatures w14:val="none"/>
        </w:rPr>
        <w:t>r rhain wedi</w:t>
      </w:r>
      <w:r w:rsidR="009E3F49" w:rsidRPr="68C3044E">
        <w:rPr>
          <w:rFonts w:ascii="Arial" w:eastAsia="Arial" w:hAnsi="Arial" w:cs="Times New Roman"/>
          <w:color w:val="002060"/>
          <w:kern w:val="0"/>
          <w:sz w:val="24"/>
          <w:szCs w:val="24"/>
          <w:lang w:bidi="cy-GB"/>
          <w14:ligatures w14:val="none"/>
        </w:rPr>
        <w:t>’</w:t>
      </w:r>
      <w:r w:rsidR="009340E7" w:rsidRPr="68C3044E">
        <w:rPr>
          <w:rFonts w:ascii="Arial" w:eastAsia="Arial" w:hAnsi="Arial" w:cs="Times New Roman"/>
          <w:color w:val="002060"/>
          <w:kern w:val="0"/>
          <w:sz w:val="24"/>
          <w:szCs w:val="24"/>
          <w:lang w:bidi="cy-GB"/>
          <w14:ligatures w14:val="none"/>
        </w:rPr>
        <w:t>u nodi yn PPERA, mae nifer o ffactorau a all helpu i benderfynu a ellir ystyried yn rhesymol bod gweithgarwch ymgyrchu wedi</w:t>
      </w:r>
      <w:r w:rsidR="009E3F49" w:rsidRPr="68C3044E">
        <w:rPr>
          <w:rFonts w:ascii="Arial" w:eastAsia="Arial" w:hAnsi="Arial" w:cs="Times New Roman"/>
          <w:color w:val="002060"/>
          <w:kern w:val="0"/>
          <w:sz w:val="24"/>
          <w:szCs w:val="24"/>
          <w:lang w:bidi="cy-GB"/>
          <w14:ligatures w14:val="none"/>
        </w:rPr>
        <w:t>’</w:t>
      </w:r>
      <w:r w:rsidR="009340E7" w:rsidRPr="68C3044E">
        <w:rPr>
          <w:rFonts w:ascii="Arial" w:eastAsia="Arial" w:hAnsi="Arial" w:cs="Times New Roman"/>
          <w:color w:val="002060"/>
          <w:kern w:val="0"/>
          <w:sz w:val="24"/>
          <w:szCs w:val="24"/>
          <w:lang w:bidi="cy-GB"/>
          <w14:ligatures w14:val="none"/>
        </w:rPr>
        <w:t xml:space="preserve">i fwriadu i ddylanwadu ar bleidleiswyr i bleidleisio mewn ffordd benodol mewn etholiad sydd ar ddod. Y ffactorau yw: </w:t>
      </w:r>
    </w:p>
    <w:p w14:paraId="35EC0940" w14:textId="77777777" w:rsidR="009340E7" w:rsidRPr="00F65DFA" w:rsidRDefault="009340E7" w:rsidP="00A8325D">
      <w:pPr>
        <w:numPr>
          <w:ilvl w:val="0"/>
          <w:numId w:val="44"/>
        </w:numPr>
        <w:contextualSpacing/>
        <w:jc w:val="both"/>
        <w:rPr>
          <w:rFonts w:ascii="Arial" w:eastAsia="Arial" w:hAnsi="Arial" w:cs="Times New Roman"/>
          <w:color w:val="002060"/>
          <w:kern w:val="0"/>
          <w:sz w:val="24"/>
          <w:szCs w:val="24"/>
          <w14:ligatures w14:val="none"/>
        </w:rPr>
      </w:pPr>
      <w:r w:rsidRPr="68C3044E">
        <w:rPr>
          <w:rFonts w:ascii="Arial" w:eastAsia="Arial" w:hAnsi="Arial" w:cs="Times New Roman"/>
          <w:color w:val="002060"/>
          <w:kern w:val="0"/>
          <w:sz w:val="24"/>
          <w:szCs w:val="24"/>
          <w:lang w:bidi="cy-GB"/>
          <w14:ligatures w14:val="none"/>
        </w:rPr>
        <w:t xml:space="preserve">Galwad i weithredu </w:t>
      </w:r>
    </w:p>
    <w:p w14:paraId="3B2BABC0" w14:textId="77777777" w:rsidR="009340E7" w:rsidRPr="00F65DFA" w:rsidRDefault="009340E7" w:rsidP="00A8325D">
      <w:pPr>
        <w:numPr>
          <w:ilvl w:val="0"/>
          <w:numId w:val="44"/>
        </w:numPr>
        <w:contextualSpacing/>
        <w:jc w:val="both"/>
        <w:rPr>
          <w:rFonts w:ascii="Arial" w:eastAsia="Arial" w:hAnsi="Arial" w:cs="Times New Roman"/>
          <w:color w:val="002060"/>
          <w:kern w:val="0"/>
          <w:sz w:val="24"/>
          <w:szCs w:val="24"/>
          <w14:ligatures w14:val="none"/>
        </w:rPr>
      </w:pPr>
      <w:r w:rsidRPr="68C3044E">
        <w:rPr>
          <w:rFonts w:ascii="Arial" w:eastAsia="Arial" w:hAnsi="Arial" w:cs="Times New Roman"/>
          <w:color w:val="002060"/>
          <w:kern w:val="0"/>
          <w:sz w:val="24"/>
          <w:szCs w:val="24"/>
          <w:lang w:bidi="cy-GB"/>
          <w14:ligatures w14:val="none"/>
        </w:rPr>
        <w:t xml:space="preserve">Tôn </w:t>
      </w:r>
    </w:p>
    <w:p w14:paraId="1568B3E1" w14:textId="77777777" w:rsidR="009340E7" w:rsidRPr="00F65DFA" w:rsidRDefault="009340E7" w:rsidP="00A8325D">
      <w:pPr>
        <w:numPr>
          <w:ilvl w:val="0"/>
          <w:numId w:val="44"/>
        </w:numPr>
        <w:contextualSpacing/>
        <w:jc w:val="both"/>
        <w:rPr>
          <w:rFonts w:ascii="Arial" w:eastAsia="Arial" w:hAnsi="Arial" w:cs="Times New Roman"/>
          <w:color w:val="002060"/>
          <w:kern w:val="0"/>
          <w:sz w:val="24"/>
          <w:szCs w:val="24"/>
          <w14:ligatures w14:val="none"/>
        </w:rPr>
      </w:pPr>
      <w:r w:rsidRPr="68C3044E">
        <w:rPr>
          <w:rFonts w:ascii="Arial" w:eastAsia="Arial" w:hAnsi="Arial" w:cs="Times New Roman"/>
          <w:color w:val="002060"/>
          <w:kern w:val="0"/>
          <w:sz w:val="24"/>
          <w:szCs w:val="24"/>
          <w:lang w:bidi="cy-GB"/>
          <w14:ligatures w14:val="none"/>
        </w:rPr>
        <w:t xml:space="preserve">Cyd-destun ac amseru </w:t>
      </w:r>
    </w:p>
    <w:p w14:paraId="1750CCBA" w14:textId="4AE14E1C" w:rsidR="00084DB8" w:rsidRDefault="009340E7" w:rsidP="00A8325D">
      <w:pPr>
        <w:numPr>
          <w:ilvl w:val="0"/>
          <w:numId w:val="44"/>
        </w:numPr>
        <w:contextualSpacing/>
        <w:jc w:val="both"/>
        <w:rPr>
          <w:rFonts w:ascii="Arial" w:eastAsia="Arial" w:hAnsi="Arial" w:cs="Times New Roman"/>
          <w:color w:val="002060"/>
          <w:kern w:val="0"/>
          <w:sz w:val="24"/>
          <w:szCs w:val="24"/>
          <w14:ligatures w14:val="none"/>
        </w:rPr>
      </w:pPr>
      <w:r w:rsidRPr="68C3044E">
        <w:rPr>
          <w:rFonts w:ascii="Arial" w:eastAsia="Arial" w:hAnsi="Arial" w:cs="Times New Roman"/>
          <w:color w:val="002060"/>
          <w:kern w:val="0"/>
          <w:sz w:val="24"/>
          <w:szCs w:val="24"/>
          <w:lang w:bidi="cy-GB"/>
          <w14:ligatures w14:val="none"/>
        </w:rPr>
        <w:t>Sut y byddai person rhesymol yn gweld y gweithgarwch</w:t>
      </w:r>
    </w:p>
    <w:p w14:paraId="4C3DB65B" w14:textId="77777777" w:rsidR="0019424E" w:rsidRPr="0019424E" w:rsidRDefault="0019424E" w:rsidP="68C3044E">
      <w:pPr>
        <w:ind w:left="720"/>
        <w:contextualSpacing/>
        <w:jc w:val="both"/>
        <w:rPr>
          <w:rFonts w:ascii="Arial" w:eastAsia="Arial" w:hAnsi="Arial" w:cs="Times New Roman"/>
          <w:color w:val="002060"/>
          <w:kern w:val="0"/>
          <w:sz w:val="24"/>
          <w:szCs w:val="24"/>
          <w14:ligatures w14:val="none"/>
        </w:rPr>
      </w:pPr>
    </w:p>
    <w:p w14:paraId="061B8612" w14:textId="6E852C2C" w:rsidR="009340E7" w:rsidRPr="00F65DFA" w:rsidRDefault="005A707B" w:rsidP="68C3044E">
      <w:pPr>
        <w:jc w:val="both"/>
        <w:rPr>
          <w:rFonts w:ascii="Arial" w:eastAsia="Arial" w:hAnsi="Arial" w:cs="Times New Roman"/>
          <w:color w:val="002060"/>
          <w:kern w:val="0"/>
          <w:sz w:val="24"/>
          <w:szCs w:val="24"/>
          <w14:ligatures w14:val="none"/>
        </w:rPr>
      </w:pPr>
      <w:r w:rsidRPr="68C3044E">
        <w:rPr>
          <w:rFonts w:ascii="Arial" w:eastAsia="Arial" w:hAnsi="Arial" w:cs="Times New Roman"/>
          <w:color w:val="002060"/>
          <w:kern w:val="0"/>
          <w:sz w:val="24"/>
          <w:szCs w:val="24"/>
          <w:lang w:bidi="cy-GB"/>
          <w14:ligatures w14:val="none"/>
        </w:rPr>
        <w:lastRenderedPageBreak/>
        <w:t xml:space="preserve">3.16 </w:t>
      </w:r>
      <w:r w:rsidR="009340E7" w:rsidRPr="68C3044E">
        <w:rPr>
          <w:rFonts w:ascii="Arial" w:eastAsia="Arial" w:hAnsi="Arial" w:cs="Times New Roman"/>
          <w:color w:val="002060"/>
          <w:kern w:val="0"/>
          <w:sz w:val="24"/>
          <w:szCs w:val="24"/>
          <w:lang w:bidi="cy-GB"/>
          <w14:ligatures w14:val="none"/>
        </w:rPr>
        <w:t>Ni fydd un ffactor unigol ar ei ben ei hun yn pennu a yw gweithgarwch ymgyrchu penodol yn bodloni</w:t>
      </w:r>
      <w:r w:rsidR="009E3F49" w:rsidRPr="68C3044E">
        <w:rPr>
          <w:rFonts w:ascii="Arial" w:eastAsia="Arial" w:hAnsi="Arial" w:cs="Times New Roman"/>
          <w:color w:val="002060"/>
          <w:kern w:val="0"/>
          <w:sz w:val="24"/>
          <w:szCs w:val="24"/>
          <w:lang w:bidi="cy-GB"/>
          <w14:ligatures w14:val="none"/>
        </w:rPr>
        <w:t>’</w:t>
      </w:r>
      <w:r w:rsidR="009340E7" w:rsidRPr="68C3044E">
        <w:rPr>
          <w:rFonts w:ascii="Arial" w:eastAsia="Arial" w:hAnsi="Arial" w:cs="Times New Roman"/>
          <w:color w:val="002060"/>
          <w:kern w:val="0"/>
          <w:sz w:val="24"/>
          <w:szCs w:val="24"/>
          <w:lang w:bidi="cy-GB"/>
          <w14:ligatures w14:val="none"/>
        </w:rPr>
        <w:t>r prawf diben ai peidio. Yn hytrach, yr holl ffactorau perthnasol gyda</w:t>
      </w:r>
      <w:r w:rsidR="009E3F49" w:rsidRPr="68C3044E">
        <w:rPr>
          <w:rFonts w:ascii="Arial" w:eastAsia="Arial" w:hAnsi="Arial" w:cs="Times New Roman"/>
          <w:color w:val="002060"/>
          <w:kern w:val="0"/>
          <w:sz w:val="24"/>
          <w:szCs w:val="24"/>
          <w:lang w:bidi="cy-GB"/>
          <w14:ligatures w14:val="none"/>
        </w:rPr>
        <w:t>’</w:t>
      </w:r>
      <w:r w:rsidR="009340E7" w:rsidRPr="68C3044E">
        <w:rPr>
          <w:rFonts w:ascii="Arial" w:eastAsia="Arial" w:hAnsi="Arial" w:cs="Times New Roman"/>
          <w:color w:val="002060"/>
          <w:kern w:val="0"/>
          <w:sz w:val="24"/>
          <w:szCs w:val="24"/>
          <w:lang w:bidi="cy-GB"/>
          <w14:ligatures w14:val="none"/>
        </w:rPr>
        <w:t>i gilydd fydd yn pennu a yw gweithgarwch ymgyrchu yn bodloni</w:t>
      </w:r>
      <w:r w:rsidR="009E3F49" w:rsidRPr="68C3044E">
        <w:rPr>
          <w:rFonts w:ascii="Arial" w:eastAsia="Arial" w:hAnsi="Arial" w:cs="Times New Roman"/>
          <w:color w:val="002060"/>
          <w:kern w:val="0"/>
          <w:sz w:val="24"/>
          <w:szCs w:val="24"/>
          <w:lang w:bidi="cy-GB"/>
          <w14:ligatures w14:val="none"/>
        </w:rPr>
        <w:t>’</w:t>
      </w:r>
      <w:r w:rsidR="009340E7" w:rsidRPr="68C3044E">
        <w:rPr>
          <w:rFonts w:ascii="Arial" w:eastAsia="Arial" w:hAnsi="Arial" w:cs="Times New Roman"/>
          <w:color w:val="002060"/>
          <w:kern w:val="0"/>
          <w:sz w:val="24"/>
          <w:szCs w:val="24"/>
          <w:lang w:bidi="cy-GB"/>
          <w14:ligatures w14:val="none"/>
        </w:rPr>
        <w:t xml:space="preserve">r prawf diben. </w:t>
      </w:r>
    </w:p>
    <w:p w14:paraId="68F31FB4" w14:textId="0C6EB565" w:rsidR="009340E7" w:rsidRPr="00F65DFA" w:rsidRDefault="005A707B" w:rsidP="68C3044E">
      <w:pPr>
        <w:jc w:val="both"/>
        <w:rPr>
          <w:rFonts w:ascii="Arial" w:eastAsia="Arial" w:hAnsi="Arial" w:cs="Times New Roman"/>
          <w:color w:val="002060"/>
          <w:kern w:val="0"/>
          <w:sz w:val="24"/>
          <w:szCs w:val="24"/>
          <w14:ligatures w14:val="none"/>
        </w:rPr>
      </w:pPr>
      <w:r w:rsidRPr="68C3044E">
        <w:rPr>
          <w:rFonts w:ascii="Arial" w:eastAsia="Arial" w:hAnsi="Arial" w:cs="Times New Roman"/>
          <w:color w:val="002060"/>
          <w:kern w:val="0"/>
          <w:sz w:val="24"/>
          <w:szCs w:val="24"/>
          <w:lang w:bidi="cy-GB"/>
          <w14:ligatures w14:val="none"/>
        </w:rPr>
        <w:t xml:space="preserve">3.17 </w:t>
      </w:r>
      <w:r w:rsidR="009340E7" w:rsidRPr="68C3044E">
        <w:rPr>
          <w:rFonts w:ascii="Arial" w:eastAsia="Arial" w:hAnsi="Arial" w:cs="Times New Roman"/>
          <w:color w:val="002060"/>
          <w:kern w:val="0"/>
          <w:sz w:val="24"/>
          <w:szCs w:val="24"/>
          <w:lang w:bidi="cy-GB"/>
          <w14:ligatures w14:val="none"/>
        </w:rPr>
        <w:t>Mae</w:t>
      </w:r>
      <w:r w:rsidR="009E3F49" w:rsidRPr="68C3044E">
        <w:rPr>
          <w:rFonts w:ascii="Arial" w:eastAsia="Arial" w:hAnsi="Arial" w:cs="Times New Roman"/>
          <w:color w:val="002060"/>
          <w:kern w:val="0"/>
          <w:sz w:val="24"/>
          <w:szCs w:val="24"/>
          <w:lang w:bidi="cy-GB"/>
          <w14:ligatures w14:val="none"/>
        </w:rPr>
        <w:t>’</w:t>
      </w:r>
      <w:r w:rsidR="009340E7" w:rsidRPr="68C3044E">
        <w:rPr>
          <w:rFonts w:ascii="Arial" w:eastAsia="Arial" w:hAnsi="Arial" w:cs="Times New Roman"/>
          <w:color w:val="002060"/>
          <w:kern w:val="0"/>
          <w:sz w:val="24"/>
          <w:szCs w:val="24"/>
          <w:lang w:bidi="cy-GB"/>
          <w14:ligatures w14:val="none"/>
        </w:rPr>
        <w:t>r Comisiwn yn defnyddio</w:t>
      </w:r>
      <w:r w:rsidR="009E3F49" w:rsidRPr="68C3044E">
        <w:rPr>
          <w:rFonts w:ascii="Arial" w:eastAsia="Arial" w:hAnsi="Arial" w:cs="Times New Roman"/>
          <w:color w:val="002060"/>
          <w:kern w:val="0"/>
          <w:sz w:val="24"/>
          <w:szCs w:val="24"/>
          <w:lang w:bidi="cy-GB"/>
          <w14:ligatures w14:val="none"/>
        </w:rPr>
        <w:t>’</w:t>
      </w:r>
      <w:r w:rsidR="009340E7" w:rsidRPr="68C3044E">
        <w:rPr>
          <w:rFonts w:ascii="Arial" w:eastAsia="Arial" w:hAnsi="Arial" w:cs="Times New Roman"/>
          <w:color w:val="002060"/>
          <w:kern w:val="0"/>
          <w:sz w:val="24"/>
          <w:szCs w:val="24"/>
          <w:lang w:bidi="cy-GB"/>
          <w14:ligatures w14:val="none"/>
        </w:rPr>
        <w:t>r ffactorau hyn wrth ystyried a yw gweithgarwch yn bodloni</w:t>
      </w:r>
      <w:r w:rsidR="009E3F49" w:rsidRPr="68C3044E">
        <w:rPr>
          <w:rFonts w:ascii="Arial" w:eastAsia="Arial" w:hAnsi="Arial" w:cs="Times New Roman"/>
          <w:color w:val="002060"/>
          <w:kern w:val="0"/>
          <w:sz w:val="24"/>
          <w:szCs w:val="24"/>
          <w:lang w:bidi="cy-GB"/>
          <w14:ligatures w14:val="none"/>
        </w:rPr>
        <w:t>’</w:t>
      </w:r>
      <w:r w:rsidR="009340E7" w:rsidRPr="68C3044E">
        <w:rPr>
          <w:rFonts w:ascii="Arial" w:eastAsia="Arial" w:hAnsi="Arial" w:cs="Times New Roman"/>
          <w:color w:val="002060"/>
          <w:kern w:val="0"/>
          <w:sz w:val="24"/>
          <w:szCs w:val="24"/>
          <w:lang w:bidi="cy-GB"/>
          <w14:ligatures w14:val="none"/>
        </w:rPr>
        <w:t xml:space="preserve">r prawf diben: </w:t>
      </w:r>
    </w:p>
    <w:p w14:paraId="52141AF3" w14:textId="3838F7BA" w:rsidR="009340E7" w:rsidRPr="00DD666D" w:rsidRDefault="009340E7" w:rsidP="00A8325D">
      <w:pPr>
        <w:pStyle w:val="ListParagraph"/>
        <w:numPr>
          <w:ilvl w:val="0"/>
          <w:numId w:val="53"/>
        </w:numPr>
        <w:jc w:val="both"/>
        <w:rPr>
          <w:rFonts w:ascii="Arial" w:eastAsia="Arial" w:hAnsi="Arial" w:cs="Times New Roman"/>
          <w:b/>
          <w:bCs/>
          <w:color w:val="002060"/>
          <w:kern w:val="0"/>
          <w:sz w:val="24"/>
          <w:szCs w:val="24"/>
          <w14:ligatures w14:val="none"/>
        </w:rPr>
      </w:pPr>
      <w:r w:rsidRPr="68C3044E">
        <w:rPr>
          <w:rFonts w:ascii="Arial" w:eastAsia="Arial" w:hAnsi="Arial" w:cs="Times New Roman"/>
          <w:b/>
          <w:bCs/>
          <w:color w:val="002060"/>
          <w:kern w:val="0"/>
          <w:sz w:val="24"/>
          <w:szCs w:val="24"/>
          <w:lang w:bidi="cy-GB"/>
          <w14:ligatures w14:val="none"/>
        </w:rPr>
        <w:t xml:space="preserve">Galwad i weithredu </w:t>
      </w:r>
    </w:p>
    <w:p w14:paraId="685ABEF5" w14:textId="0A079F9B" w:rsidR="009340E7" w:rsidRPr="00F65DFA" w:rsidRDefault="005A707B" w:rsidP="68C3044E">
      <w:pPr>
        <w:ind w:left="360"/>
        <w:jc w:val="both"/>
        <w:rPr>
          <w:rFonts w:ascii="Arial" w:eastAsia="Arial" w:hAnsi="Arial" w:cs="Times New Roman"/>
          <w:color w:val="002060"/>
          <w:kern w:val="0"/>
          <w:sz w:val="24"/>
          <w:szCs w:val="24"/>
          <w14:ligatures w14:val="none"/>
        </w:rPr>
      </w:pPr>
      <w:r w:rsidRPr="68C3044E">
        <w:rPr>
          <w:rFonts w:ascii="Arial" w:eastAsia="Arial" w:hAnsi="Arial" w:cs="Times New Roman"/>
          <w:color w:val="002060"/>
          <w:kern w:val="0"/>
          <w:sz w:val="24"/>
          <w:szCs w:val="24"/>
          <w:lang w:bidi="cy-GB"/>
          <w14:ligatures w14:val="none"/>
        </w:rPr>
        <w:t xml:space="preserve">3.18 </w:t>
      </w:r>
      <w:r w:rsidR="009340E7" w:rsidRPr="68C3044E">
        <w:rPr>
          <w:rFonts w:ascii="Arial" w:eastAsia="Arial" w:hAnsi="Arial" w:cs="Times New Roman"/>
          <w:color w:val="002060"/>
          <w:kern w:val="0"/>
          <w:sz w:val="24"/>
          <w:szCs w:val="24"/>
          <w:lang w:bidi="cy-GB"/>
          <w14:ligatures w14:val="none"/>
        </w:rPr>
        <w:t>Mae ymgyrch sy</w:t>
      </w:r>
      <w:r w:rsidR="009E3F49" w:rsidRPr="68C3044E">
        <w:rPr>
          <w:rFonts w:ascii="Arial" w:eastAsia="Arial" w:hAnsi="Arial" w:cs="Times New Roman"/>
          <w:color w:val="002060"/>
          <w:kern w:val="0"/>
          <w:sz w:val="24"/>
          <w:szCs w:val="24"/>
          <w:lang w:bidi="cy-GB"/>
          <w14:ligatures w14:val="none"/>
        </w:rPr>
        <w:t>’</w:t>
      </w:r>
      <w:r w:rsidR="009340E7" w:rsidRPr="68C3044E">
        <w:rPr>
          <w:rFonts w:ascii="Arial" w:eastAsia="Arial" w:hAnsi="Arial" w:cs="Times New Roman"/>
          <w:color w:val="002060"/>
          <w:kern w:val="0"/>
          <w:sz w:val="24"/>
          <w:szCs w:val="24"/>
          <w:lang w:bidi="cy-GB"/>
          <w14:ligatures w14:val="none"/>
        </w:rPr>
        <w:t>n cynnwys galwad ar bleidleiswyr i weithredu drwy bleidleisio mewn ffordd benodol mewn etholiad sydd ar ddod yn debygol o gael ei hystyried yn rhesymol fel un sy</w:t>
      </w:r>
      <w:r w:rsidR="009E3F49" w:rsidRPr="68C3044E">
        <w:rPr>
          <w:rFonts w:ascii="Arial" w:eastAsia="Arial" w:hAnsi="Arial" w:cs="Times New Roman"/>
          <w:color w:val="002060"/>
          <w:kern w:val="0"/>
          <w:sz w:val="24"/>
          <w:szCs w:val="24"/>
          <w:lang w:bidi="cy-GB"/>
          <w14:ligatures w14:val="none"/>
        </w:rPr>
        <w:t>’</w:t>
      </w:r>
      <w:r w:rsidR="009340E7" w:rsidRPr="68C3044E">
        <w:rPr>
          <w:rFonts w:ascii="Arial" w:eastAsia="Arial" w:hAnsi="Arial" w:cs="Times New Roman"/>
          <w:color w:val="002060"/>
          <w:kern w:val="0"/>
          <w:sz w:val="24"/>
          <w:szCs w:val="24"/>
          <w:lang w:bidi="cy-GB"/>
          <w14:ligatures w14:val="none"/>
        </w:rPr>
        <w:t>n hyrwyddo llwyddiant etholiadol ar gyfer plaid neu gategori penodol o ymgeiswyr ac felly o fodloni</w:t>
      </w:r>
      <w:r w:rsidR="009E3F49" w:rsidRPr="68C3044E">
        <w:rPr>
          <w:rFonts w:ascii="Arial" w:eastAsia="Arial" w:hAnsi="Arial" w:cs="Times New Roman"/>
          <w:color w:val="002060"/>
          <w:kern w:val="0"/>
          <w:sz w:val="24"/>
          <w:szCs w:val="24"/>
          <w:lang w:bidi="cy-GB"/>
          <w14:ligatures w14:val="none"/>
        </w:rPr>
        <w:t>’</w:t>
      </w:r>
      <w:r w:rsidR="009340E7" w:rsidRPr="68C3044E">
        <w:rPr>
          <w:rFonts w:ascii="Arial" w:eastAsia="Arial" w:hAnsi="Arial" w:cs="Times New Roman"/>
          <w:color w:val="002060"/>
          <w:kern w:val="0"/>
          <w:sz w:val="24"/>
          <w:szCs w:val="24"/>
          <w:lang w:bidi="cy-GB"/>
          <w14:ligatures w14:val="none"/>
        </w:rPr>
        <w:t xml:space="preserve">r prawf diben. Gall yr alwad i weithredu fod yn alwad uniongyrchol, neu gall fod yn ymhlyg. </w:t>
      </w:r>
    </w:p>
    <w:p w14:paraId="7C5C9F4E" w14:textId="2AB0ECC8" w:rsidR="009340E7" w:rsidRPr="00F65DFA" w:rsidRDefault="565F8A16" w:rsidP="68C3044E">
      <w:pPr>
        <w:ind w:left="360"/>
        <w:jc w:val="both"/>
        <w:rPr>
          <w:rFonts w:ascii="Arial" w:eastAsia="Arial" w:hAnsi="Arial" w:cs="Times New Roman"/>
          <w:color w:val="002060"/>
          <w:kern w:val="0"/>
          <w:sz w:val="24"/>
          <w:szCs w:val="24"/>
          <w14:ligatures w14:val="none"/>
        </w:rPr>
      </w:pPr>
      <w:r w:rsidRPr="68C3044E">
        <w:rPr>
          <w:rFonts w:ascii="Arial" w:eastAsia="Arial" w:hAnsi="Arial" w:cs="Times New Roman"/>
          <w:color w:val="002060"/>
          <w:kern w:val="0"/>
          <w:sz w:val="24"/>
          <w:szCs w:val="24"/>
          <w:lang w:bidi="cy-GB"/>
          <w14:ligatures w14:val="none"/>
        </w:rPr>
        <w:t xml:space="preserve">3.19 </w:t>
      </w:r>
      <w:r w:rsidR="62C6BCE8" w:rsidRPr="68C3044E">
        <w:rPr>
          <w:rFonts w:ascii="Arial" w:eastAsia="Arial" w:hAnsi="Arial" w:cs="Times New Roman"/>
          <w:color w:val="002060"/>
          <w:kern w:val="0"/>
          <w:sz w:val="24"/>
          <w:szCs w:val="24"/>
          <w:lang w:bidi="cy-GB"/>
          <w14:ligatures w14:val="none"/>
        </w:rPr>
        <w:t>Mae ymgyrch sy</w:t>
      </w:r>
      <w:r w:rsidR="2573EED8" w:rsidRPr="68C3044E">
        <w:rPr>
          <w:rFonts w:ascii="Arial" w:eastAsia="Arial" w:hAnsi="Arial" w:cs="Times New Roman"/>
          <w:color w:val="002060"/>
          <w:kern w:val="0"/>
          <w:sz w:val="24"/>
          <w:szCs w:val="24"/>
          <w:lang w:bidi="cy-GB"/>
          <w14:ligatures w14:val="none"/>
        </w:rPr>
        <w:t>’</w:t>
      </w:r>
      <w:r w:rsidR="62C6BCE8" w:rsidRPr="68C3044E">
        <w:rPr>
          <w:rFonts w:ascii="Arial" w:eastAsia="Arial" w:hAnsi="Arial" w:cs="Times New Roman"/>
          <w:color w:val="002060"/>
          <w:kern w:val="0"/>
          <w:sz w:val="24"/>
          <w:szCs w:val="24"/>
          <w:lang w:bidi="cy-GB"/>
          <w14:ligatures w14:val="none"/>
        </w:rPr>
        <w:t>n hyrwyddo pleidiau neu ymgeiswyr penodol yn uniongyrchol, neu sy</w:t>
      </w:r>
      <w:r w:rsidR="2573EED8" w:rsidRPr="68C3044E">
        <w:rPr>
          <w:rFonts w:ascii="Arial" w:eastAsia="Arial" w:hAnsi="Arial" w:cs="Times New Roman"/>
          <w:color w:val="002060"/>
          <w:kern w:val="0"/>
          <w:sz w:val="24"/>
          <w:szCs w:val="24"/>
          <w:lang w:bidi="cy-GB"/>
          <w14:ligatures w14:val="none"/>
        </w:rPr>
        <w:t>’</w:t>
      </w:r>
      <w:r w:rsidR="62C6BCE8" w:rsidRPr="68C3044E">
        <w:rPr>
          <w:rFonts w:ascii="Arial" w:eastAsia="Arial" w:hAnsi="Arial" w:cs="Times New Roman"/>
          <w:color w:val="002060"/>
          <w:kern w:val="0"/>
          <w:sz w:val="24"/>
          <w:szCs w:val="24"/>
          <w:lang w:bidi="cy-GB"/>
          <w14:ligatures w14:val="none"/>
        </w:rPr>
        <w:t>n hyrwyddo</w:t>
      </w:r>
      <w:r w:rsidR="4174069A" w:rsidRPr="68C3044E">
        <w:rPr>
          <w:rFonts w:ascii="Arial" w:eastAsia="Arial" w:hAnsi="Arial" w:cs="Times New Roman"/>
          <w:color w:val="002060"/>
          <w:kern w:val="0"/>
          <w:sz w:val="24"/>
          <w:szCs w:val="24"/>
          <w:lang w:bidi="cy-GB"/>
          <w14:ligatures w14:val="none"/>
        </w:rPr>
        <w:t>’n ymhlyg</w:t>
      </w:r>
      <w:r w:rsidR="62C6BCE8" w:rsidRPr="68C3044E">
        <w:rPr>
          <w:rFonts w:ascii="Arial" w:eastAsia="Arial" w:hAnsi="Arial" w:cs="Times New Roman"/>
          <w:color w:val="002060"/>
          <w:kern w:val="0"/>
          <w:sz w:val="24"/>
          <w:szCs w:val="24"/>
          <w:lang w:bidi="cy-GB"/>
          <w14:ligatures w14:val="none"/>
        </w:rPr>
        <w:t xml:space="preserve"> rhai pleidiau gwleidyddol neu ymgeiswyr dros rai eraill, yn debygol o fodloni</w:t>
      </w:r>
      <w:r w:rsidR="2573EED8" w:rsidRPr="68C3044E">
        <w:rPr>
          <w:rFonts w:ascii="Arial" w:eastAsia="Arial" w:hAnsi="Arial" w:cs="Times New Roman"/>
          <w:color w:val="002060"/>
          <w:kern w:val="0"/>
          <w:sz w:val="24"/>
          <w:szCs w:val="24"/>
          <w:lang w:bidi="cy-GB"/>
          <w14:ligatures w14:val="none"/>
        </w:rPr>
        <w:t>’</w:t>
      </w:r>
      <w:r w:rsidR="62C6BCE8" w:rsidRPr="68C3044E">
        <w:rPr>
          <w:rFonts w:ascii="Arial" w:eastAsia="Arial" w:hAnsi="Arial" w:cs="Times New Roman"/>
          <w:color w:val="002060"/>
          <w:kern w:val="0"/>
          <w:sz w:val="24"/>
          <w:szCs w:val="24"/>
          <w:lang w:bidi="cy-GB"/>
          <w14:ligatures w14:val="none"/>
        </w:rPr>
        <w:t xml:space="preserve">r prawf diben. </w:t>
      </w:r>
    </w:p>
    <w:p w14:paraId="08587F88" w14:textId="5E2FBE14" w:rsidR="009340E7" w:rsidRPr="00F65DFA" w:rsidRDefault="005A707B" w:rsidP="68C3044E">
      <w:pPr>
        <w:ind w:left="360"/>
        <w:jc w:val="both"/>
        <w:rPr>
          <w:rFonts w:ascii="Arial" w:eastAsia="Arial" w:hAnsi="Arial" w:cs="Times New Roman"/>
          <w:color w:val="002060"/>
          <w:kern w:val="0"/>
          <w:sz w:val="24"/>
          <w:szCs w:val="24"/>
          <w14:ligatures w14:val="none"/>
        </w:rPr>
      </w:pPr>
      <w:r w:rsidRPr="68C3044E">
        <w:rPr>
          <w:rFonts w:ascii="Arial" w:eastAsia="Arial" w:hAnsi="Arial" w:cs="Times New Roman"/>
          <w:color w:val="002060"/>
          <w:kern w:val="0"/>
          <w:sz w:val="24"/>
          <w:szCs w:val="24"/>
          <w:lang w:bidi="cy-GB"/>
          <w14:ligatures w14:val="none"/>
        </w:rPr>
        <w:t xml:space="preserve">3.20 </w:t>
      </w:r>
      <w:r w:rsidR="009340E7" w:rsidRPr="68C3044E">
        <w:rPr>
          <w:rFonts w:ascii="Arial" w:eastAsia="Arial" w:hAnsi="Arial" w:cs="Times New Roman"/>
          <w:color w:val="002060"/>
          <w:kern w:val="0"/>
          <w:sz w:val="24"/>
          <w:szCs w:val="24"/>
          <w:lang w:bidi="cy-GB"/>
          <w14:ligatures w14:val="none"/>
        </w:rPr>
        <w:t>Mae</w:t>
      </w:r>
      <w:r w:rsidR="009E3F49" w:rsidRPr="68C3044E">
        <w:rPr>
          <w:rFonts w:ascii="Arial" w:eastAsia="Arial" w:hAnsi="Arial" w:cs="Times New Roman"/>
          <w:color w:val="002060"/>
          <w:kern w:val="0"/>
          <w:sz w:val="24"/>
          <w:szCs w:val="24"/>
          <w:lang w:bidi="cy-GB"/>
          <w14:ligatures w14:val="none"/>
        </w:rPr>
        <w:t>’</w:t>
      </w:r>
      <w:r w:rsidR="009340E7" w:rsidRPr="68C3044E">
        <w:rPr>
          <w:rFonts w:ascii="Arial" w:eastAsia="Arial" w:hAnsi="Arial" w:cs="Times New Roman"/>
          <w:color w:val="002060"/>
          <w:kern w:val="0"/>
          <w:sz w:val="24"/>
          <w:szCs w:val="24"/>
          <w:lang w:bidi="cy-GB"/>
          <w14:ligatures w14:val="none"/>
        </w:rPr>
        <w:t>n annhebygol y bydd ymgyrch gyhoeddus heb alwad uniongyrchol neu ymhlyg i bleidleiswyr weithredu yn bodloni</w:t>
      </w:r>
      <w:r w:rsidR="009E3F49" w:rsidRPr="68C3044E">
        <w:rPr>
          <w:rFonts w:ascii="Arial" w:eastAsia="Arial" w:hAnsi="Arial" w:cs="Times New Roman"/>
          <w:color w:val="002060"/>
          <w:kern w:val="0"/>
          <w:sz w:val="24"/>
          <w:szCs w:val="24"/>
          <w:lang w:bidi="cy-GB"/>
          <w14:ligatures w14:val="none"/>
        </w:rPr>
        <w:t>’</w:t>
      </w:r>
      <w:r w:rsidR="009340E7" w:rsidRPr="68C3044E">
        <w:rPr>
          <w:rFonts w:ascii="Arial" w:eastAsia="Arial" w:hAnsi="Arial" w:cs="Times New Roman"/>
          <w:color w:val="002060"/>
          <w:kern w:val="0"/>
          <w:sz w:val="24"/>
          <w:szCs w:val="24"/>
          <w:lang w:bidi="cy-GB"/>
          <w14:ligatures w14:val="none"/>
        </w:rPr>
        <w:t>r prawf diben.</w:t>
      </w:r>
    </w:p>
    <w:p w14:paraId="0E6E2ED1" w14:textId="0AC3C6AA" w:rsidR="00E17871" w:rsidRPr="00DD666D" w:rsidRDefault="009340E7" w:rsidP="00A8325D">
      <w:pPr>
        <w:pStyle w:val="ListParagraph"/>
        <w:numPr>
          <w:ilvl w:val="0"/>
          <w:numId w:val="53"/>
        </w:numPr>
        <w:jc w:val="both"/>
        <w:rPr>
          <w:rFonts w:ascii="Arial" w:eastAsia="Arial" w:hAnsi="Arial" w:cs="Times New Roman"/>
          <w:b/>
          <w:bCs/>
          <w:color w:val="002060"/>
          <w:kern w:val="0"/>
          <w:sz w:val="24"/>
          <w:szCs w:val="24"/>
          <w14:ligatures w14:val="none"/>
        </w:rPr>
      </w:pPr>
      <w:r w:rsidRPr="68C3044E">
        <w:rPr>
          <w:rFonts w:ascii="Arial" w:eastAsia="Arial" w:hAnsi="Arial" w:cs="Times New Roman"/>
          <w:b/>
          <w:bCs/>
          <w:color w:val="002060"/>
          <w:kern w:val="0"/>
          <w:sz w:val="24"/>
          <w:szCs w:val="24"/>
          <w:lang w:bidi="cy-GB"/>
          <w14:ligatures w14:val="none"/>
        </w:rPr>
        <w:t>Tôn</w:t>
      </w:r>
    </w:p>
    <w:p w14:paraId="028F349B" w14:textId="1DBB7F17" w:rsidR="009340E7" w:rsidRPr="00F65DFA" w:rsidRDefault="005A707B" w:rsidP="68C3044E">
      <w:pPr>
        <w:ind w:left="360"/>
        <w:jc w:val="both"/>
        <w:rPr>
          <w:rFonts w:ascii="Arial" w:eastAsia="Arial" w:hAnsi="Arial" w:cs="Times New Roman"/>
          <w:color w:val="002060"/>
          <w:kern w:val="0"/>
          <w:sz w:val="24"/>
          <w:szCs w:val="24"/>
          <w14:ligatures w14:val="none"/>
        </w:rPr>
      </w:pPr>
      <w:r w:rsidRPr="68C3044E">
        <w:rPr>
          <w:rFonts w:ascii="Arial" w:eastAsia="Arial" w:hAnsi="Arial" w:cs="Times New Roman"/>
          <w:color w:val="002060"/>
          <w:kern w:val="0"/>
          <w:sz w:val="24"/>
          <w:szCs w:val="24"/>
          <w:lang w:bidi="cy-GB"/>
          <w14:ligatures w14:val="none"/>
        </w:rPr>
        <w:t xml:space="preserve">3.21 </w:t>
      </w:r>
      <w:r w:rsidR="009340E7" w:rsidRPr="68C3044E">
        <w:rPr>
          <w:rFonts w:ascii="Arial" w:eastAsia="Arial" w:hAnsi="Arial" w:cs="Times New Roman"/>
          <w:color w:val="002060"/>
          <w:kern w:val="0"/>
          <w:sz w:val="24"/>
          <w:szCs w:val="24"/>
          <w:lang w:bidi="cy-GB"/>
          <w14:ligatures w14:val="none"/>
        </w:rPr>
        <w:t>Mae ymgyrch sy</w:t>
      </w:r>
      <w:r w:rsidR="009E3F49" w:rsidRPr="68C3044E">
        <w:rPr>
          <w:rFonts w:ascii="Arial" w:eastAsia="Arial" w:hAnsi="Arial" w:cs="Times New Roman"/>
          <w:color w:val="002060"/>
          <w:kern w:val="0"/>
          <w:sz w:val="24"/>
          <w:szCs w:val="24"/>
          <w:lang w:bidi="cy-GB"/>
          <w14:ligatures w14:val="none"/>
        </w:rPr>
        <w:t>’</w:t>
      </w:r>
      <w:r w:rsidR="009340E7" w:rsidRPr="68C3044E">
        <w:rPr>
          <w:rFonts w:ascii="Arial" w:eastAsia="Arial" w:hAnsi="Arial" w:cs="Times New Roman"/>
          <w:color w:val="002060"/>
          <w:kern w:val="0"/>
          <w:sz w:val="24"/>
          <w:szCs w:val="24"/>
          <w:lang w:bidi="cy-GB"/>
          <w14:ligatures w14:val="none"/>
        </w:rPr>
        <w:t>n gadarnhaol neu</w:t>
      </w:r>
      <w:r w:rsidR="009E3F49" w:rsidRPr="68C3044E">
        <w:rPr>
          <w:rFonts w:ascii="Arial" w:eastAsia="Arial" w:hAnsi="Arial" w:cs="Times New Roman"/>
          <w:color w:val="002060"/>
          <w:kern w:val="0"/>
          <w:sz w:val="24"/>
          <w:szCs w:val="24"/>
          <w:lang w:bidi="cy-GB"/>
          <w14:ligatures w14:val="none"/>
        </w:rPr>
        <w:t>’</w:t>
      </w:r>
      <w:r w:rsidR="009340E7" w:rsidRPr="68C3044E">
        <w:rPr>
          <w:rFonts w:ascii="Arial" w:eastAsia="Arial" w:hAnsi="Arial" w:cs="Times New Roman"/>
          <w:color w:val="002060"/>
          <w:kern w:val="0"/>
          <w:sz w:val="24"/>
          <w:szCs w:val="24"/>
          <w:lang w:bidi="cy-GB"/>
          <w14:ligatures w14:val="none"/>
        </w:rPr>
        <w:t>n negyddol tuag at blaid neu bleidiau gwleidyddol, categori o ymgeiswyr neu bolisi sydd â chysylltiad agos a chyhoeddus â phlaid neu gategori o ymgeiswyr yn debygol o gael ei hystyried yn rhesymol fel un sydd â</w:t>
      </w:r>
      <w:r w:rsidR="009E3F49" w:rsidRPr="68C3044E">
        <w:rPr>
          <w:rFonts w:ascii="Arial" w:eastAsia="Arial" w:hAnsi="Arial" w:cs="Times New Roman"/>
          <w:color w:val="002060"/>
          <w:kern w:val="0"/>
          <w:sz w:val="24"/>
          <w:szCs w:val="24"/>
          <w:lang w:bidi="cy-GB"/>
          <w14:ligatures w14:val="none"/>
        </w:rPr>
        <w:t>’</w:t>
      </w:r>
      <w:r w:rsidR="009340E7" w:rsidRPr="68C3044E">
        <w:rPr>
          <w:rFonts w:ascii="Arial" w:eastAsia="Arial" w:hAnsi="Arial" w:cs="Times New Roman"/>
          <w:color w:val="002060"/>
          <w:kern w:val="0"/>
          <w:sz w:val="24"/>
          <w:szCs w:val="24"/>
          <w:lang w:bidi="cy-GB"/>
          <w14:ligatures w14:val="none"/>
        </w:rPr>
        <w:t>r bwriad o ddylanwadu ar bleidleiswyr i bleidleisio mewn ffordd benodol ac felly o fodloni</w:t>
      </w:r>
      <w:r w:rsidR="009E3F49" w:rsidRPr="68C3044E">
        <w:rPr>
          <w:rFonts w:ascii="Arial" w:eastAsia="Arial" w:hAnsi="Arial" w:cs="Times New Roman"/>
          <w:color w:val="002060"/>
          <w:kern w:val="0"/>
          <w:sz w:val="24"/>
          <w:szCs w:val="24"/>
          <w:lang w:bidi="cy-GB"/>
          <w14:ligatures w14:val="none"/>
        </w:rPr>
        <w:t>’</w:t>
      </w:r>
      <w:r w:rsidR="009340E7" w:rsidRPr="68C3044E">
        <w:rPr>
          <w:rFonts w:ascii="Arial" w:eastAsia="Arial" w:hAnsi="Arial" w:cs="Times New Roman"/>
          <w:color w:val="002060"/>
          <w:kern w:val="0"/>
          <w:sz w:val="24"/>
          <w:szCs w:val="24"/>
          <w:lang w:bidi="cy-GB"/>
          <w14:ligatures w14:val="none"/>
        </w:rPr>
        <w:t xml:space="preserve">r prawf diben. </w:t>
      </w:r>
    </w:p>
    <w:p w14:paraId="4AE1D7A1" w14:textId="31F024E1" w:rsidR="009340E7" w:rsidRPr="00F65DFA" w:rsidRDefault="005A707B" w:rsidP="68C3044E">
      <w:pPr>
        <w:ind w:left="360"/>
        <w:jc w:val="both"/>
        <w:rPr>
          <w:rFonts w:ascii="Arial" w:eastAsia="Arial" w:hAnsi="Arial" w:cs="Times New Roman"/>
          <w:color w:val="002060"/>
          <w:kern w:val="0"/>
          <w:sz w:val="24"/>
          <w:szCs w:val="24"/>
          <w14:ligatures w14:val="none"/>
        </w:rPr>
      </w:pPr>
      <w:r w:rsidRPr="68C3044E">
        <w:rPr>
          <w:rFonts w:ascii="Arial" w:eastAsia="Arial" w:hAnsi="Arial" w:cs="Times New Roman"/>
          <w:color w:val="002060"/>
          <w:kern w:val="0"/>
          <w:sz w:val="24"/>
          <w:szCs w:val="24"/>
          <w:lang w:bidi="cy-GB"/>
          <w14:ligatures w14:val="none"/>
        </w:rPr>
        <w:t xml:space="preserve">3.22 </w:t>
      </w:r>
      <w:r w:rsidR="009340E7" w:rsidRPr="68C3044E">
        <w:rPr>
          <w:rFonts w:ascii="Arial" w:eastAsia="Arial" w:hAnsi="Arial" w:cs="Times New Roman"/>
          <w:color w:val="002060"/>
          <w:kern w:val="0"/>
          <w:sz w:val="24"/>
          <w:szCs w:val="24"/>
          <w:lang w:bidi="cy-GB"/>
          <w14:ligatures w14:val="none"/>
        </w:rPr>
        <w:t>Mae ymgyrch sy</w:t>
      </w:r>
      <w:r w:rsidR="009E3F49" w:rsidRPr="68C3044E">
        <w:rPr>
          <w:rFonts w:ascii="Arial" w:eastAsia="Arial" w:hAnsi="Arial" w:cs="Times New Roman"/>
          <w:color w:val="002060"/>
          <w:kern w:val="0"/>
          <w:sz w:val="24"/>
          <w:szCs w:val="24"/>
          <w:lang w:bidi="cy-GB"/>
          <w14:ligatures w14:val="none"/>
        </w:rPr>
        <w:t>’</w:t>
      </w:r>
      <w:r w:rsidR="009340E7" w:rsidRPr="68C3044E">
        <w:rPr>
          <w:rFonts w:ascii="Arial" w:eastAsia="Arial" w:hAnsi="Arial" w:cs="Times New Roman"/>
          <w:color w:val="002060"/>
          <w:kern w:val="0"/>
          <w:sz w:val="24"/>
          <w:szCs w:val="24"/>
          <w:lang w:bidi="cy-GB"/>
          <w14:ligatures w14:val="none"/>
        </w:rPr>
        <w:t>n gwneud i bleidleisiwr feddwl am blaid wleidyddol benodol neu gategori o ymgeiswyr yn debygol o gael ei hystyried fel un y bwriedir iddi ddylanwadu ar bleidleiswyr i bleidleisio mewn ffordd benodol ac felly o fodloni</w:t>
      </w:r>
      <w:r w:rsidR="009E3F49" w:rsidRPr="68C3044E">
        <w:rPr>
          <w:rFonts w:ascii="Arial" w:eastAsia="Arial" w:hAnsi="Arial" w:cs="Times New Roman"/>
          <w:color w:val="002060"/>
          <w:kern w:val="0"/>
          <w:sz w:val="24"/>
          <w:szCs w:val="24"/>
          <w:lang w:bidi="cy-GB"/>
          <w14:ligatures w14:val="none"/>
        </w:rPr>
        <w:t>’</w:t>
      </w:r>
      <w:r w:rsidR="009340E7" w:rsidRPr="68C3044E">
        <w:rPr>
          <w:rFonts w:ascii="Arial" w:eastAsia="Arial" w:hAnsi="Arial" w:cs="Times New Roman"/>
          <w:color w:val="002060"/>
          <w:kern w:val="0"/>
          <w:sz w:val="24"/>
          <w:szCs w:val="24"/>
          <w:lang w:bidi="cy-GB"/>
          <w14:ligatures w14:val="none"/>
        </w:rPr>
        <w:t xml:space="preserve">r prawf diben. </w:t>
      </w:r>
    </w:p>
    <w:p w14:paraId="003F1C61" w14:textId="50C6A21F" w:rsidR="00E17871" w:rsidRPr="006F34E3" w:rsidRDefault="009340E7" w:rsidP="00A8325D">
      <w:pPr>
        <w:pStyle w:val="ListParagraph"/>
        <w:numPr>
          <w:ilvl w:val="0"/>
          <w:numId w:val="53"/>
        </w:numPr>
        <w:jc w:val="both"/>
        <w:rPr>
          <w:rFonts w:ascii="Arial" w:eastAsia="Arial" w:hAnsi="Arial" w:cs="Times New Roman"/>
          <w:b/>
          <w:bCs/>
          <w:color w:val="002060"/>
          <w:kern w:val="0"/>
          <w:sz w:val="24"/>
          <w:szCs w:val="24"/>
          <w14:ligatures w14:val="none"/>
        </w:rPr>
      </w:pPr>
      <w:r w:rsidRPr="68C3044E">
        <w:rPr>
          <w:rFonts w:ascii="Arial" w:eastAsia="Arial" w:hAnsi="Arial" w:cs="Times New Roman"/>
          <w:b/>
          <w:bCs/>
          <w:color w:val="002060"/>
          <w:kern w:val="0"/>
          <w:sz w:val="24"/>
          <w:szCs w:val="24"/>
          <w:lang w:bidi="cy-GB"/>
          <w14:ligatures w14:val="none"/>
        </w:rPr>
        <w:t xml:space="preserve">Cyd-destun ac amseru </w:t>
      </w:r>
    </w:p>
    <w:p w14:paraId="646F032A" w14:textId="739C3525" w:rsidR="009340E7" w:rsidRPr="00F65DFA" w:rsidRDefault="005A707B" w:rsidP="68C3044E">
      <w:pPr>
        <w:ind w:left="360"/>
        <w:jc w:val="both"/>
        <w:rPr>
          <w:rFonts w:ascii="Arial" w:eastAsia="Arial" w:hAnsi="Arial" w:cs="Times New Roman"/>
          <w:color w:val="002060"/>
          <w:kern w:val="0"/>
          <w:sz w:val="24"/>
          <w:szCs w:val="24"/>
          <w14:ligatures w14:val="none"/>
        </w:rPr>
      </w:pPr>
      <w:r w:rsidRPr="68C3044E">
        <w:rPr>
          <w:rFonts w:ascii="Arial" w:eastAsia="Arial" w:hAnsi="Arial" w:cs="Times New Roman"/>
          <w:color w:val="002060"/>
          <w:kern w:val="0"/>
          <w:sz w:val="24"/>
          <w:szCs w:val="24"/>
          <w:lang w:bidi="cy-GB"/>
          <w14:ligatures w14:val="none"/>
        </w:rPr>
        <w:t xml:space="preserve">3.23 </w:t>
      </w:r>
      <w:r w:rsidR="009340E7" w:rsidRPr="68C3044E">
        <w:rPr>
          <w:rFonts w:ascii="Arial" w:eastAsia="Arial" w:hAnsi="Arial" w:cs="Times New Roman"/>
          <w:color w:val="002060"/>
          <w:kern w:val="0"/>
          <w:sz w:val="24"/>
          <w:szCs w:val="24"/>
          <w:lang w:bidi="cy-GB"/>
          <w14:ligatures w14:val="none"/>
        </w:rPr>
        <w:t>Mae ymgyrch ar fater neu bolisi sy</w:t>
      </w:r>
      <w:r w:rsidR="009E3F49" w:rsidRPr="68C3044E">
        <w:rPr>
          <w:rFonts w:ascii="Arial" w:eastAsia="Arial" w:hAnsi="Arial" w:cs="Times New Roman"/>
          <w:color w:val="002060"/>
          <w:kern w:val="0"/>
          <w:sz w:val="24"/>
          <w:szCs w:val="24"/>
          <w:lang w:bidi="cy-GB"/>
          <w14:ligatures w14:val="none"/>
        </w:rPr>
        <w:t>’</w:t>
      </w:r>
      <w:r w:rsidR="009340E7" w:rsidRPr="68C3044E">
        <w:rPr>
          <w:rFonts w:ascii="Arial" w:eastAsia="Arial" w:hAnsi="Arial" w:cs="Times New Roman"/>
          <w:color w:val="002060"/>
          <w:kern w:val="0"/>
          <w:sz w:val="24"/>
          <w:szCs w:val="24"/>
          <w:lang w:bidi="cy-GB"/>
          <w14:ligatures w14:val="none"/>
        </w:rPr>
        <w:t>n fater amlwg ar yr adeg y cynhelir y gweithgarwch ymgyrchu, sydd hefyd yn bodloni</w:t>
      </w:r>
      <w:r w:rsidR="009E3F49" w:rsidRPr="68C3044E">
        <w:rPr>
          <w:rFonts w:ascii="Arial" w:eastAsia="Arial" w:hAnsi="Arial" w:cs="Times New Roman"/>
          <w:color w:val="002060"/>
          <w:kern w:val="0"/>
          <w:sz w:val="24"/>
          <w:szCs w:val="24"/>
          <w:lang w:bidi="cy-GB"/>
          <w14:ligatures w14:val="none"/>
        </w:rPr>
        <w:t>’</w:t>
      </w:r>
      <w:r w:rsidR="009340E7" w:rsidRPr="68C3044E">
        <w:rPr>
          <w:rFonts w:ascii="Arial" w:eastAsia="Arial" w:hAnsi="Arial" w:cs="Times New Roman"/>
          <w:color w:val="002060"/>
          <w:kern w:val="0"/>
          <w:sz w:val="24"/>
          <w:szCs w:val="24"/>
          <w:lang w:bidi="cy-GB"/>
          <w14:ligatures w14:val="none"/>
        </w:rPr>
        <w:t>r ffactorau eraill, yn debygol o gael ei hystyried yn rhesymol fel un sy</w:t>
      </w:r>
      <w:r w:rsidR="009E3F49" w:rsidRPr="68C3044E">
        <w:rPr>
          <w:rFonts w:ascii="Arial" w:eastAsia="Arial" w:hAnsi="Arial" w:cs="Times New Roman"/>
          <w:color w:val="002060"/>
          <w:kern w:val="0"/>
          <w:sz w:val="24"/>
          <w:szCs w:val="24"/>
          <w:lang w:bidi="cy-GB"/>
          <w14:ligatures w14:val="none"/>
        </w:rPr>
        <w:t>’</w:t>
      </w:r>
      <w:r w:rsidR="009340E7" w:rsidRPr="68C3044E">
        <w:rPr>
          <w:rFonts w:ascii="Arial" w:eastAsia="Arial" w:hAnsi="Arial" w:cs="Times New Roman"/>
          <w:color w:val="002060"/>
          <w:kern w:val="0"/>
          <w:sz w:val="24"/>
          <w:szCs w:val="24"/>
          <w:lang w:bidi="cy-GB"/>
          <w14:ligatures w14:val="none"/>
        </w:rPr>
        <w:t>n hyrwyddo llwyddiant etholiadol plaid neu gategori penodol o ymgeiswyr ac felly o fodloni</w:t>
      </w:r>
      <w:r w:rsidR="009E3F49" w:rsidRPr="68C3044E">
        <w:rPr>
          <w:rFonts w:ascii="Arial" w:eastAsia="Arial" w:hAnsi="Arial" w:cs="Times New Roman"/>
          <w:color w:val="002060"/>
          <w:kern w:val="0"/>
          <w:sz w:val="24"/>
          <w:szCs w:val="24"/>
          <w:lang w:bidi="cy-GB"/>
          <w14:ligatures w14:val="none"/>
        </w:rPr>
        <w:t>’</w:t>
      </w:r>
      <w:r w:rsidR="009340E7" w:rsidRPr="68C3044E">
        <w:rPr>
          <w:rFonts w:ascii="Arial" w:eastAsia="Arial" w:hAnsi="Arial" w:cs="Times New Roman"/>
          <w:color w:val="002060"/>
          <w:kern w:val="0"/>
          <w:sz w:val="24"/>
          <w:szCs w:val="24"/>
          <w:lang w:bidi="cy-GB"/>
          <w14:ligatures w14:val="none"/>
        </w:rPr>
        <w:t xml:space="preserve">r prawf diben. </w:t>
      </w:r>
    </w:p>
    <w:p w14:paraId="11D944A4" w14:textId="05BEB4D8" w:rsidR="009340E7" w:rsidRPr="00F65DFA" w:rsidRDefault="005A707B" w:rsidP="68C3044E">
      <w:pPr>
        <w:ind w:left="360"/>
        <w:jc w:val="both"/>
        <w:rPr>
          <w:rFonts w:ascii="Arial" w:eastAsia="Arial" w:hAnsi="Arial" w:cs="Times New Roman"/>
          <w:color w:val="002060"/>
          <w:kern w:val="0"/>
          <w:sz w:val="24"/>
          <w:szCs w:val="24"/>
          <w:highlight w:val="yellow"/>
          <w14:ligatures w14:val="none"/>
        </w:rPr>
      </w:pPr>
      <w:r w:rsidRPr="68C3044E">
        <w:rPr>
          <w:rFonts w:ascii="Arial" w:eastAsia="Arial" w:hAnsi="Arial" w:cs="Times New Roman"/>
          <w:color w:val="002060"/>
          <w:kern w:val="0"/>
          <w:sz w:val="24"/>
          <w:szCs w:val="24"/>
          <w:lang w:bidi="cy-GB"/>
          <w14:ligatures w14:val="none"/>
        </w:rPr>
        <w:t xml:space="preserve">3.24 </w:t>
      </w:r>
      <w:r w:rsidR="009340E7" w:rsidRPr="68C3044E">
        <w:rPr>
          <w:rFonts w:ascii="Arial" w:eastAsia="Arial" w:hAnsi="Arial" w:cs="Times New Roman"/>
          <w:color w:val="002060"/>
          <w:kern w:val="0"/>
          <w:sz w:val="24"/>
          <w:szCs w:val="24"/>
          <w:lang w:bidi="cy-GB"/>
          <w14:ligatures w14:val="none"/>
        </w:rPr>
        <w:t>Mae ymgyrch sy</w:t>
      </w:r>
      <w:r w:rsidR="009E3F49" w:rsidRPr="68C3044E">
        <w:rPr>
          <w:rFonts w:ascii="Arial" w:eastAsia="Arial" w:hAnsi="Arial" w:cs="Times New Roman"/>
          <w:color w:val="002060"/>
          <w:kern w:val="0"/>
          <w:sz w:val="24"/>
          <w:szCs w:val="24"/>
          <w:lang w:bidi="cy-GB"/>
          <w14:ligatures w14:val="none"/>
        </w:rPr>
        <w:t>’</w:t>
      </w:r>
      <w:r w:rsidR="009340E7" w:rsidRPr="68C3044E">
        <w:rPr>
          <w:rFonts w:ascii="Arial" w:eastAsia="Arial" w:hAnsi="Arial" w:cs="Times New Roman"/>
          <w:color w:val="002060"/>
          <w:kern w:val="0"/>
          <w:sz w:val="24"/>
          <w:szCs w:val="24"/>
          <w:lang w:bidi="cy-GB"/>
          <w14:ligatures w14:val="none"/>
        </w:rPr>
        <w:t>n dechrau</w:t>
      </w:r>
      <w:r w:rsidR="009E3F49" w:rsidRPr="68C3044E">
        <w:rPr>
          <w:rFonts w:ascii="Arial" w:eastAsia="Arial" w:hAnsi="Arial" w:cs="Times New Roman"/>
          <w:color w:val="002060"/>
          <w:kern w:val="0"/>
          <w:sz w:val="24"/>
          <w:szCs w:val="24"/>
          <w:lang w:bidi="cy-GB"/>
          <w14:ligatures w14:val="none"/>
        </w:rPr>
        <w:t>’</w:t>
      </w:r>
      <w:r w:rsidR="009340E7" w:rsidRPr="68C3044E">
        <w:rPr>
          <w:rFonts w:ascii="Arial" w:eastAsia="Arial" w:hAnsi="Arial" w:cs="Times New Roman"/>
          <w:color w:val="002060"/>
          <w:kern w:val="0"/>
          <w:sz w:val="24"/>
          <w:szCs w:val="24"/>
          <w:lang w:bidi="cy-GB"/>
          <w14:ligatures w14:val="none"/>
        </w:rPr>
        <w:t>n agos at ddyddiad etholiad ac sydd hefyd yn bodloni</w:t>
      </w:r>
      <w:r w:rsidR="009E3F49" w:rsidRPr="68C3044E">
        <w:rPr>
          <w:rFonts w:ascii="Arial" w:eastAsia="Arial" w:hAnsi="Arial" w:cs="Times New Roman"/>
          <w:color w:val="002060"/>
          <w:kern w:val="0"/>
          <w:sz w:val="24"/>
          <w:szCs w:val="24"/>
          <w:lang w:bidi="cy-GB"/>
          <w14:ligatures w14:val="none"/>
        </w:rPr>
        <w:t>’</w:t>
      </w:r>
      <w:r w:rsidR="009340E7" w:rsidRPr="68C3044E">
        <w:rPr>
          <w:rFonts w:ascii="Arial" w:eastAsia="Arial" w:hAnsi="Arial" w:cs="Times New Roman"/>
          <w:color w:val="002060"/>
          <w:kern w:val="0"/>
          <w:sz w:val="24"/>
          <w:szCs w:val="24"/>
          <w:lang w:bidi="cy-GB"/>
          <w14:ligatures w14:val="none"/>
        </w:rPr>
        <w:t>r ffactorau eraill, yn fwy tebygol o gael ei hystyried yn rhesymol fel un sydd â</w:t>
      </w:r>
      <w:r w:rsidR="009E3F49" w:rsidRPr="68C3044E">
        <w:rPr>
          <w:rFonts w:ascii="Arial" w:eastAsia="Arial" w:hAnsi="Arial" w:cs="Times New Roman"/>
          <w:color w:val="002060"/>
          <w:kern w:val="0"/>
          <w:sz w:val="24"/>
          <w:szCs w:val="24"/>
          <w:lang w:bidi="cy-GB"/>
          <w14:ligatures w14:val="none"/>
        </w:rPr>
        <w:t>’</w:t>
      </w:r>
      <w:r w:rsidR="009340E7" w:rsidRPr="68C3044E">
        <w:rPr>
          <w:rFonts w:ascii="Arial" w:eastAsia="Arial" w:hAnsi="Arial" w:cs="Times New Roman"/>
          <w:color w:val="002060"/>
          <w:kern w:val="0"/>
          <w:sz w:val="24"/>
          <w:szCs w:val="24"/>
          <w:lang w:bidi="cy-GB"/>
          <w14:ligatures w14:val="none"/>
        </w:rPr>
        <w:t xml:space="preserve">r bwriad o ddylanwadu ar bleidleiswyr i bleidleisio mewn ffordd benodol yn yr etholiad sydd i ddod. </w:t>
      </w:r>
    </w:p>
    <w:p w14:paraId="572B0E02" w14:textId="5703B94D" w:rsidR="009340E7" w:rsidRPr="00F65DFA" w:rsidRDefault="005A707B" w:rsidP="68C3044E">
      <w:pPr>
        <w:ind w:left="360"/>
        <w:jc w:val="both"/>
        <w:rPr>
          <w:rFonts w:ascii="Arial" w:eastAsia="Arial" w:hAnsi="Arial" w:cs="Times New Roman"/>
          <w:color w:val="002060"/>
          <w:kern w:val="0"/>
          <w:sz w:val="24"/>
          <w:szCs w:val="24"/>
          <w14:ligatures w14:val="none"/>
        </w:rPr>
      </w:pPr>
      <w:r w:rsidRPr="68C3044E">
        <w:rPr>
          <w:rFonts w:ascii="Arial" w:eastAsia="Arial" w:hAnsi="Arial" w:cs="Times New Roman"/>
          <w:color w:val="002060"/>
          <w:kern w:val="0"/>
          <w:sz w:val="24"/>
          <w:szCs w:val="24"/>
          <w:lang w:bidi="cy-GB"/>
          <w14:ligatures w14:val="none"/>
        </w:rPr>
        <w:t xml:space="preserve">3.25 </w:t>
      </w:r>
      <w:r w:rsidR="009340E7" w:rsidRPr="68C3044E">
        <w:rPr>
          <w:rFonts w:ascii="Arial" w:eastAsia="Arial" w:hAnsi="Arial" w:cs="Times New Roman"/>
          <w:color w:val="002060"/>
          <w:kern w:val="0"/>
          <w:sz w:val="24"/>
          <w:szCs w:val="24"/>
          <w:lang w:bidi="cy-GB"/>
          <w14:ligatures w14:val="none"/>
        </w:rPr>
        <w:t>Mae</w:t>
      </w:r>
      <w:r w:rsidR="009E3F49" w:rsidRPr="68C3044E">
        <w:rPr>
          <w:rFonts w:ascii="Arial" w:eastAsia="Arial" w:hAnsi="Arial" w:cs="Times New Roman"/>
          <w:color w:val="002060"/>
          <w:kern w:val="0"/>
          <w:sz w:val="24"/>
          <w:szCs w:val="24"/>
          <w:lang w:bidi="cy-GB"/>
          <w14:ligatures w14:val="none"/>
        </w:rPr>
        <w:t>’</w:t>
      </w:r>
      <w:r w:rsidR="009340E7" w:rsidRPr="68C3044E">
        <w:rPr>
          <w:rFonts w:ascii="Arial" w:eastAsia="Arial" w:hAnsi="Arial" w:cs="Times New Roman"/>
          <w:color w:val="002060"/>
          <w:kern w:val="0"/>
          <w:sz w:val="24"/>
          <w:szCs w:val="24"/>
          <w:lang w:bidi="cy-GB"/>
          <w14:ligatures w14:val="none"/>
        </w:rPr>
        <w:t>n annhebygol y bydd ymgyrch barhaus yn cael ei hystyried yn rhesymol fel un sydd â</w:t>
      </w:r>
      <w:r w:rsidR="009E3F49" w:rsidRPr="68C3044E">
        <w:rPr>
          <w:rFonts w:ascii="Arial" w:eastAsia="Arial" w:hAnsi="Arial" w:cs="Times New Roman"/>
          <w:color w:val="002060"/>
          <w:kern w:val="0"/>
          <w:sz w:val="24"/>
          <w:szCs w:val="24"/>
          <w:lang w:bidi="cy-GB"/>
          <w14:ligatures w14:val="none"/>
        </w:rPr>
        <w:t>’</w:t>
      </w:r>
      <w:r w:rsidR="009340E7" w:rsidRPr="68C3044E">
        <w:rPr>
          <w:rFonts w:ascii="Arial" w:eastAsia="Arial" w:hAnsi="Arial" w:cs="Times New Roman"/>
          <w:color w:val="002060"/>
          <w:kern w:val="0"/>
          <w:sz w:val="24"/>
          <w:szCs w:val="24"/>
          <w:lang w:bidi="cy-GB"/>
          <w14:ligatures w14:val="none"/>
        </w:rPr>
        <w:t xml:space="preserve">r bwriad o ddylanwadu ar bleidleiswyr i bleidleisio mewn ffordd benodol yn yr etholiad. </w:t>
      </w:r>
    </w:p>
    <w:p w14:paraId="2D4A995A" w14:textId="0109F901" w:rsidR="00E17871" w:rsidRPr="006F34E3" w:rsidRDefault="009340E7" w:rsidP="00A8325D">
      <w:pPr>
        <w:pStyle w:val="ListParagraph"/>
        <w:numPr>
          <w:ilvl w:val="0"/>
          <w:numId w:val="53"/>
        </w:numPr>
        <w:jc w:val="both"/>
        <w:rPr>
          <w:rFonts w:ascii="Arial" w:eastAsia="Arial" w:hAnsi="Arial" w:cs="Times New Roman"/>
          <w:b/>
          <w:bCs/>
          <w:color w:val="002060"/>
          <w:kern w:val="0"/>
          <w:sz w:val="24"/>
          <w:szCs w:val="24"/>
          <w14:ligatures w14:val="none"/>
        </w:rPr>
      </w:pPr>
      <w:r w:rsidRPr="68C3044E">
        <w:rPr>
          <w:rFonts w:ascii="Arial" w:eastAsia="Arial" w:hAnsi="Arial" w:cs="Times New Roman"/>
          <w:b/>
          <w:bCs/>
          <w:color w:val="002060"/>
          <w:kern w:val="0"/>
          <w:sz w:val="24"/>
          <w:szCs w:val="24"/>
          <w:lang w:bidi="cy-GB"/>
          <w14:ligatures w14:val="none"/>
        </w:rPr>
        <w:t xml:space="preserve">Sut y byddai person rhesymol yn gweld y gweithgarwch </w:t>
      </w:r>
    </w:p>
    <w:p w14:paraId="12F5A735" w14:textId="36AEB50A" w:rsidR="009340E7" w:rsidRPr="00F65DFA" w:rsidRDefault="005A707B" w:rsidP="68C3044E">
      <w:pPr>
        <w:ind w:left="360"/>
        <w:jc w:val="both"/>
        <w:rPr>
          <w:rFonts w:ascii="Arial" w:eastAsia="Arial" w:hAnsi="Arial" w:cs="Times New Roman"/>
          <w:color w:val="002060"/>
          <w:kern w:val="0"/>
          <w:sz w:val="24"/>
          <w:szCs w:val="24"/>
          <w14:ligatures w14:val="none"/>
        </w:rPr>
      </w:pPr>
      <w:r w:rsidRPr="68C3044E">
        <w:rPr>
          <w:rFonts w:ascii="Arial" w:eastAsia="Arial" w:hAnsi="Arial" w:cs="Times New Roman"/>
          <w:color w:val="002060"/>
          <w:kern w:val="0"/>
          <w:sz w:val="24"/>
          <w:szCs w:val="24"/>
          <w:lang w:bidi="cy-GB"/>
          <w14:ligatures w14:val="none"/>
        </w:rPr>
        <w:lastRenderedPageBreak/>
        <w:t xml:space="preserve">3.26 </w:t>
      </w:r>
      <w:r w:rsidR="009340E7" w:rsidRPr="68C3044E">
        <w:rPr>
          <w:rFonts w:ascii="Arial" w:eastAsia="Arial" w:hAnsi="Arial" w:cs="Times New Roman"/>
          <w:color w:val="002060"/>
          <w:kern w:val="0"/>
          <w:sz w:val="24"/>
          <w:szCs w:val="24"/>
          <w:lang w:bidi="cy-GB"/>
          <w14:ligatures w14:val="none"/>
        </w:rPr>
        <w:t>Dim ond os bydd person rhesymol yn ystyried bod y gweithgarwch yn weithgarwch sydd â</w:t>
      </w:r>
      <w:r w:rsidR="009E3F49" w:rsidRPr="68C3044E">
        <w:rPr>
          <w:rFonts w:ascii="Arial" w:eastAsia="Arial" w:hAnsi="Arial" w:cs="Times New Roman"/>
          <w:color w:val="002060"/>
          <w:kern w:val="0"/>
          <w:sz w:val="24"/>
          <w:szCs w:val="24"/>
          <w:lang w:bidi="cy-GB"/>
          <w14:ligatures w14:val="none"/>
        </w:rPr>
        <w:t>’</w:t>
      </w:r>
      <w:r w:rsidR="009340E7" w:rsidRPr="68C3044E">
        <w:rPr>
          <w:rFonts w:ascii="Arial" w:eastAsia="Arial" w:hAnsi="Arial" w:cs="Times New Roman"/>
          <w:color w:val="002060"/>
          <w:kern w:val="0"/>
          <w:sz w:val="24"/>
          <w:szCs w:val="24"/>
          <w:lang w:bidi="cy-GB"/>
          <w14:ligatures w14:val="none"/>
        </w:rPr>
        <w:t>r bwriad o ddylanwadu ar bleidleiswyr i bleidleisio mewn ffordd benodol mewn etholiad sydd i ddod y bydd gweithgarwch ymgyrchu yn bodloni</w:t>
      </w:r>
      <w:r w:rsidR="009E3F49" w:rsidRPr="68C3044E">
        <w:rPr>
          <w:rFonts w:ascii="Arial" w:eastAsia="Arial" w:hAnsi="Arial" w:cs="Times New Roman"/>
          <w:color w:val="002060"/>
          <w:kern w:val="0"/>
          <w:sz w:val="24"/>
          <w:szCs w:val="24"/>
          <w:lang w:bidi="cy-GB"/>
          <w14:ligatures w14:val="none"/>
        </w:rPr>
        <w:t>’</w:t>
      </w:r>
      <w:r w:rsidR="009340E7" w:rsidRPr="68C3044E">
        <w:rPr>
          <w:rFonts w:ascii="Arial" w:eastAsia="Arial" w:hAnsi="Arial" w:cs="Times New Roman"/>
          <w:color w:val="002060"/>
          <w:kern w:val="0"/>
          <w:sz w:val="24"/>
          <w:szCs w:val="24"/>
          <w:lang w:bidi="cy-GB"/>
          <w14:ligatures w14:val="none"/>
        </w:rPr>
        <w:t xml:space="preserve">r prawf diben. </w:t>
      </w:r>
    </w:p>
    <w:p w14:paraId="751C562C" w14:textId="77777777" w:rsidR="009340E7" w:rsidRPr="00F65DFA" w:rsidDel="00530C5F" w:rsidRDefault="009340E7" w:rsidP="68C3044E">
      <w:pPr>
        <w:rPr>
          <w:rFonts w:ascii="Arial" w:eastAsia="Arial" w:hAnsi="Arial" w:cs="Times New Roman"/>
          <w:b/>
          <w:bCs/>
          <w:color w:val="002060"/>
          <w:kern w:val="0"/>
          <w:sz w:val="24"/>
          <w:szCs w:val="24"/>
          <w14:ligatures w14:val="none"/>
        </w:rPr>
      </w:pPr>
      <w:r w:rsidRPr="68C3044E">
        <w:rPr>
          <w:rFonts w:ascii="Arial" w:eastAsia="Arial" w:hAnsi="Arial" w:cs="Times New Roman"/>
          <w:b/>
          <w:bCs/>
          <w:color w:val="002060"/>
          <w:kern w:val="0"/>
          <w:sz w:val="24"/>
          <w:szCs w:val="24"/>
          <w:lang w:bidi="cy-GB"/>
          <w14:ligatures w14:val="none"/>
        </w:rPr>
        <w:t>Ymgyrchoedd sydd â sawl diben</w:t>
      </w:r>
    </w:p>
    <w:p w14:paraId="5B22BF7B" w14:textId="1ABD62F9" w:rsidR="009340E7" w:rsidRPr="00F65DFA" w:rsidRDefault="005A707B" w:rsidP="68C3044E">
      <w:pPr>
        <w:rPr>
          <w:rFonts w:ascii="Arial" w:eastAsia="Arial" w:hAnsi="Arial" w:cs="Times New Roman"/>
          <w:color w:val="002060"/>
          <w:kern w:val="0"/>
          <w:sz w:val="24"/>
          <w:szCs w:val="24"/>
          <w14:ligatures w14:val="none"/>
        </w:rPr>
      </w:pPr>
      <w:r w:rsidRPr="68C3044E">
        <w:rPr>
          <w:rFonts w:ascii="Arial" w:eastAsia="Arial" w:hAnsi="Arial" w:cs="Times New Roman"/>
          <w:color w:val="002060"/>
          <w:kern w:val="0"/>
          <w:sz w:val="24"/>
          <w:szCs w:val="24"/>
          <w:lang w:bidi="cy-GB"/>
          <w14:ligatures w14:val="none"/>
        </w:rPr>
        <w:t xml:space="preserve">3.27 </w:t>
      </w:r>
      <w:r w:rsidR="009340E7" w:rsidRPr="68C3044E">
        <w:rPr>
          <w:rFonts w:ascii="Arial" w:eastAsia="Arial" w:hAnsi="Arial" w:cs="Times New Roman"/>
          <w:color w:val="002060"/>
          <w:kern w:val="0"/>
          <w:sz w:val="24"/>
          <w:szCs w:val="24"/>
          <w:lang w:bidi="cy-GB"/>
          <w14:ligatures w14:val="none"/>
        </w:rPr>
        <w:t>Gall gweithgarwch sy</w:t>
      </w:r>
      <w:r w:rsidR="009E3F49" w:rsidRPr="68C3044E">
        <w:rPr>
          <w:rFonts w:ascii="Arial" w:eastAsia="Arial" w:hAnsi="Arial" w:cs="Times New Roman"/>
          <w:color w:val="002060"/>
          <w:kern w:val="0"/>
          <w:sz w:val="24"/>
          <w:szCs w:val="24"/>
          <w:lang w:bidi="cy-GB"/>
          <w14:ligatures w14:val="none"/>
        </w:rPr>
        <w:t>’</w:t>
      </w:r>
      <w:r w:rsidR="009340E7" w:rsidRPr="68C3044E">
        <w:rPr>
          <w:rFonts w:ascii="Arial" w:eastAsia="Arial" w:hAnsi="Arial" w:cs="Times New Roman"/>
          <w:color w:val="002060"/>
          <w:kern w:val="0"/>
          <w:sz w:val="24"/>
          <w:szCs w:val="24"/>
          <w:lang w:bidi="cy-GB"/>
          <w14:ligatures w14:val="none"/>
        </w:rPr>
        <w:t>n bodloni</w:t>
      </w:r>
      <w:r w:rsidR="009E3F49" w:rsidRPr="68C3044E">
        <w:rPr>
          <w:rFonts w:ascii="Arial" w:eastAsia="Arial" w:hAnsi="Arial" w:cs="Times New Roman"/>
          <w:color w:val="002060"/>
          <w:kern w:val="0"/>
          <w:sz w:val="24"/>
          <w:szCs w:val="24"/>
          <w:lang w:bidi="cy-GB"/>
          <w14:ligatures w14:val="none"/>
        </w:rPr>
        <w:t>’</w:t>
      </w:r>
      <w:r w:rsidR="009340E7" w:rsidRPr="68C3044E">
        <w:rPr>
          <w:rFonts w:ascii="Arial" w:eastAsia="Arial" w:hAnsi="Arial" w:cs="Times New Roman"/>
          <w:color w:val="002060"/>
          <w:kern w:val="0"/>
          <w:sz w:val="24"/>
          <w:szCs w:val="24"/>
          <w:lang w:bidi="cy-GB"/>
          <w14:ligatures w14:val="none"/>
        </w:rPr>
        <w:t xml:space="preserve">r prawf diben fod â nodau eraill yn ogystal â chael ei </w:t>
      </w:r>
      <w:r w:rsidR="009E3F49" w:rsidRPr="68C3044E">
        <w:rPr>
          <w:rFonts w:ascii="Arial" w:eastAsia="Arial" w:hAnsi="Arial" w:cs="Times New Roman"/>
          <w:color w:val="002060"/>
          <w:kern w:val="0"/>
          <w:sz w:val="24"/>
          <w:szCs w:val="24"/>
          <w:lang w:bidi="cy-GB"/>
          <w14:ligatures w14:val="none"/>
        </w:rPr>
        <w:t>‘</w:t>
      </w:r>
      <w:r w:rsidR="009340E7" w:rsidRPr="68C3044E">
        <w:rPr>
          <w:rFonts w:ascii="Arial" w:eastAsia="Arial" w:hAnsi="Arial" w:cs="Times New Roman"/>
          <w:color w:val="002060"/>
          <w:kern w:val="0"/>
          <w:sz w:val="24"/>
          <w:szCs w:val="24"/>
          <w:lang w:bidi="cy-GB"/>
          <w14:ligatures w14:val="none"/>
        </w:rPr>
        <w:t>ystyried yn rhesymol fel un y bwriedir iddo ddylanwadu ar sut mae pobl yn pleidleisio</w:t>
      </w:r>
      <w:r w:rsidR="009E3F49" w:rsidRPr="68C3044E">
        <w:rPr>
          <w:rFonts w:ascii="Arial" w:eastAsia="Arial" w:hAnsi="Arial" w:cs="Times New Roman"/>
          <w:color w:val="002060"/>
          <w:kern w:val="0"/>
          <w:sz w:val="24"/>
          <w:szCs w:val="24"/>
          <w:lang w:bidi="cy-GB"/>
          <w14:ligatures w14:val="none"/>
        </w:rPr>
        <w:t>’</w:t>
      </w:r>
      <w:r w:rsidR="009340E7" w:rsidRPr="68C3044E">
        <w:rPr>
          <w:rFonts w:ascii="Arial" w:eastAsia="Arial" w:hAnsi="Arial" w:cs="Times New Roman"/>
          <w:color w:val="002060"/>
          <w:kern w:val="0"/>
          <w:sz w:val="24"/>
          <w:szCs w:val="24"/>
          <w:lang w:bidi="cy-GB"/>
          <w14:ligatures w14:val="none"/>
        </w:rPr>
        <w:t xml:space="preserve">. </w:t>
      </w:r>
    </w:p>
    <w:p w14:paraId="5F18C84B" w14:textId="0EB60F3A" w:rsidR="009340E7" w:rsidRPr="00F65DFA" w:rsidRDefault="2D5EF204" w:rsidP="68C3044E">
      <w:pPr>
        <w:jc w:val="both"/>
        <w:rPr>
          <w:rFonts w:ascii="Arial" w:eastAsia="Arial" w:hAnsi="Arial" w:cs="Times New Roman"/>
          <w:color w:val="002060"/>
          <w:kern w:val="0"/>
          <w:sz w:val="24"/>
          <w:szCs w:val="24"/>
          <w14:ligatures w14:val="none"/>
        </w:rPr>
      </w:pPr>
      <w:r w:rsidRPr="68C3044E">
        <w:rPr>
          <w:rFonts w:ascii="Arial" w:eastAsia="Arial" w:hAnsi="Arial" w:cs="Times New Roman"/>
          <w:color w:val="002060"/>
          <w:kern w:val="0"/>
          <w:sz w:val="24"/>
          <w:szCs w:val="24"/>
          <w:lang w:bidi="cy-GB"/>
          <w14:ligatures w14:val="none"/>
        </w:rPr>
        <w:t xml:space="preserve">3.28 </w:t>
      </w:r>
      <w:r w:rsidR="03297A91" w:rsidRPr="68C3044E">
        <w:rPr>
          <w:rFonts w:ascii="Arial" w:eastAsia="Arial" w:hAnsi="Arial" w:cs="Times New Roman"/>
          <w:color w:val="002060"/>
          <w:kern w:val="0"/>
          <w:sz w:val="24"/>
          <w:szCs w:val="24"/>
          <w:lang w:bidi="cy-GB"/>
          <w14:ligatures w14:val="none"/>
        </w:rPr>
        <w:t>Nid yw</w:t>
      </w:r>
      <w:r w:rsidR="2A84BD73" w:rsidRPr="68C3044E">
        <w:rPr>
          <w:rFonts w:ascii="Arial" w:eastAsia="Arial" w:hAnsi="Arial" w:cs="Times New Roman"/>
          <w:color w:val="002060"/>
          <w:kern w:val="0"/>
          <w:sz w:val="24"/>
          <w:szCs w:val="24"/>
          <w:lang w:bidi="cy-GB"/>
          <w14:ligatures w14:val="none"/>
        </w:rPr>
        <w:t>’</w:t>
      </w:r>
      <w:r w:rsidR="03297A91" w:rsidRPr="68C3044E">
        <w:rPr>
          <w:rFonts w:ascii="Arial" w:eastAsia="Arial" w:hAnsi="Arial" w:cs="Times New Roman"/>
          <w:color w:val="002060"/>
          <w:kern w:val="0"/>
          <w:sz w:val="24"/>
          <w:szCs w:val="24"/>
          <w:lang w:bidi="cy-GB"/>
          <w14:ligatures w14:val="none"/>
        </w:rPr>
        <w:t>n berthnasol a ellir yn rhesymol ystyried bod gweithgarwch yn weithgarwch sydd â</w:t>
      </w:r>
      <w:r w:rsidR="2A84BD73" w:rsidRPr="68C3044E">
        <w:rPr>
          <w:rFonts w:ascii="Arial" w:eastAsia="Arial" w:hAnsi="Arial" w:cs="Times New Roman"/>
          <w:color w:val="002060"/>
          <w:kern w:val="0"/>
          <w:sz w:val="24"/>
          <w:szCs w:val="24"/>
          <w:lang w:bidi="cy-GB"/>
          <w14:ligatures w14:val="none"/>
        </w:rPr>
        <w:t>’</w:t>
      </w:r>
      <w:r w:rsidR="03297A91" w:rsidRPr="68C3044E">
        <w:rPr>
          <w:rFonts w:ascii="Arial" w:eastAsia="Arial" w:hAnsi="Arial" w:cs="Times New Roman"/>
          <w:color w:val="002060"/>
          <w:kern w:val="0"/>
          <w:sz w:val="24"/>
          <w:szCs w:val="24"/>
          <w:lang w:bidi="cy-GB"/>
          <w14:ligatures w14:val="none"/>
        </w:rPr>
        <w:t>r bwriad o gyflawni diben neu ddibenion eraill os gellir ystyried yn rhesymol ei fod hefyd yn weithgarwch sydd â</w:t>
      </w:r>
      <w:r w:rsidR="2A84BD73" w:rsidRPr="68C3044E">
        <w:rPr>
          <w:rFonts w:ascii="Arial" w:eastAsia="Arial" w:hAnsi="Arial" w:cs="Times New Roman"/>
          <w:color w:val="002060"/>
          <w:kern w:val="0"/>
          <w:sz w:val="24"/>
          <w:szCs w:val="24"/>
          <w:lang w:bidi="cy-GB"/>
          <w14:ligatures w14:val="none"/>
        </w:rPr>
        <w:t>’</w:t>
      </w:r>
      <w:r w:rsidR="03297A91" w:rsidRPr="68C3044E">
        <w:rPr>
          <w:rFonts w:ascii="Arial" w:eastAsia="Arial" w:hAnsi="Arial" w:cs="Times New Roman"/>
          <w:color w:val="002060"/>
          <w:kern w:val="0"/>
          <w:sz w:val="24"/>
          <w:szCs w:val="24"/>
          <w:lang w:bidi="cy-GB"/>
          <w14:ligatures w14:val="none"/>
        </w:rPr>
        <w:t>r bwriad o ddylanwadu ar bleidleiswyr i bleidleisio mewn ffordd benodol</w:t>
      </w:r>
      <w:r w:rsidR="5899EACE" w:rsidRPr="68C3044E">
        <w:rPr>
          <w:rFonts w:ascii="Arial" w:eastAsia="Arial" w:hAnsi="Arial" w:cs="Times New Roman"/>
          <w:color w:val="002060"/>
          <w:kern w:val="0"/>
          <w:sz w:val="24"/>
          <w:szCs w:val="24"/>
          <w:lang w:bidi="cy-GB"/>
          <w14:ligatures w14:val="none"/>
        </w:rPr>
        <w:t>.</w:t>
      </w:r>
      <w:r w:rsidR="00084DB8" w:rsidRPr="68C3044E">
        <w:rPr>
          <w:rStyle w:val="FootnoteReference"/>
          <w:rFonts w:ascii="Arial" w:eastAsia="Arial" w:hAnsi="Arial" w:cs="Times New Roman"/>
          <w:color w:val="002060"/>
          <w:kern w:val="0"/>
          <w:sz w:val="24"/>
          <w:szCs w:val="24"/>
          <w:lang w:bidi="cy-GB"/>
          <w14:ligatures w14:val="none"/>
        </w:rPr>
        <w:footnoteReference w:id="19"/>
      </w:r>
    </w:p>
    <w:p w14:paraId="54C8D3B0" w14:textId="28B1E100" w:rsidR="009340E7" w:rsidRPr="00F65DFA" w:rsidRDefault="005A707B" w:rsidP="68C3044E">
      <w:pPr>
        <w:jc w:val="both"/>
        <w:rPr>
          <w:rFonts w:ascii="Arial" w:eastAsia="Arial" w:hAnsi="Arial" w:cs="Times New Roman"/>
          <w:color w:val="002060"/>
          <w:kern w:val="0"/>
          <w:sz w:val="24"/>
          <w:szCs w:val="24"/>
          <w14:ligatures w14:val="none"/>
        </w:rPr>
      </w:pPr>
      <w:r w:rsidRPr="68C3044E">
        <w:rPr>
          <w:rFonts w:ascii="Arial" w:eastAsia="Arial" w:hAnsi="Arial" w:cs="Times New Roman"/>
          <w:color w:val="002060"/>
          <w:kern w:val="0"/>
          <w:sz w:val="24"/>
          <w:szCs w:val="24"/>
          <w:lang w:bidi="cy-GB"/>
          <w14:ligatures w14:val="none"/>
        </w:rPr>
        <w:t xml:space="preserve">3.29 </w:t>
      </w:r>
      <w:r w:rsidR="009340E7" w:rsidRPr="68C3044E">
        <w:rPr>
          <w:rFonts w:ascii="Arial" w:eastAsia="Arial" w:hAnsi="Arial" w:cs="Times New Roman"/>
          <w:color w:val="002060"/>
          <w:kern w:val="0"/>
          <w:sz w:val="24"/>
          <w:szCs w:val="24"/>
          <w:lang w:bidi="cy-GB"/>
          <w14:ligatures w14:val="none"/>
        </w:rPr>
        <w:t>Er enghraifft, mae gweithgarwch ymgyrchu wedi</w:t>
      </w:r>
      <w:r w:rsidR="009E3F49" w:rsidRPr="68C3044E">
        <w:rPr>
          <w:rFonts w:ascii="Arial" w:eastAsia="Arial" w:hAnsi="Arial" w:cs="Times New Roman"/>
          <w:color w:val="002060"/>
          <w:kern w:val="0"/>
          <w:sz w:val="24"/>
          <w:szCs w:val="24"/>
          <w:lang w:bidi="cy-GB"/>
          <w14:ligatures w14:val="none"/>
        </w:rPr>
        <w:t>’</w:t>
      </w:r>
      <w:r w:rsidR="009340E7" w:rsidRPr="68C3044E">
        <w:rPr>
          <w:rFonts w:ascii="Arial" w:eastAsia="Arial" w:hAnsi="Arial" w:cs="Times New Roman"/>
          <w:color w:val="002060"/>
          <w:kern w:val="0"/>
          <w:sz w:val="24"/>
          <w:szCs w:val="24"/>
          <w:lang w:bidi="cy-GB"/>
          <w14:ligatures w14:val="none"/>
        </w:rPr>
        <w:t>i fwriadu i gyflawni dau ddiben, diben X a diben Y. Os yw diben X yn bodloni</w:t>
      </w:r>
      <w:r w:rsidR="009E3F49" w:rsidRPr="68C3044E">
        <w:rPr>
          <w:rFonts w:ascii="Arial" w:eastAsia="Arial" w:hAnsi="Arial" w:cs="Times New Roman"/>
          <w:color w:val="002060"/>
          <w:kern w:val="0"/>
          <w:sz w:val="24"/>
          <w:szCs w:val="24"/>
          <w:lang w:bidi="cy-GB"/>
          <w14:ligatures w14:val="none"/>
        </w:rPr>
        <w:t>’</w:t>
      </w:r>
      <w:r w:rsidR="009340E7" w:rsidRPr="68C3044E">
        <w:rPr>
          <w:rFonts w:ascii="Arial" w:eastAsia="Arial" w:hAnsi="Arial" w:cs="Times New Roman"/>
          <w:color w:val="002060"/>
          <w:kern w:val="0"/>
          <w:sz w:val="24"/>
          <w:szCs w:val="24"/>
          <w:lang w:bidi="cy-GB"/>
          <w14:ligatures w14:val="none"/>
        </w:rPr>
        <w:t>r prawf diben, mae</w:t>
      </w:r>
      <w:r w:rsidR="009E3F49" w:rsidRPr="68C3044E">
        <w:rPr>
          <w:rFonts w:ascii="Arial" w:eastAsia="Arial" w:hAnsi="Arial" w:cs="Times New Roman"/>
          <w:color w:val="002060"/>
          <w:kern w:val="0"/>
          <w:sz w:val="24"/>
          <w:szCs w:val="24"/>
          <w:lang w:bidi="cy-GB"/>
          <w14:ligatures w14:val="none"/>
        </w:rPr>
        <w:t>’</w:t>
      </w:r>
      <w:r w:rsidR="009340E7" w:rsidRPr="68C3044E">
        <w:rPr>
          <w:rFonts w:ascii="Arial" w:eastAsia="Arial" w:hAnsi="Arial" w:cs="Times New Roman"/>
          <w:color w:val="002060"/>
          <w:kern w:val="0"/>
          <w:sz w:val="24"/>
          <w:szCs w:val="24"/>
          <w:lang w:bidi="cy-GB"/>
          <w14:ligatures w14:val="none"/>
        </w:rPr>
        <w:t>n amherthnasol nad yw diben Y hefyd yn bodloni</w:t>
      </w:r>
      <w:r w:rsidR="009E3F49" w:rsidRPr="68C3044E">
        <w:rPr>
          <w:rFonts w:ascii="Arial" w:eastAsia="Arial" w:hAnsi="Arial" w:cs="Times New Roman"/>
          <w:color w:val="002060"/>
          <w:kern w:val="0"/>
          <w:sz w:val="24"/>
          <w:szCs w:val="24"/>
          <w:lang w:bidi="cy-GB"/>
          <w14:ligatures w14:val="none"/>
        </w:rPr>
        <w:t>’</w:t>
      </w:r>
      <w:r w:rsidR="009340E7" w:rsidRPr="68C3044E">
        <w:rPr>
          <w:rFonts w:ascii="Arial" w:eastAsia="Arial" w:hAnsi="Arial" w:cs="Times New Roman"/>
          <w:color w:val="002060"/>
          <w:kern w:val="0"/>
          <w:sz w:val="24"/>
          <w:szCs w:val="24"/>
          <w:lang w:bidi="cy-GB"/>
          <w14:ligatures w14:val="none"/>
        </w:rPr>
        <w:t xml:space="preserve">r prawf diben. </w:t>
      </w:r>
    </w:p>
    <w:p w14:paraId="376DFD1A" w14:textId="19DB9674" w:rsidR="009340E7" w:rsidRPr="00F65DFA" w:rsidRDefault="62C6BCE8" w:rsidP="68C3044E">
      <w:pPr>
        <w:jc w:val="both"/>
        <w:rPr>
          <w:rFonts w:ascii="Arial" w:eastAsia="Arial" w:hAnsi="Arial" w:cs="Times New Roman"/>
          <w:b/>
          <w:bCs/>
          <w:color w:val="002060"/>
          <w:kern w:val="0"/>
          <w:sz w:val="24"/>
          <w:szCs w:val="24"/>
          <w14:ligatures w14:val="none"/>
        </w:rPr>
      </w:pPr>
      <w:r w:rsidRPr="68C3044E">
        <w:rPr>
          <w:rFonts w:ascii="Arial" w:eastAsia="Arial" w:hAnsi="Arial" w:cs="Times New Roman"/>
          <w:b/>
          <w:bCs/>
          <w:color w:val="002060"/>
          <w:kern w:val="0"/>
          <w:sz w:val="24"/>
          <w:szCs w:val="24"/>
          <w:lang w:bidi="cy-GB"/>
          <w14:ligatures w14:val="none"/>
        </w:rPr>
        <w:t xml:space="preserve">Cyfnod </w:t>
      </w:r>
      <w:r w:rsidR="5A3C94AD" w:rsidRPr="68C3044E">
        <w:rPr>
          <w:rFonts w:ascii="Arial" w:eastAsia="Arial" w:hAnsi="Arial" w:cs="Times New Roman"/>
          <w:b/>
          <w:bCs/>
          <w:color w:val="002060"/>
          <w:kern w:val="0"/>
          <w:sz w:val="24"/>
          <w:szCs w:val="24"/>
          <w:lang w:bidi="cy-GB"/>
          <w14:ligatures w14:val="none"/>
        </w:rPr>
        <w:t>a reoleiddir</w:t>
      </w:r>
      <w:r w:rsidRPr="68C3044E">
        <w:rPr>
          <w:rFonts w:ascii="Arial" w:eastAsia="Arial" w:hAnsi="Arial" w:cs="Times New Roman"/>
          <w:b/>
          <w:bCs/>
          <w:color w:val="002060"/>
          <w:kern w:val="0"/>
          <w:sz w:val="24"/>
          <w:szCs w:val="24"/>
          <w:lang w:bidi="cy-GB"/>
          <w14:ligatures w14:val="none"/>
        </w:rPr>
        <w:t xml:space="preserve"> ôl-weithredol</w:t>
      </w:r>
    </w:p>
    <w:p w14:paraId="11939315" w14:textId="3FB52B65" w:rsidR="009340E7" w:rsidRPr="00F65DFA" w:rsidRDefault="6389331C" w:rsidP="68C3044E">
      <w:pPr>
        <w:jc w:val="both"/>
        <w:rPr>
          <w:rFonts w:ascii="Arial" w:eastAsia="Arial" w:hAnsi="Arial" w:cs="Times New Roman"/>
          <w:color w:val="002060"/>
          <w:kern w:val="0"/>
          <w:sz w:val="24"/>
          <w:szCs w:val="24"/>
          <w14:ligatures w14:val="none"/>
        </w:rPr>
      </w:pPr>
      <w:r w:rsidRPr="68C3044E">
        <w:rPr>
          <w:rFonts w:ascii="Arial" w:eastAsia="Arial" w:hAnsi="Arial" w:cs="Times New Roman"/>
          <w:color w:val="002060"/>
          <w:kern w:val="0"/>
          <w:sz w:val="24"/>
          <w:szCs w:val="24"/>
          <w:lang w:bidi="cy-GB"/>
          <w14:ligatures w14:val="none"/>
        </w:rPr>
        <w:t xml:space="preserve">3.30 </w:t>
      </w:r>
      <w:r w:rsidR="38A34B34" w:rsidRPr="68C3044E">
        <w:rPr>
          <w:rFonts w:ascii="Arial" w:eastAsia="Arial" w:hAnsi="Arial" w:cs="Times New Roman"/>
          <w:color w:val="002060"/>
          <w:kern w:val="0"/>
          <w:sz w:val="24"/>
          <w:szCs w:val="24"/>
          <w:lang w:bidi="cy-GB"/>
          <w14:ligatures w14:val="none"/>
        </w:rPr>
        <w:t xml:space="preserve">Pan fydd cyfnod </w:t>
      </w:r>
      <w:r w:rsidR="712CAEB2" w:rsidRPr="68C3044E">
        <w:rPr>
          <w:rFonts w:ascii="Arial" w:eastAsia="Arial" w:hAnsi="Arial" w:cs="Times New Roman"/>
          <w:color w:val="002060"/>
          <w:sz w:val="24"/>
          <w:szCs w:val="24"/>
          <w:lang w:bidi="cy-GB"/>
        </w:rPr>
        <w:t>a reoleiddir</w:t>
      </w:r>
      <w:r w:rsidR="38A34B34" w:rsidRPr="68C3044E">
        <w:rPr>
          <w:rFonts w:ascii="Arial" w:eastAsia="Arial" w:hAnsi="Arial" w:cs="Times New Roman"/>
          <w:color w:val="002060"/>
          <w:kern w:val="0"/>
          <w:sz w:val="24"/>
          <w:szCs w:val="24"/>
          <w:lang w:bidi="cy-GB"/>
          <w14:ligatures w14:val="none"/>
        </w:rPr>
        <w:t xml:space="preserve"> yn cael ei gymhwyso</w:t>
      </w:r>
      <w:r w:rsidR="1C6DFF81" w:rsidRPr="68C3044E">
        <w:rPr>
          <w:rFonts w:ascii="Arial" w:eastAsia="Arial" w:hAnsi="Arial" w:cs="Times New Roman"/>
          <w:color w:val="002060"/>
          <w:kern w:val="0"/>
          <w:sz w:val="24"/>
          <w:szCs w:val="24"/>
          <w:lang w:bidi="cy-GB"/>
          <w14:ligatures w14:val="none"/>
        </w:rPr>
        <w:t>’</w:t>
      </w:r>
      <w:r w:rsidR="38A34B34" w:rsidRPr="68C3044E">
        <w:rPr>
          <w:rFonts w:ascii="Arial" w:eastAsia="Arial" w:hAnsi="Arial" w:cs="Times New Roman"/>
          <w:color w:val="002060"/>
          <w:kern w:val="0"/>
          <w:sz w:val="24"/>
          <w:szCs w:val="24"/>
          <w:lang w:bidi="cy-GB"/>
          <w14:ligatures w14:val="none"/>
        </w:rPr>
        <w:t>n ôl-weithredol, dim ond os gellid ystyried yn rhesymol, ar adeg cynnal y gweithgarwch, ei fod yn weithgarwch oedd â</w:t>
      </w:r>
      <w:r w:rsidR="1C6DFF81" w:rsidRPr="68C3044E">
        <w:rPr>
          <w:rFonts w:ascii="Arial" w:eastAsia="Arial" w:hAnsi="Arial" w:cs="Times New Roman"/>
          <w:color w:val="002060"/>
          <w:kern w:val="0"/>
          <w:sz w:val="24"/>
          <w:szCs w:val="24"/>
          <w:lang w:bidi="cy-GB"/>
          <w14:ligatures w14:val="none"/>
        </w:rPr>
        <w:t>’</w:t>
      </w:r>
      <w:r w:rsidR="38A34B34" w:rsidRPr="68C3044E">
        <w:rPr>
          <w:rFonts w:ascii="Arial" w:eastAsia="Arial" w:hAnsi="Arial" w:cs="Times New Roman"/>
          <w:color w:val="002060"/>
          <w:kern w:val="0"/>
          <w:sz w:val="24"/>
          <w:szCs w:val="24"/>
          <w:lang w:bidi="cy-GB"/>
          <w14:ligatures w14:val="none"/>
        </w:rPr>
        <w:t>r bwriad o ddylanwadu ar bleidleiswyr i bleidleisio mewn ffordd benodol mewn etholiad perthnasol, y caiff unrhyw weithgarwch sy</w:t>
      </w:r>
      <w:r w:rsidR="1C6DFF81" w:rsidRPr="68C3044E">
        <w:rPr>
          <w:rFonts w:ascii="Arial" w:eastAsia="Arial" w:hAnsi="Arial" w:cs="Times New Roman"/>
          <w:color w:val="002060"/>
          <w:kern w:val="0"/>
          <w:sz w:val="24"/>
          <w:szCs w:val="24"/>
          <w:lang w:bidi="cy-GB"/>
          <w14:ligatures w14:val="none"/>
        </w:rPr>
        <w:t>’</w:t>
      </w:r>
      <w:r w:rsidR="38A34B34" w:rsidRPr="68C3044E">
        <w:rPr>
          <w:rFonts w:ascii="Arial" w:eastAsia="Arial" w:hAnsi="Arial" w:cs="Times New Roman"/>
          <w:color w:val="002060"/>
          <w:kern w:val="0"/>
          <w:sz w:val="24"/>
          <w:szCs w:val="24"/>
          <w:lang w:bidi="cy-GB"/>
          <w14:ligatures w14:val="none"/>
        </w:rPr>
        <w:t>n cael ei gynnal cyn y cyhoeddiad ei reoleiddio</w:t>
      </w:r>
      <w:r w:rsidR="6E3F22B2" w:rsidRPr="68C3044E">
        <w:rPr>
          <w:rFonts w:ascii="Arial" w:eastAsia="Arial" w:hAnsi="Arial" w:cs="Times New Roman"/>
          <w:color w:val="002060"/>
          <w:kern w:val="0"/>
          <w:sz w:val="24"/>
          <w:szCs w:val="24"/>
          <w:lang w:bidi="cy-GB"/>
          <w14:ligatures w14:val="none"/>
        </w:rPr>
        <w:t>.</w:t>
      </w:r>
      <w:r w:rsidR="00DE1030" w:rsidRPr="68C3044E">
        <w:rPr>
          <w:rStyle w:val="FootnoteReference"/>
          <w:rFonts w:ascii="Arial" w:eastAsia="Arial" w:hAnsi="Arial" w:cs="Times New Roman"/>
          <w:color w:val="002060"/>
          <w:kern w:val="0"/>
          <w:sz w:val="24"/>
          <w:szCs w:val="24"/>
          <w:lang w:bidi="cy-GB"/>
          <w14:ligatures w14:val="none"/>
        </w:rPr>
        <w:footnoteReference w:id="20"/>
      </w:r>
      <w:r w:rsidR="38A34B34" w:rsidRPr="68C3044E">
        <w:rPr>
          <w:rFonts w:ascii="Arial" w:eastAsia="Arial" w:hAnsi="Arial" w:cs="Times New Roman"/>
          <w:color w:val="002060"/>
          <w:kern w:val="0"/>
          <w:sz w:val="24"/>
          <w:szCs w:val="24"/>
          <w:lang w:bidi="cy-GB"/>
          <w14:ligatures w14:val="none"/>
        </w:rPr>
        <w:t xml:space="preserve"> Gweler y diffiniad o etholiad perthnasol uchod. </w:t>
      </w:r>
    </w:p>
    <w:p w14:paraId="657E4ECA" w14:textId="5FF39A68" w:rsidR="009340E7" w:rsidRPr="00F65DFA" w:rsidRDefault="005A707B" w:rsidP="68C3044E">
      <w:pPr>
        <w:jc w:val="both"/>
        <w:rPr>
          <w:rFonts w:ascii="Arial" w:eastAsia="Arial" w:hAnsi="Arial" w:cs="Times New Roman"/>
          <w:color w:val="002060"/>
          <w:kern w:val="0"/>
          <w:sz w:val="24"/>
          <w:szCs w:val="24"/>
          <w14:ligatures w14:val="none"/>
        </w:rPr>
      </w:pPr>
      <w:r w:rsidRPr="68C3044E">
        <w:rPr>
          <w:rFonts w:ascii="Arial" w:eastAsia="Arial" w:hAnsi="Arial" w:cs="Times New Roman"/>
          <w:color w:val="002060"/>
          <w:kern w:val="0"/>
          <w:sz w:val="24"/>
          <w:szCs w:val="24"/>
          <w:lang w:bidi="cy-GB"/>
          <w14:ligatures w14:val="none"/>
        </w:rPr>
        <w:t xml:space="preserve">3.31 </w:t>
      </w:r>
      <w:r w:rsidR="009340E7" w:rsidRPr="68C3044E">
        <w:rPr>
          <w:rFonts w:ascii="Arial" w:eastAsia="Arial" w:hAnsi="Arial" w:cs="Times New Roman"/>
          <w:color w:val="002060"/>
          <w:kern w:val="0"/>
          <w:sz w:val="24"/>
          <w:szCs w:val="24"/>
          <w:lang w:bidi="cy-GB"/>
          <w14:ligatures w14:val="none"/>
        </w:rPr>
        <w:t>Os nad oes etholiadau perthnasol ar y gweill, mae</w:t>
      </w:r>
      <w:r w:rsidR="009E3F49" w:rsidRPr="68C3044E">
        <w:rPr>
          <w:rFonts w:ascii="Arial" w:eastAsia="Arial" w:hAnsi="Arial" w:cs="Times New Roman"/>
          <w:color w:val="002060"/>
          <w:kern w:val="0"/>
          <w:sz w:val="24"/>
          <w:szCs w:val="24"/>
          <w:lang w:bidi="cy-GB"/>
          <w14:ligatures w14:val="none"/>
        </w:rPr>
        <w:t>’</w:t>
      </w:r>
      <w:r w:rsidR="009340E7" w:rsidRPr="68C3044E">
        <w:rPr>
          <w:rFonts w:ascii="Arial" w:eastAsia="Arial" w:hAnsi="Arial" w:cs="Times New Roman"/>
          <w:color w:val="002060"/>
          <w:kern w:val="0"/>
          <w:sz w:val="24"/>
          <w:szCs w:val="24"/>
          <w:lang w:bidi="cy-GB"/>
          <w14:ligatures w14:val="none"/>
        </w:rPr>
        <w:t>n annhebygol y bydd ymgyrch barhaus ar fater penodol yn cael ei hystyried yn rhesymol fel un sydd â</w:t>
      </w:r>
      <w:r w:rsidR="009E3F49" w:rsidRPr="68C3044E">
        <w:rPr>
          <w:rFonts w:ascii="Arial" w:eastAsia="Arial" w:hAnsi="Arial" w:cs="Times New Roman"/>
          <w:color w:val="002060"/>
          <w:kern w:val="0"/>
          <w:sz w:val="24"/>
          <w:szCs w:val="24"/>
          <w:lang w:bidi="cy-GB"/>
          <w14:ligatures w14:val="none"/>
        </w:rPr>
        <w:t>’</w:t>
      </w:r>
      <w:r w:rsidR="009340E7" w:rsidRPr="68C3044E">
        <w:rPr>
          <w:rFonts w:ascii="Arial" w:eastAsia="Arial" w:hAnsi="Arial" w:cs="Times New Roman"/>
          <w:color w:val="002060"/>
          <w:kern w:val="0"/>
          <w:sz w:val="24"/>
          <w:szCs w:val="24"/>
          <w:lang w:bidi="cy-GB"/>
          <w14:ligatures w14:val="none"/>
        </w:rPr>
        <w:t>r bwriad o ddylanwadu ar bleidleiswyr i bleidleisio mewn ffordd benodol. Mae gweithgarwch ymgyrchu sy</w:t>
      </w:r>
      <w:r w:rsidR="009E3F49" w:rsidRPr="68C3044E">
        <w:rPr>
          <w:rFonts w:ascii="Arial" w:eastAsia="Arial" w:hAnsi="Arial" w:cs="Times New Roman"/>
          <w:color w:val="002060"/>
          <w:kern w:val="0"/>
          <w:sz w:val="24"/>
          <w:szCs w:val="24"/>
          <w:lang w:bidi="cy-GB"/>
          <w14:ligatures w14:val="none"/>
        </w:rPr>
        <w:t>’</w:t>
      </w:r>
      <w:r w:rsidR="009340E7" w:rsidRPr="68C3044E">
        <w:rPr>
          <w:rFonts w:ascii="Arial" w:eastAsia="Arial" w:hAnsi="Arial" w:cs="Times New Roman"/>
          <w:color w:val="002060"/>
          <w:kern w:val="0"/>
          <w:sz w:val="24"/>
          <w:szCs w:val="24"/>
          <w:lang w:bidi="cy-GB"/>
          <w14:ligatures w14:val="none"/>
        </w:rPr>
        <w:t>n canolbwyntio ar fater penodol yn hytrach nag ar sut y dylai pleidleisiwr bleidleisio, yn annhebygol o fodloni</w:t>
      </w:r>
      <w:r w:rsidR="009E3F49" w:rsidRPr="68C3044E">
        <w:rPr>
          <w:rFonts w:ascii="Arial" w:eastAsia="Arial" w:hAnsi="Arial" w:cs="Times New Roman"/>
          <w:color w:val="002060"/>
          <w:kern w:val="0"/>
          <w:sz w:val="24"/>
          <w:szCs w:val="24"/>
          <w:lang w:bidi="cy-GB"/>
          <w14:ligatures w14:val="none"/>
        </w:rPr>
        <w:t>’</w:t>
      </w:r>
      <w:r w:rsidR="009340E7" w:rsidRPr="68C3044E">
        <w:rPr>
          <w:rFonts w:ascii="Arial" w:eastAsia="Arial" w:hAnsi="Arial" w:cs="Times New Roman"/>
          <w:color w:val="002060"/>
          <w:kern w:val="0"/>
          <w:sz w:val="24"/>
          <w:szCs w:val="24"/>
          <w:lang w:bidi="cy-GB"/>
          <w14:ligatures w14:val="none"/>
        </w:rPr>
        <w:t xml:space="preserve">r prawf diben os nad oes etholiadau perthnasol ar y gweill. </w:t>
      </w:r>
    </w:p>
    <w:p w14:paraId="39A18422" w14:textId="1FCD40CF" w:rsidR="009340E7" w:rsidRPr="00F65DFA" w:rsidRDefault="005A707B" w:rsidP="68C3044E">
      <w:pPr>
        <w:jc w:val="both"/>
        <w:rPr>
          <w:rFonts w:ascii="Arial" w:eastAsia="Arial" w:hAnsi="Arial" w:cs="Times New Roman"/>
          <w:color w:val="002060"/>
          <w:kern w:val="0"/>
          <w:sz w:val="24"/>
          <w:szCs w:val="24"/>
          <w14:ligatures w14:val="none"/>
        </w:rPr>
      </w:pPr>
      <w:r w:rsidRPr="68C3044E">
        <w:rPr>
          <w:rFonts w:ascii="Arial" w:eastAsia="Arial" w:hAnsi="Arial" w:cs="Times New Roman"/>
          <w:color w:val="002060"/>
          <w:kern w:val="0"/>
          <w:sz w:val="24"/>
          <w:szCs w:val="24"/>
          <w:lang w:bidi="cy-GB"/>
          <w14:ligatures w14:val="none"/>
        </w:rPr>
        <w:t xml:space="preserve">3.32 </w:t>
      </w:r>
      <w:r w:rsidR="009340E7" w:rsidRPr="68C3044E">
        <w:rPr>
          <w:rFonts w:ascii="Arial" w:eastAsia="Arial" w:hAnsi="Arial" w:cs="Times New Roman"/>
          <w:color w:val="002060"/>
          <w:kern w:val="0"/>
          <w:sz w:val="24"/>
          <w:szCs w:val="24"/>
          <w:lang w:bidi="cy-GB"/>
          <w14:ligatures w14:val="none"/>
        </w:rPr>
        <w:t>Dim ond o dan y naill neu</w:t>
      </w:r>
      <w:r w:rsidR="009E3F49" w:rsidRPr="68C3044E">
        <w:rPr>
          <w:rFonts w:ascii="Arial" w:eastAsia="Arial" w:hAnsi="Arial" w:cs="Times New Roman"/>
          <w:color w:val="002060"/>
          <w:kern w:val="0"/>
          <w:sz w:val="24"/>
          <w:szCs w:val="24"/>
          <w:lang w:bidi="cy-GB"/>
          <w14:ligatures w14:val="none"/>
        </w:rPr>
        <w:t>’</w:t>
      </w:r>
      <w:r w:rsidR="009340E7" w:rsidRPr="68C3044E">
        <w:rPr>
          <w:rFonts w:ascii="Arial" w:eastAsia="Arial" w:hAnsi="Arial" w:cs="Times New Roman"/>
          <w:color w:val="002060"/>
          <w:kern w:val="0"/>
          <w:sz w:val="24"/>
          <w:szCs w:val="24"/>
          <w:lang w:bidi="cy-GB"/>
          <w14:ligatures w14:val="none"/>
        </w:rPr>
        <w:t>r llall o</w:t>
      </w:r>
      <w:r w:rsidR="009E3F49" w:rsidRPr="68C3044E">
        <w:rPr>
          <w:rFonts w:ascii="Arial" w:eastAsia="Arial" w:hAnsi="Arial" w:cs="Times New Roman"/>
          <w:color w:val="002060"/>
          <w:kern w:val="0"/>
          <w:sz w:val="24"/>
          <w:szCs w:val="24"/>
          <w:lang w:bidi="cy-GB"/>
          <w14:ligatures w14:val="none"/>
        </w:rPr>
        <w:t>’</w:t>
      </w:r>
      <w:r w:rsidR="009340E7" w:rsidRPr="68C3044E">
        <w:rPr>
          <w:rFonts w:ascii="Arial" w:eastAsia="Arial" w:hAnsi="Arial" w:cs="Times New Roman"/>
          <w:color w:val="002060"/>
          <w:kern w:val="0"/>
          <w:sz w:val="24"/>
          <w:szCs w:val="24"/>
          <w:lang w:bidi="cy-GB"/>
          <w14:ligatures w14:val="none"/>
        </w:rPr>
        <w:t xml:space="preserve">r amgylchiadau canlynol y caiff gweithgarwch ymgyrchu ei reoleiddio o ganlyniad i gyfnod </w:t>
      </w:r>
      <w:r w:rsidR="2ACD01C9" w:rsidRPr="68C3044E">
        <w:rPr>
          <w:rFonts w:ascii="Arial" w:eastAsia="Arial" w:hAnsi="Arial" w:cs="Times New Roman"/>
          <w:color w:val="002060"/>
          <w:kern w:val="0"/>
          <w:sz w:val="24"/>
          <w:szCs w:val="24"/>
          <w:lang w:bidi="cy-GB"/>
          <w14:ligatures w14:val="none"/>
        </w:rPr>
        <w:t>a reoleiddir</w:t>
      </w:r>
      <w:r w:rsidR="009340E7" w:rsidRPr="68C3044E">
        <w:rPr>
          <w:rFonts w:ascii="Arial" w:eastAsia="Arial" w:hAnsi="Arial" w:cs="Times New Roman"/>
          <w:color w:val="002060"/>
          <w:kern w:val="0"/>
          <w:sz w:val="24"/>
          <w:szCs w:val="24"/>
          <w:lang w:bidi="cy-GB"/>
          <w14:ligatures w14:val="none"/>
        </w:rPr>
        <w:t xml:space="preserve"> ôl-weithredol: </w:t>
      </w:r>
    </w:p>
    <w:p w14:paraId="0456E3A6" w14:textId="6A2FDDEF" w:rsidR="009340E7" w:rsidRPr="00F65DFA" w:rsidRDefault="62C6BCE8" w:rsidP="00A8325D">
      <w:pPr>
        <w:numPr>
          <w:ilvl w:val="0"/>
          <w:numId w:val="45"/>
        </w:numPr>
        <w:contextualSpacing/>
        <w:jc w:val="both"/>
        <w:rPr>
          <w:rFonts w:ascii="Arial" w:eastAsia="Arial" w:hAnsi="Arial" w:cs="Times New Roman"/>
          <w:color w:val="002060"/>
          <w:kern w:val="0"/>
          <w:sz w:val="24"/>
          <w:szCs w:val="24"/>
          <w14:ligatures w14:val="none"/>
        </w:rPr>
      </w:pPr>
      <w:r w:rsidRPr="68C3044E">
        <w:rPr>
          <w:rFonts w:ascii="Arial" w:eastAsia="Arial" w:hAnsi="Arial" w:cs="Times New Roman"/>
          <w:color w:val="002060"/>
          <w:kern w:val="0"/>
          <w:sz w:val="24"/>
          <w:szCs w:val="24"/>
          <w:lang w:bidi="cy-GB"/>
          <w14:ligatures w14:val="none"/>
        </w:rPr>
        <w:t>Bydd gweithgarwch ymgyrchu sy</w:t>
      </w:r>
      <w:r w:rsidR="2573EED8" w:rsidRPr="68C3044E">
        <w:rPr>
          <w:rFonts w:ascii="Arial" w:eastAsia="Arial" w:hAnsi="Arial" w:cs="Times New Roman"/>
          <w:color w:val="002060"/>
          <w:kern w:val="0"/>
          <w:sz w:val="24"/>
          <w:szCs w:val="24"/>
          <w:lang w:bidi="cy-GB"/>
          <w14:ligatures w14:val="none"/>
        </w:rPr>
        <w:t>’</w:t>
      </w:r>
      <w:r w:rsidRPr="68C3044E">
        <w:rPr>
          <w:rFonts w:ascii="Arial" w:eastAsia="Arial" w:hAnsi="Arial" w:cs="Times New Roman"/>
          <w:color w:val="002060"/>
          <w:kern w:val="0"/>
          <w:sz w:val="24"/>
          <w:szCs w:val="24"/>
          <w:lang w:bidi="cy-GB"/>
          <w14:ligatures w14:val="none"/>
        </w:rPr>
        <w:t>n bodloni</w:t>
      </w:r>
      <w:r w:rsidR="2573EED8" w:rsidRPr="68C3044E">
        <w:rPr>
          <w:rFonts w:ascii="Arial" w:eastAsia="Arial" w:hAnsi="Arial" w:cs="Times New Roman"/>
          <w:color w:val="002060"/>
          <w:kern w:val="0"/>
          <w:sz w:val="24"/>
          <w:szCs w:val="24"/>
          <w:lang w:bidi="cy-GB"/>
          <w14:ligatures w14:val="none"/>
        </w:rPr>
        <w:t>’</w:t>
      </w:r>
      <w:r w:rsidRPr="68C3044E">
        <w:rPr>
          <w:rFonts w:ascii="Arial" w:eastAsia="Arial" w:hAnsi="Arial" w:cs="Times New Roman"/>
          <w:color w:val="002060"/>
          <w:kern w:val="0"/>
          <w:sz w:val="24"/>
          <w:szCs w:val="24"/>
          <w:lang w:bidi="cy-GB"/>
          <w14:ligatures w14:val="none"/>
        </w:rPr>
        <w:t xml:space="preserve">r prawf diben mewn </w:t>
      </w:r>
      <w:r w:rsidRPr="68C3044E">
        <w:rPr>
          <w:rFonts w:ascii="Arial" w:eastAsia="Arial" w:hAnsi="Arial" w:cs="Times New Roman"/>
          <w:i/>
          <w:iCs/>
          <w:color w:val="002060"/>
          <w:kern w:val="0"/>
          <w:sz w:val="24"/>
          <w:szCs w:val="24"/>
          <w:lang w:bidi="cy-GB"/>
          <w14:ligatures w14:val="none"/>
        </w:rPr>
        <w:t xml:space="preserve">unrhyw </w:t>
      </w:r>
      <w:r w:rsidRPr="68C3044E">
        <w:rPr>
          <w:rFonts w:ascii="Arial" w:eastAsia="Arial" w:hAnsi="Arial" w:cs="Times New Roman"/>
          <w:color w:val="002060"/>
          <w:kern w:val="0"/>
          <w:sz w:val="24"/>
          <w:szCs w:val="24"/>
          <w:lang w:bidi="cy-GB"/>
          <w14:ligatures w14:val="none"/>
        </w:rPr>
        <w:t>etholiad perthnasol sy</w:t>
      </w:r>
      <w:r w:rsidR="2573EED8" w:rsidRPr="68C3044E">
        <w:rPr>
          <w:rFonts w:ascii="Arial" w:eastAsia="Arial" w:hAnsi="Arial" w:cs="Times New Roman"/>
          <w:color w:val="002060"/>
          <w:kern w:val="0"/>
          <w:sz w:val="24"/>
          <w:szCs w:val="24"/>
          <w:lang w:bidi="cy-GB"/>
          <w14:ligatures w14:val="none"/>
        </w:rPr>
        <w:t>’</w:t>
      </w:r>
      <w:r w:rsidRPr="68C3044E">
        <w:rPr>
          <w:rFonts w:ascii="Arial" w:eastAsia="Arial" w:hAnsi="Arial" w:cs="Times New Roman"/>
          <w:color w:val="002060"/>
          <w:kern w:val="0"/>
          <w:sz w:val="24"/>
          <w:szCs w:val="24"/>
          <w:lang w:bidi="cy-GB"/>
          <w14:ligatures w14:val="none"/>
        </w:rPr>
        <w:t>n cael ei gynnal ar adeg y gweithgarwch, hyd yn oed os nad yw</w:t>
      </w:r>
      <w:r w:rsidR="2573EED8" w:rsidRPr="68C3044E">
        <w:rPr>
          <w:rFonts w:ascii="Arial" w:eastAsia="Arial" w:hAnsi="Arial" w:cs="Times New Roman"/>
          <w:color w:val="002060"/>
          <w:kern w:val="0"/>
          <w:sz w:val="24"/>
          <w:szCs w:val="24"/>
          <w:lang w:bidi="cy-GB"/>
          <w14:ligatures w14:val="none"/>
        </w:rPr>
        <w:t>’</w:t>
      </w:r>
      <w:r w:rsidRPr="68C3044E">
        <w:rPr>
          <w:rFonts w:ascii="Arial" w:eastAsia="Arial" w:hAnsi="Arial" w:cs="Times New Roman"/>
          <w:color w:val="002060"/>
          <w:kern w:val="0"/>
          <w:sz w:val="24"/>
          <w:szCs w:val="24"/>
          <w:lang w:bidi="cy-GB"/>
          <w14:ligatures w14:val="none"/>
        </w:rPr>
        <w:t>n etholiad i</w:t>
      </w:r>
      <w:r w:rsidR="2573EED8" w:rsidRPr="68C3044E">
        <w:rPr>
          <w:rFonts w:ascii="Arial" w:eastAsia="Arial" w:hAnsi="Arial" w:cs="Times New Roman"/>
          <w:color w:val="002060"/>
          <w:kern w:val="0"/>
          <w:sz w:val="24"/>
          <w:szCs w:val="24"/>
          <w:lang w:bidi="cy-GB"/>
          <w14:ligatures w14:val="none"/>
        </w:rPr>
        <w:t>’</w:t>
      </w:r>
      <w:r w:rsidRPr="68C3044E">
        <w:rPr>
          <w:rFonts w:ascii="Arial" w:eastAsia="Arial" w:hAnsi="Arial" w:cs="Times New Roman"/>
          <w:color w:val="002060"/>
          <w:kern w:val="0"/>
          <w:sz w:val="24"/>
          <w:szCs w:val="24"/>
          <w:lang w:bidi="cy-GB"/>
          <w14:ligatures w14:val="none"/>
        </w:rPr>
        <w:t xml:space="preserve">r Senedd, yn cael ei reoleiddio os caiff cyfnod </w:t>
      </w:r>
      <w:r w:rsidR="0682B3CB" w:rsidRPr="68C3044E">
        <w:rPr>
          <w:rFonts w:ascii="Arial" w:eastAsia="Arial" w:hAnsi="Arial" w:cs="Times New Roman"/>
          <w:color w:val="002060"/>
          <w:sz w:val="24"/>
          <w:szCs w:val="24"/>
          <w:lang w:bidi="cy-GB"/>
        </w:rPr>
        <w:t>a reoleiddir</w:t>
      </w:r>
      <w:r w:rsidRPr="68C3044E">
        <w:rPr>
          <w:rFonts w:ascii="Arial" w:eastAsia="Arial" w:hAnsi="Arial" w:cs="Times New Roman"/>
          <w:color w:val="002060"/>
          <w:kern w:val="0"/>
          <w:sz w:val="24"/>
          <w:szCs w:val="24"/>
          <w:lang w:bidi="cy-GB"/>
          <w14:ligatures w14:val="none"/>
        </w:rPr>
        <w:t xml:space="preserve"> ôl-weithredol ei gymhwyso. </w:t>
      </w:r>
    </w:p>
    <w:p w14:paraId="078444ED" w14:textId="26E695EB" w:rsidR="00033147" w:rsidRDefault="62C6BCE8" w:rsidP="00A8325D">
      <w:pPr>
        <w:numPr>
          <w:ilvl w:val="0"/>
          <w:numId w:val="45"/>
        </w:numPr>
        <w:contextualSpacing/>
        <w:jc w:val="both"/>
        <w:rPr>
          <w:rFonts w:ascii="Arial" w:eastAsia="Arial" w:hAnsi="Arial" w:cs="Times New Roman"/>
          <w:color w:val="002060"/>
          <w:kern w:val="0"/>
          <w:sz w:val="24"/>
          <w:szCs w:val="24"/>
          <w14:ligatures w14:val="none"/>
        </w:rPr>
      </w:pPr>
      <w:r w:rsidRPr="68C3044E">
        <w:rPr>
          <w:rFonts w:ascii="Arial" w:eastAsia="Arial" w:hAnsi="Arial" w:cs="Times New Roman"/>
          <w:color w:val="002060"/>
          <w:kern w:val="0"/>
          <w:sz w:val="24"/>
          <w:szCs w:val="24"/>
          <w:lang w:bidi="cy-GB"/>
          <w14:ligatures w14:val="none"/>
        </w:rPr>
        <w:t>Bydd gweithgarwch sy</w:t>
      </w:r>
      <w:r w:rsidR="2573EED8" w:rsidRPr="68C3044E">
        <w:rPr>
          <w:rFonts w:ascii="Arial" w:eastAsia="Arial" w:hAnsi="Arial" w:cs="Times New Roman"/>
          <w:color w:val="002060"/>
          <w:kern w:val="0"/>
          <w:sz w:val="24"/>
          <w:szCs w:val="24"/>
          <w:lang w:bidi="cy-GB"/>
          <w14:ligatures w14:val="none"/>
        </w:rPr>
        <w:t>’</w:t>
      </w:r>
      <w:r w:rsidRPr="68C3044E">
        <w:rPr>
          <w:rFonts w:ascii="Arial" w:eastAsia="Arial" w:hAnsi="Arial" w:cs="Times New Roman"/>
          <w:color w:val="002060"/>
          <w:kern w:val="0"/>
          <w:sz w:val="24"/>
          <w:szCs w:val="24"/>
          <w:lang w:bidi="cy-GB"/>
          <w14:ligatures w14:val="none"/>
        </w:rPr>
        <w:t xml:space="preserve">n ymgyrchu ar gyfer yr etholiad nesaf, ni waeth pa etholiad yw hwnnw, </w:t>
      </w:r>
      <w:r w:rsidRPr="68C3044E">
        <w:rPr>
          <w:rFonts w:ascii="Arial" w:eastAsia="Arial" w:hAnsi="Arial" w:cs="Times New Roman"/>
          <w:b/>
          <w:bCs/>
          <w:color w:val="002060"/>
          <w:kern w:val="0"/>
          <w:sz w:val="24"/>
          <w:szCs w:val="24"/>
          <w:lang w:bidi="cy-GB"/>
          <w14:ligatures w14:val="none"/>
        </w:rPr>
        <w:t xml:space="preserve">ac </w:t>
      </w:r>
      <w:r w:rsidRPr="68C3044E">
        <w:rPr>
          <w:rFonts w:ascii="Arial" w:eastAsia="Arial" w:hAnsi="Arial" w:cs="Times New Roman"/>
          <w:color w:val="002060"/>
          <w:kern w:val="0"/>
          <w:sz w:val="24"/>
          <w:szCs w:val="24"/>
          <w:lang w:bidi="cy-GB"/>
          <w14:ligatures w14:val="none"/>
        </w:rPr>
        <w:t>sy</w:t>
      </w:r>
      <w:r w:rsidR="2573EED8" w:rsidRPr="68C3044E">
        <w:rPr>
          <w:rFonts w:ascii="Arial" w:eastAsia="Arial" w:hAnsi="Arial" w:cs="Times New Roman"/>
          <w:color w:val="002060"/>
          <w:kern w:val="0"/>
          <w:sz w:val="24"/>
          <w:szCs w:val="24"/>
          <w:lang w:bidi="cy-GB"/>
          <w14:ligatures w14:val="none"/>
        </w:rPr>
        <w:t>’</w:t>
      </w:r>
      <w:r w:rsidRPr="68C3044E">
        <w:rPr>
          <w:rFonts w:ascii="Arial" w:eastAsia="Arial" w:hAnsi="Arial" w:cs="Times New Roman"/>
          <w:color w:val="002060"/>
          <w:kern w:val="0"/>
          <w:sz w:val="24"/>
          <w:szCs w:val="24"/>
          <w:lang w:bidi="cy-GB"/>
          <w14:ligatures w14:val="none"/>
        </w:rPr>
        <w:t>n bodloni</w:t>
      </w:r>
      <w:r w:rsidR="2573EED8" w:rsidRPr="68C3044E">
        <w:rPr>
          <w:rFonts w:ascii="Arial" w:eastAsia="Arial" w:hAnsi="Arial" w:cs="Times New Roman"/>
          <w:color w:val="002060"/>
          <w:kern w:val="0"/>
          <w:sz w:val="24"/>
          <w:szCs w:val="24"/>
          <w:lang w:bidi="cy-GB"/>
          <w14:ligatures w14:val="none"/>
        </w:rPr>
        <w:t>’</w:t>
      </w:r>
      <w:r w:rsidRPr="68C3044E">
        <w:rPr>
          <w:rFonts w:ascii="Arial" w:eastAsia="Arial" w:hAnsi="Arial" w:cs="Times New Roman"/>
          <w:color w:val="002060"/>
          <w:kern w:val="0"/>
          <w:sz w:val="24"/>
          <w:szCs w:val="24"/>
          <w:lang w:bidi="cy-GB"/>
          <w14:ligatures w14:val="none"/>
        </w:rPr>
        <w:t xml:space="preserve">r prawf diben, yn cael ei reoleiddio os bydd cyfnod </w:t>
      </w:r>
      <w:r w:rsidR="0E5C37E9" w:rsidRPr="68C3044E">
        <w:rPr>
          <w:rFonts w:ascii="Arial" w:eastAsia="Arial" w:hAnsi="Arial" w:cs="Times New Roman"/>
          <w:color w:val="002060"/>
          <w:sz w:val="24"/>
          <w:szCs w:val="24"/>
          <w:lang w:bidi="cy-GB"/>
        </w:rPr>
        <w:t>a reoleiddir</w:t>
      </w:r>
      <w:r w:rsidRPr="68C3044E">
        <w:rPr>
          <w:rFonts w:ascii="Arial" w:eastAsia="Arial" w:hAnsi="Arial" w:cs="Times New Roman"/>
          <w:color w:val="002060"/>
          <w:kern w:val="0"/>
          <w:sz w:val="24"/>
          <w:szCs w:val="24"/>
          <w:lang w:bidi="cy-GB"/>
          <w14:ligatures w14:val="none"/>
        </w:rPr>
        <w:t xml:space="preserve"> ôl-weithredol yn cael ei gymhwyso. </w:t>
      </w:r>
    </w:p>
    <w:p w14:paraId="09F8CF7D" w14:textId="77777777" w:rsidR="003973AF" w:rsidRPr="003973AF" w:rsidRDefault="003973AF" w:rsidP="68C3044E">
      <w:pPr>
        <w:ind w:left="720"/>
        <w:contextualSpacing/>
        <w:jc w:val="both"/>
        <w:rPr>
          <w:rFonts w:ascii="Arial" w:eastAsia="Arial" w:hAnsi="Arial" w:cs="Times New Roman"/>
          <w:color w:val="002060"/>
          <w:kern w:val="0"/>
          <w:sz w:val="24"/>
          <w:szCs w:val="24"/>
          <w14:ligatures w14:val="none"/>
        </w:rPr>
      </w:pPr>
    </w:p>
    <w:p w14:paraId="07D87635" w14:textId="00D6164B" w:rsidR="00033147" w:rsidRPr="00F65DFA" w:rsidRDefault="005A707B" w:rsidP="68C3044E">
      <w:pPr>
        <w:jc w:val="both"/>
        <w:rPr>
          <w:rFonts w:ascii="Arial" w:eastAsia="Arial" w:hAnsi="Arial" w:cs="Times New Roman"/>
          <w:color w:val="002060"/>
          <w:kern w:val="0"/>
          <w:sz w:val="24"/>
          <w:szCs w:val="24"/>
          <w14:ligatures w14:val="none"/>
        </w:rPr>
      </w:pPr>
      <w:r w:rsidRPr="68C3044E">
        <w:rPr>
          <w:rFonts w:ascii="Arial" w:eastAsia="Arial" w:hAnsi="Arial" w:cs="Times New Roman"/>
          <w:color w:val="002060"/>
          <w:kern w:val="0"/>
          <w:sz w:val="24"/>
          <w:szCs w:val="24"/>
          <w:lang w:bidi="cy-GB"/>
          <w14:ligatures w14:val="none"/>
        </w:rPr>
        <w:lastRenderedPageBreak/>
        <w:t xml:space="preserve">3.33 </w:t>
      </w:r>
      <w:r w:rsidR="00A9082E" w:rsidRPr="68C3044E">
        <w:rPr>
          <w:rFonts w:ascii="Arial" w:eastAsia="Arial" w:hAnsi="Arial" w:cs="Times New Roman"/>
          <w:color w:val="002060"/>
          <w:kern w:val="0"/>
          <w:sz w:val="24"/>
          <w:szCs w:val="24"/>
          <w:lang w:bidi="cy-GB"/>
          <w14:ligatures w14:val="none"/>
        </w:rPr>
        <w:t xml:space="preserve">Gweler tudalen 13 a'r adran ar 'Gweithgarwch ymgyrchu cyn cyhoeddi etholiad' am fwy o fanylion. </w:t>
      </w:r>
    </w:p>
    <w:p w14:paraId="0529E511" w14:textId="77777777" w:rsidR="00033147" w:rsidRPr="00F65DFA" w:rsidRDefault="00033147" w:rsidP="68C3044E">
      <w:pPr>
        <w:jc w:val="both"/>
        <w:rPr>
          <w:rFonts w:ascii="Arial" w:eastAsia="Arial" w:hAnsi="Arial" w:cs="Times New Roman"/>
          <w:color w:val="002060"/>
          <w:kern w:val="0"/>
          <w:sz w:val="24"/>
          <w:szCs w:val="24"/>
          <w14:ligatures w14:val="none"/>
        </w:rPr>
      </w:pPr>
    </w:p>
    <w:p w14:paraId="65F65BA9" w14:textId="172A5967" w:rsidR="009340E7" w:rsidRPr="00F65DFA" w:rsidRDefault="009340E7" w:rsidP="009340E7">
      <w:pPr>
        <w:jc w:val="both"/>
        <w:rPr>
          <w:rFonts w:ascii="Arial" w:eastAsia="Arial" w:hAnsi="Arial" w:cs="Times New Roman"/>
          <w:color w:val="003366"/>
          <w:kern w:val="0"/>
          <w:sz w:val="24"/>
          <w:szCs w:val="24"/>
          <w14:ligatures w14:val="none"/>
        </w:rPr>
      </w:pPr>
      <w:r w:rsidRPr="00F65DFA">
        <w:rPr>
          <w:rFonts w:ascii="Arial" w:eastAsia="Arial" w:hAnsi="Arial" w:cs="Times New Roman"/>
          <w:color w:val="0099CC"/>
          <w:kern w:val="0"/>
          <w:sz w:val="32"/>
          <w:szCs w:val="32"/>
          <w:lang w:bidi="cy-GB"/>
          <w14:ligatures w14:val="none"/>
        </w:rPr>
        <w:t xml:space="preserve">Ystyr </w:t>
      </w:r>
      <w:r w:rsidR="009E3F49">
        <w:rPr>
          <w:rFonts w:ascii="Arial" w:eastAsia="Arial" w:hAnsi="Arial" w:cs="Times New Roman"/>
          <w:color w:val="0099CC"/>
          <w:kern w:val="0"/>
          <w:sz w:val="32"/>
          <w:szCs w:val="32"/>
          <w:lang w:bidi="cy-GB"/>
          <w14:ligatures w14:val="none"/>
        </w:rPr>
        <w:t>‘</w:t>
      </w:r>
      <w:r w:rsidRPr="00F65DFA">
        <w:rPr>
          <w:rFonts w:ascii="Arial" w:eastAsia="Arial" w:hAnsi="Arial" w:cs="Times New Roman"/>
          <w:color w:val="0099CC"/>
          <w:kern w:val="0"/>
          <w:sz w:val="32"/>
          <w:szCs w:val="32"/>
          <w:lang w:bidi="cy-GB"/>
          <w14:ligatures w14:val="none"/>
        </w:rPr>
        <w:t>y cyhoedd</w:t>
      </w:r>
      <w:r w:rsidR="009E3F49">
        <w:rPr>
          <w:rFonts w:ascii="Arial" w:eastAsia="Arial" w:hAnsi="Arial" w:cs="Times New Roman"/>
          <w:color w:val="0099CC"/>
          <w:kern w:val="0"/>
          <w:sz w:val="32"/>
          <w:szCs w:val="32"/>
          <w:lang w:bidi="cy-GB"/>
          <w14:ligatures w14:val="none"/>
        </w:rPr>
        <w:t>’</w:t>
      </w:r>
      <w:r w:rsidRPr="00F65DFA">
        <w:rPr>
          <w:rFonts w:ascii="Arial" w:eastAsia="Arial" w:hAnsi="Arial" w:cs="Times New Roman"/>
          <w:color w:val="0099CC"/>
          <w:kern w:val="0"/>
          <w:sz w:val="32"/>
          <w:szCs w:val="32"/>
          <w:lang w:bidi="cy-GB"/>
          <w14:ligatures w14:val="none"/>
        </w:rPr>
        <w:t xml:space="preserve"> </w:t>
      </w:r>
    </w:p>
    <w:p w14:paraId="3727594E" w14:textId="54333ADA" w:rsidR="009340E7" w:rsidRPr="00F65DFA" w:rsidRDefault="005A707B" w:rsidP="68C3044E">
      <w:pPr>
        <w:jc w:val="both"/>
        <w:rPr>
          <w:rFonts w:ascii="Arial" w:eastAsia="Arial" w:hAnsi="Arial" w:cs="Times New Roman"/>
          <w:color w:val="002060"/>
          <w:kern w:val="0"/>
          <w:sz w:val="24"/>
          <w:szCs w:val="24"/>
          <w14:ligatures w14:val="none"/>
        </w:rPr>
      </w:pPr>
      <w:r>
        <w:rPr>
          <w:rFonts w:ascii="Arial" w:eastAsia="Arial" w:hAnsi="Arial" w:cs="Times New Roman"/>
          <w:color w:val="003366"/>
          <w:kern w:val="0"/>
          <w:sz w:val="24"/>
          <w:szCs w:val="24"/>
          <w:lang w:bidi="cy-GB"/>
          <w14:ligatures w14:val="none"/>
        </w:rPr>
        <w:t xml:space="preserve">3.34 </w:t>
      </w:r>
      <w:r w:rsidR="009340E7" w:rsidRPr="00F65DFA">
        <w:rPr>
          <w:rFonts w:ascii="Arial" w:eastAsia="Arial" w:hAnsi="Arial" w:cs="Times New Roman"/>
          <w:color w:val="003366"/>
          <w:kern w:val="0"/>
          <w:sz w:val="24"/>
          <w:szCs w:val="24"/>
          <w:lang w:bidi="cy-GB"/>
          <w14:ligatures w14:val="none"/>
        </w:rPr>
        <w:t>Bydd angen ystyried y</w:t>
      </w:r>
      <w:r w:rsidR="009340E7" w:rsidRPr="68C3044E">
        <w:rPr>
          <w:rFonts w:ascii="Arial" w:eastAsia="Arial" w:hAnsi="Arial" w:cs="Times New Roman"/>
          <w:color w:val="002060"/>
          <w:kern w:val="0"/>
          <w:sz w:val="24"/>
          <w:szCs w:val="24"/>
          <w:lang w:bidi="cy-GB"/>
          <w14:ligatures w14:val="none"/>
        </w:rPr>
        <w:t xml:space="preserve">styr </w:t>
      </w:r>
      <w:r w:rsidR="009E3F49" w:rsidRPr="68C3044E">
        <w:rPr>
          <w:rFonts w:ascii="Arial" w:eastAsia="Arial" w:hAnsi="Arial" w:cs="Times New Roman"/>
          <w:color w:val="002060"/>
          <w:kern w:val="0"/>
          <w:sz w:val="24"/>
          <w:szCs w:val="24"/>
          <w:lang w:bidi="cy-GB"/>
          <w14:ligatures w14:val="none"/>
        </w:rPr>
        <w:t>‘</w:t>
      </w:r>
      <w:r w:rsidR="009340E7" w:rsidRPr="68C3044E">
        <w:rPr>
          <w:rFonts w:ascii="Arial" w:eastAsia="Arial" w:hAnsi="Arial" w:cs="Times New Roman"/>
          <w:color w:val="002060"/>
          <w:kern w:val="0"/>
          <w:sz w:val="24"/>
          <w:szCs w:val="24"/>
          <w:lang w:bidi="cy-GB"/>
          <w14:ligatures w14:val="none"/>
        </w:rPr>
        <w:t>y cyhoedd</w:t>
      </w:r>
      <w:r w:rsidR="009E3F49" w:rsidRPr="68C3044E">
        <w:rPr>
          <w:rFonts w:ascii="Arial" w:eastAsia="Arial" w:hAnsi="Arial" w:cs="Times New Roman"/>
          <w:color w:val="002060"/>
          <w:kern w:val="0"/>
          <w:sz w:val="24"/>
          <w:szCs w:val="24"/>
          <w:lang w:bidi="cy-GB"/>
          <w14:ligatures w14:val="none"/>
        </w:rPr>
        <w:t>’</w:t>
      </w:r>
      <w:r w:rsidR="009340E7" w:rsidRPr="68C3044E">
        <w:rPr>
          <w:rFonts w:ascii="Arial" w:eastAsia="Arial" w:hAnsi="Arial" w:cs="Times New Roman"/>
          <w:color w:val="002060"/>
          <w:kern w:val="0"/>
          <w:sz w:val="24"/>
          <w:szCs w:val="24"/>
          <w:lang w:bidi="cy-GB"/>
          <w14:ligatures w14:val="none"/>
        </w:rPr>
        <w:t xml:space="preserve"> mewn </w:t>
      </w:r>
      <w:r w:rsidR="41C04454" w:rsidRPr="68C3044E">
        <w:rPr>
          <w:rFonts w:ascii="Arial" w:eastAsia="Arial" w:hAnsi="Arial" w:cs="Times New Roman"/>
          <w:color w:val="002060"/>
          <w:kern w:val="0"/>
          <w:sz w:val="24"/>
          <w:szCs w:val="24"/>
          <w:lang w:bidi="cy-GB"/>
          <w14:ligatures w14:val="none"/>
        </w:rPr>
        <w:t xml:space="preserve">cysylltiad </w:t>
      </w:r>
      <w:r w:rsidR="009340E7" w:rsidRPr="68C3044E">
        <w:rPr>
          <w:rFonts w:ascii="Arial" w:eastAsia="Arial" w:hAnsi="Arial" w:cs="Times New Roman"/>
          <w:color w:val="002060"/>
          <w:kern w:val="0"/>
          <w:sz w:val="24"/>
          <w:szCs w:val="24"/>
          <w:lang w:bidi="cy-GB"/>
          <w14:ligatures w14:val="none"/>
        </w:rPr>
        <w:t>â</w:t>
      </w:r>
      <w:r w:rsidR="009E3F49" w:rsidRPr="68C3044E">
        <w:rPr>
          <w:rFonts w:ascii="Arial" w:eastAsia="Arial" w:hAnsi="Arial" w:cs="Times New Roman"/>
          <w:color w:val="002060"/>
          <w:kern w:val="0"/>
          <w:sz w:val="24"/>
          <w:szCs w:val="24"/>
          <w:lang w:bidi="cy-GB"/>
          <w14:ligatures w14:val="none"/>
        </w:rPr>
        <w:t>’</w:t>
      </w:r>
      <w:r w:rsidR="009340E7" w:rsidRPr="68C3044E">
        <w:rPr>
          <w:rFonts w:ascii="Arial" w:eastAsia="Arial" w:hAnsi="Arial" w:cs="Times New Roman"/>
          <w:color w:val="002060"/>
          <w:kern w:val="0"/>
          <w:sz w:val="24"/>
          <w:szCs w:val="24"/>
          <w:lang w:bidi="cy-GB"/>
          <w14:ligatures w14:val="none"/>
        </w:rPr>
        <w:t xml:space="preserve">r gweithgarwch ymgyrchu canlynol wrth benderfynu a yw gwariant ar y gweithgarwch yn wariant a reoleiddir.  </w:t>
      </w:r>
    </w:p>
    <w:p w14:paraId="7B99E949" w14:textId="77777777" w:rsidR="009340E7" w:rsidRPr="00F65DFA" w:rsidRDefault="009340E7" w:rsidP="00A8325D">
      <w:pPr>
        <w:numPr>
          <w:ilvl w:val="0"/>
          <w:numId w:val="48"/>
        </w:numPr>
        <w:snapToGrid w:val="0"/>
        <w:spacing w:before="240" w:after="240" w:line="288" w:lineRule="exact"/>
        <w:jc w:val="both"/>
        <w:rPr>
          <w:rFonts w:ascii="Arial" w:eastAsia="Arial" w:hAnsi="Arial" w:cs="Times New Roman"/>
          <w:color w:val="002060"/>
          <w:kern w:val="0"/>
          <w:sz w:val="24"/>
          <w:szCs w:val="24"/>
          <w14:ligatures w14:val="none"/>
        </w:rPr>
      </w:pPr>
      <w:r w:rsidRPr="68C3044E">
        <w:rPr>
          <w:rFonts w:ascii="Arial" w:eastAsia="Arial" w:hAnsi="Arial" w:cs="Times New Roman"/>
          <w:color w:val="002060"/>
          <w:kern w:val="0"/>
          <w:sz w:val="24"/>
          <w:szCs w:val="24"/>
          <w:lang w:bidi="cy-GB"/>
          <w14:ligatures w14:val="none"/>
        </w:rPr>
        <w:t xml:space="preserve">Canfasio ac ymchwil marchnad ymysg y cyhoedd </w:t>
      </w:r>
    </w:p>
    <w:p w14:paraId="5A97A18F" w14:textId="77777777" w:rsidR="009340E7" w:rsidRPr="00F65DFA" w:rsidRDefault="009340E7" w:rsidP="00A8325D">
      <w:pPr>
        <w:numPr>
          <w:ilvl w:val="0"/>
          <w:numId w:val="48"/>
        </w:numPr>
        <w:snapToGrid w:val="0"/>
        <w:spacing w:before="240" w:after="240" w:line="288" w:lineRule="exact"/>
        <w:jc w:val="both"/>
        <w:rPr>
          <w:rFonts w:ascii="Arial" w:eastAsia="Arial" w:hAnsi="Arial" w:cs="Times New Roman"/>
          <w:color w:val="002060"/>
          <w:kern w:val="0"/>
          <w:sz w:val="24"/>
          <w:szCs w:val="24"/>
          <w14:ligatures w14:val="none"/>
        </w:rPr>
      </w:pPr>
      <w:r w:rsidRPr="68C3044E">
        <w:rPr>
          <w:rFonts w:ascii="Arial" w:eastAsia="Arial" w:hAnsi="Arial" w:cs="Times New Roman"/>
          <w:color w:val="002060"/>
          <w:kern w:val="0"/>
          <w:sz w:val="24"/>
          <w:szCs w:val="24"/>
          <w:lang w:bidi="cy-GB"/>
          <w14:ligatures w14:val="none"/>
        </w:rPr>
        <w:t xml:space="preserve">Ralïau a digwyddiadau cyhoeddus </w:t>
      </w:r>
    </w:p>
    <w:p w14:paraId="061DD786" w14:textId="77777777" w:rsidR="009340E7" w:rsidRPr="00F65DFA" w:rsidRDefault="009340E7" w:rsidP="00A8325D">
      <w:pPr>
        <w:numPr>
          <w:ilvl w:val="0"/>
          <w:numId w:val="48"/>
        </w:numPr>
        <w:snapToGrid w:val="0"/>
        <w:spacing w:before="240" w:after="240" w:line="288" w:lineRule="exact"/>
        <w:jc w:val="both"/>
        <w:rPr>
          <w:rFonts w:ascii="Arial" w:eastAsia="Arial" w:hAnsi="Arial" w:cs="Times New Roman"/>
          <w:color w:val="002060"/>
          <w:kern w:val="0"/>
          <w:sz w:val="24"/>
          <w:szCs w:val="24"/>
          <w14:ligatures w14:val="none"/>
        </w:rPr>
      </w:pPr>
      <w:r w:rsidRPr="68C3044E">
        <w:rPr>
          <w:rFonts w:ascii="Arial" w:eastAsia="Arial" w:hAnsi="Arial" w:cs="Times New Roman"/>
          <w:color w:val="002060"/>
          <w:kern w:val="0"/>
          <w:sz w:val="24"/>
          <w:szCs w:val="24"/>
          <w:lang w:bidi="cy-GB"/>
          <w14:ligatures w14:val="none"/>
        </w:rPr>
        <w:t>Llunio neu gyhoeddi deunydd</w:t>
      </w:r>
    </w:p>
    <w:p w14:paraId="6B4EAA0C" w14:textId="24930059" w:rsidR="00033147" w:rsidRPr="00B665E6" w:rsidRDefault="005A707B" w:rsidP="68C3044E">
      <w:pPr>
        <w:jc w:val="both"/>
        <w:rPr>
          <w:rFonts w:ascii="Arial" w:eastAsia="Arial" w:hAnsi="Arial" w:cs="Times New Roman"/>
          <w:color w:val="002060"/>
          <w:kern w:val="0"/>
          <w:sz w:val="24"/>
          <w:szCs w:val="24"/>
          <w14:ligatures w14:val="none"/>
        </w:rPr>
      </w:pPr>
      <w:r w:rsidRPr="68C3044E">
        <w:rPr>
          <w:rFonts w:ascii="Arial" w:eastAsia="Arial" w:hAnsi="Arial" w:cs="Times New Roman"/>
          <w:color w:val="002060"/>
          <w:kern w:val="0"/>
          <w:sz w:val="24"/>
          <w:szCs w:val="24"/>
          <w:lang w:bidi="cy-GB"/>
          <w14:ligatures w14:val="none"/>
        </w:rPr>
        <w:t xml:space="preserve">3.35 </w:t>
      </w:r>
      <w:r w:rsidR="009340E7" w:rsidRPr="68C3044E">
        <w:rPr>
          <w:rFonts w:ascii="Arial" w:eastAsia="Arial" w:hAnsi="Arial" w:cs="Times New Roman"/>
          <w:color w:val="002060"/>
          <w:kern w:val="0"/>
          <w:sz w:val="24"/>
          <w:szCs w:val="24"/>
          <w:lang w:bidi="cy-GB"/>
          <w14:ligatures w14:val="none"/>
        </w:rPr>
        <w:t>Nid oes diffiniad statudol i</w:t>
      </w:r>
      <w:r w:rsidR="009E3F49" w:rsidRPr="68C3044E">
        <w:rPr>
          <w:rFonts w:ascii="Arial" w:eastAsia="Arial" w:hAnsi="Arial" w:cs="Times New Roman"/>
          <w:color w:val="002060"/>
          <w:kern w:val="0"/>
          <w:sz w:val="24"/>
          <w:szCs w:val="24"/>
          <w:lang w:bidi="cy-GB"/>
          <w14:ligatures w14:val="none"/>
        </w:rPr>
        <w:t>’</w:t>
      </w:r>
      <w:r w:rsidR="009340E7" w:rsidRPr="68C3044E">
        <w:rPr>
          <w:rFonts w:ascii="Arial" w:eastAsia="Arial" w:hAnsi="Arial" w:cs="Times New Roman"/>
          <w:color w:val="002060"/>
          <w:kern w:val="0"/>
          <w:sz w:val="24"/>
          <w:szCs w:val="24"/>
          <w:lang w:bidi="cy-GB"/>
          <w14:ligatures w14:val="none"/>
        </w:rPr>
        <w:t xml:space="preserve">r term </w:t>
      </w:r>
      <w:r w:rsidR="009E3F49" w:rsidRPr="68C3044E">
        <w:rPr>
          <w:rFonts w:ascii="Arial" w:eastAsia="Arial" w:hAnsi="Arial" w:cs="Times New Roman"/>
          <w:color w:val="002060"/>
          <w:kern w:val="0"/>
          <w:sz w:val="24"/>
          <w:szCs w:val="24"/>
          <w:lang w:bidi="cy-GB"/>
          <w14:ligatures w14:val="none"/>
        </w:rPr>
        <w:t>‘</w:t>
      </w:r>
      <w:r w:rsidR="009340E7" w:rsidRPr="68C3044E">
        <w:rPr>
          <w:rFonts w:ascii="Arial" w:eastAsia="Arial" w:hAnsi="Arial" w:cs="Times New Roman"/>
          <w:color w:val="002060"/>
          <w:kern w:val="0"/>
          <w:sz w:val="24"/>
          <w:szCs w:val="24"/>
          <w:lang w:bidi="cy-GB"/>
          <w14:ligatures w14:val="none"/>
        </w:rPr>
        <w:t>y cyhoedd</w:t>
      </w:r>
      <w:r w:rsidR="009E3F49" w:rsidRPr="68C3044E">
        <w:rPr>
          <w:rFonts w:ascii="Arial" w:eastAsia="Arial" w:hAnsi="Arial" w:cs="Times New Roman"/>
          <w:color w:val="002060"/>
          <w:kern w:val="0"/>
          <w:sz w:val="24"/>
          <w:szCs w:val="24"/>
          <w:lang w:bidi="cy-GB"/>
          <w14:ligatures w14:val="none"/>
        </w:rPr>
        <w:t>’</w:t>
      </w:r>
      <w:r w:rsidR="009340E7" w:rsidRPr="68C3044E">
        <w:rPr>
          <w:rFonts w:ascii="Arial" w:eastAsia="Arial" w:hAnsi="Arial" w:cs="Times New Roman"/>
          <w:color w:val="002060"/>
          <w:kern w:val="0"/>
          <w:sz w:val="24"/>
          <w:szCs w:val="24"/>
          <w:lang w:bidi="cy-GB"/>
          <w14:ligatures w14:val="none"/>
        </w:rPr>
        <w:t xml:space="preserve"> felly mae angen ei ystyried yn ei ystyr arferol. </w:t>
      </w:r>
    </w:p>
    <w:p w14:paraId="12F69A25" w14:textId="7854E128" w:rsidR="009340E7" w:rsidRPr="00F65DFA" w:rsidRDefault="009340E7" w:rsidP="68C3044E">
      <w:pPr>
        <w:jc w:val="both"/>
        <w:rPr>
          <w:rFonts w:ascii="Arial" w:eastAsia="Arial" w:hAnsi="Arial" w:cs="Times New Roman"/>
          <w:color w:val="002060"/>
          <w:kern w:val="0"/>
          <w:sz w:val="24"/>
          <w:szCs w:val="24"/>
          <w14:ligatures w14:val="none"/>
        </w:rPr>
      </w:pPr>
      <w:r w:rsidRPr="68C3044E">
        <w:rPr>
          <w:rFonts w:ascii="Arial" w:eastAsia="Arial" w:hAnsi="Arial" w:cs="Times New Roman"/>
          <w:b/>
          <w:bCs/>
          <w:color w:val="002060"/>
          <w:kern w:val="0"/>
          <w:sz w:val="24"/>
          <w:szCs w:val="24"/>
          <w:lang w:bidi="cy-GB"/>
          <w14:ligatures w14:val="none"/>
        </w:rPr>
        <w:t xml:space="preserve">Canfasio ac ymchwil marchnad </w:t>
      </w:r>
    </w:p>
    <w:p w14:paraId="4B9D013B" w14:textId="62133C21" w:rsidR="00033147" w:rsidRPr="00B665E6" w:rsidRDefault="565F8A16" w:rsidP="68C3044E">
      <w:pPr>
        <w:jc w:val="both"/>
        <w:rPr>
          <w:rFonts w:ascii="Arial" w:eastAsia="Arial" w:hAnsi="Arial" w:cs="Times New Roman"/>
          <w:color w:val="002060"/>
          <w:kern w:val="0"/>
          <w:sz w:val="24"/>
          <w:szCs w:val="24"/>
          <w14:ligatures w14:val="none"/>
        </w:rPr>
      </w:pPr>
      <w:r w:rsidRPr="68C3044E">
        <w:rPr>
          <w:rFonts w:ascii="Arial" w:eastAsia="Arial" w:hAnsi="Arial" w:cs="Times New Roman"/>
          <w:color w:val="002060"/>
          <w:kern w:val="0"/>
          <w:sz w:val="24"/>
          <w:szCs w:val="24"/>
          <w:lang w:bidi="cy-GB"/>
          <w14:ligatures w14:val="none"/>
        </w:rPr>
        <w:t xml:space="preserve">3.36 </w:t>
      </w:r>
      <w:r w:rsidR="62C6BCE8" w:rsidRPr="68C3044E">
        <w:rPr>
          <w:rFonts w:ascii="Arial" w:eastAsia="Arial" w:hAnsi="Arial" w:cs="Times New Roman"/>
          <w:color w:val="002060"/>
          <w:kern w:val="0"/>
          <w:sz w:val="24"/>
          <w:szCs w:val="24"/>
          <w:lang w:bidi="cy-GB"/>
          <w14:ligatures w14:val="none"/>
        </w:rPr>
        <w:t>Dim ond os yw</w:t>
      </w:r>
      <w:r w:rsidR="2573EED8" w:rsidRPr="68C3044E">
        <w:rPr>
          <w:rFonts w:ascii="Arial" w:eastAsia="Arial" w:hAnsi="Arial" w:cs="Times New Roman"/>
          <w:color w:val="002060"/>
          <w:kern w:val="0"/>
          <w:sz w:val="24"/>
          <w:szCs w:val="24"/>
          <w:lang w:bidi="cy-GB"/>
          <w14:ligatures w14:val="none"/>
        </w:rPr>
        <w:t>’</w:t>
      </w:r>
      <w:r w:rsidR="62C6BCE8" w:rsidRPr="68C3044E">
        <w:rPr>
          <w:rFonts w:ascii="Arial" w:eastAsia="Arial" w:hAnsi="Arial" w:cs="Times New Roman"/>
          <w:color w:val="002060"/>
          <w:kern w:val="0"/>
          <w:sz w:val="24"/>
          <w:szCs w:val="24"/>
          <w:lang w:bidi="cy-GB"/>
          <w14:ligatures w14:val="none"/>
        </w:rPr>
        <w:t xml:space="preserve">n </w:t>
      </w:r>
      <w:r w:rsidR="62C6BCE8" w:rsidRPr="68C3044E">
        <w:rPr>
          <w:rFonts w:ascii="Arial" w:eastAsia="Arial" w:hAnsi="Arial" w:cs="Times New Roman"/>
          <w:b/>
          <w:bCs/>
          <w:color w:val="002060"/>
          <w:kern w:val="0"/>
          <w:sz w:val="24"/>
          <w:szCs w:val="24"/>
          <w:lang w:bidi="cy-GB"/>
          <w14:ligatures w14:val="none"/>
        </w:rPr>
        <w:t>ceisio barn neu wybodaeth gan y cyhoedd yn gyffredinol</w:t>
      </w:r>
      <w:r w:rsidR="62C6BCE8" w:rsidRPr="68C3044E">
        <w:rPr>
          <w:rFonts w:ascii="Arial" w:eastAsia="Arial" w:hAnsi="Arial" w:cs="Times New Roman"/>
          <w:color w:val="002060"/>
          <w:kern w:val="0"/>
          <w:sz w:val="24"/>
          <w:szCs w:val="24"/>
          <w:lang w:bidi="cy-GB"/>
          <w14:ligatures w14:val="none"/>
        </w:rPr>
        <w:t xml:space="preserve"> y bydd canfasio ac ymchwil marchnad sy</w:t>
      </w:r>
      <w:r w:rsidR="2573EED8" w:rsidRPr="68C3044E">
        <w:rPr>
          <w:rFonts w:ascii="Arial" w:eastAsia="Arial" w:hAnsi="Arial" w:cs="Times New Roman"/>
          <w:color w:val="002060"/>
          <w:kern w:val="0"/>
          <w:sz w:val="24"/>
          <w:szCs w:val="24"/>
          <w:lang w:bidi="cy-GB"/>
          <w14:ligatures w14:val="none"/>
        </w:rPr>
        <w:t>’</w:t>
      </w:r>
      <w:r w:rsidR="62C6BCE8" w:rsidRPr="68C3044E">
        <w:rPr>
          <w:rFonts w:ascii="Arial" w:eastAsia="Arial" w:hAnsi="Arial" w:cs="Times New Roman"/>
          <w:color w:val="002060"/>
          <w:kern w:val="0"/>
          <w:sz w:val="24"/>
          <w:szCs w:val="24"/>
          <w:lang w:bidi="cy-GB"/>
          <w14:ligatures w14:val="none"/>
        </w:rPr>
        <w:t>n bodloni</w:t>
      </w:r>
      <w:r w:rsidR="2573EED8" w:rsidRPr="68C3044E">
        <w:rPr>
          <w:rFonts w:ascii="Arial" w:eastAsia="Arial" w:hAnsi="Arial" w:cs="Times New Roman"/>
          <w:color w:val="002060"/>
          <w:kern w:val="0"/>
          <w:sz w:val="24"/>
          <w:szCs w:val="24"/>
          <w:lang w:bidi="cy-GB"/>
          <w14:ligatures w14:val="none"/>
        </w:rPr>
        <w:t>’</w:t>
      </w:r>
      <w:r w:rsidR="62C6BCE8" w:rsidRPr="68C3044E">
        <w:rPr>
          <w:rFonts w:ascii="Arial" w:eastAsia="Arial" w:hAnsi="Arial" w:cs="Times New Roman"/>
          <w:color w:val="002060"/>
          <w:kern w:val="0"/>
          <w:sz w:val="24"/>
          <w:szCs w:val="24"/>
          <w:lang w:bidi="cy-GB"/>
          <w14:ligatures w14:val="none"/>
        </w:rPr>
        <w:t>r prawf diben ac sy</w:t>
      </w:r>
      <w:r w:rsidR="2573EED8" w:rsidRPr="68C3044E">
        <w:rPr>
          <w:rFonts w:ascii="Arial" w:eastAsia="Arial" w:hAnsi="Arial" w:cs="Times New Roman"/>
          <w:color w:val="002060"/>
          <w:kern w:val="0"/>
          <w:sz w:val="24"/>
          <w:szCs w:val="24"/>
          <w:lang w:bidi="cy-GB"/>
          <w14:ligatures w14:val="none"/>
        </w:rPr>
        <w:t>’</w:t>
      </w:r>
      <w:r w:rsidR="62C6BCE8" w:rsidRPr="68C3044E">
        <w:rPr>
          <w:rFonts w:ascii="Arial" w:eastAsia="Arial" w:hAnsi="Arial" w:cs="Times New Roman"/>
          <w:color w:val="002060"/>
          <w:kern w:val="0"/>
          <w:sz w:val="24"/>
          <w:szCs w:val="24"/>
          <w:lang w:bidi="cy-GB"/>
          <w14:ligatures w14:val="none"/>
        </w:rPr>
        <w:t xml:space="preserve">n digwydd yn ystod cyfnod </w:t>
      </w:r>
      <w:r w:rsidR="1DA3C25F" w:rsidRPr="68C3044E">
        <w:rPr>
          <w:rFonts w:ascii="Arial" w:eastAsia="Arial" w:hAnsi="Arial" w:cs="Times New Roman"/>
          <w:color w:val="002060"/>
          <w:sz w:val="24"/>
          <w:szCs w:val="24"/>
          <w:lang w:bidi="cy-GB"/>
        </w:rPr>
        <w:t>a reoleiddir</w:t>
      </w:r>
      <w:r w:rsidR="62C6BCE8" w:rsidRPr="68C3044E">
        <w:rPr>
          <w:rFonts w:ascii="Arial" w:eastAsia="Arial" w:hAnsi="Arial" w:cs="Times New Roman"/>
          <w:color w:val="002060"/>
          <w:kern w:val="0"/>
          <w:sz w:val="24"/>
          <w:szCs w:val="24"/>
          <w:lang w:bidi="cy-GB"/>
          <w14:ligatures w14:val="none"/>
        </w:rPr>
        <w:t xml:space="preserve"> yn weithgarwch ymgyrchu a reoleiddir. </w:t>
      </w:r>
    </w:p>
    <w:p w14:paraId="00218FDD" w14:textId="43DE8B91" w:rsidR="009340E7" w:rsidRPr="00F65DFA" w:rsidRDefault="009340E7" w:rsidP="68C3044E">
      <w:pPr>
        <w:jc w:val="both"/>
        <w:rPr>
          <w:rFonts w:ascii="Arial" w:eastAsia="Arial" w:hAnsi="Arial" w:cs="Times New Roman"/>
          <w:color w:val="002060"/>
          <w:kern w:val="0"/>
          <w:sz w:val="24"/>
          <w:szCs w:val="24"/>
          <w14:ligatures w14:val="none"/>
        </w:rPr>
      </w:pPr>
      <w:r w:rsidRPr="68C3044E">
        <w:rPr>
          <w:rFonts w:ascii="Arial" w:eastAsia="Arial" w:hAnsi="Arial" w:cs="Times New Roman"/>
          <w:b/>
          <w:bCs/>
          <w:color w:val="002060"/>
          <w:kern w:val="0"/>
          <w:sz w:val="24"/>
          <w:szCs w:val="24"/>
          <w:lang w:bidi="cy-GB"/>
          <w14:ligatures w14:val="none"/>
        </w:rPr>
        <w:t xml:space="preserve">Ralïau a digwyddiadau </w:t>
      </w:r>
    </w:p>
    <w:p w14:paraId="2298D2A0" w14:textId="34580186" w:rsidR="009340E7" w:rsidRPr="00F65DFA" w:rsidRDefault="565F8A16" w:rsidP="68C3044E">
      <w:pPr>
        <w:jc w:val="both"/>
        <w:rPr>
          <w:rFonts w:ascii="Arial" w:eastAsia="Arial" w:hAnsi="Arial" w:cs="Times New Roman"/>
          <w:color w:val="002060"/>
          <w:kern w:val="0"/>
          <w:sz w:val="24"/>
          <w:szCs w:val="24"/>
          <w14:ligatures w14:val="none"/>
        </w:rPr>
      </w:pPr>
      <w:r w:rsidRPr="68C3044E">
        <w:rPr>
          <w:rFonts w:ascii="Arial" w:eastAsia="Arial" w:hAnsi="Arial" w:cs="Times New Roman"/>
          <w:color w:val="002060"/>
          <w:kern w:val="0"/>
          <w:sz w:val="24"/>
          <w:szCs w:val="24"/>
          <w:lang w:bidi="cy-GB"/>
          <w14:ligatures w14:val="none"/>
        </w:rPr>
        <w:t xml:space="preserve">3.37 </w:t>
      </w:r>
      <w:r w:rsidR="62C6BCE8" w:rsidRPr="68C3044E">
        <w:rPr>
          <w:rFonts w:ascii="Arial" w:eastAsia="Arial" w:hAnsi="Arial" w:cs="Times New Roman"/>
          <w:color w:val="002060"/>
          <w:kern w:val="0"/>
          <w:sz w:val="24"/>
          <w:szCs w:val="24"/>
          <w:lang w:bidi="cy-GB"/>
          <w14:ligatures w14:val="none"/>
        </w:rPr>
        <w:t xml:space="preserve">Dim ond os ydynt </w:t>
      </w:r>
      <w:r w:rsidR="62C6BCE8" w:rsidRPr="68C3044E">
        <w:rPr>
          <w:rFonts w:ascii="Arial" w:eastAsia="Arial" w:hAnsi="Arial" w:cs="Times New Roman"/>
          <w:b/>
          <w:bCs/>
          <w:color w:val="002060"/>
          <w:kern w:val="0"/>
          <w:sz w:val="24"/>
          <w:szCs w:val="24"/>
          <w:lang w:bidi="cy-GB"/>
          <w14:ligatures w14:val="none"/>
        </w:rPr>
        <w:t xml:space="preserve">ar agor i </w:t>
      </w:r>
      <w:r w:rsidR="62C6BCE8" w:rsidRPr="68C3044E">
        <w:rPr>
          <w:rFonts w:ascii="Arial" w:eastAsia="Arial" w:hAnsi="Arial" w:cs="Times New Roman"/>
          <w:b/>
          <w:bCs/>
          <w:color w:val="002060"/>
          <w:kern w:val="0"/>
          <w:sz w:val="24"/>
          <w:szCs w:val="24"/>
          <w:u w:val="single"/>
          <w:lang w:bidi="cy-GB"/>
          <w14:ligatures w14:val="none"/>
        </w:rPr>
        <w:t>unrhyw un</w:t>
      </w:r>
      <w:r w:rsidR="62C6BCE8" w:rsidRPr="68C3044E">
        <w:rPr>
          <w:rFonts w:ascii="Arial" w:eastAsia="Arial" w:hAnsi="Arial" w:cs="Times New Roman"/>
          <w:b/>
          <w:bCs/>
          <w:color w:val="002060"/>
          <w:kern w:val="0"/>
          <w:sz w:val="24"/>
          <w:szCs w:val="24"/>
          <w:lang w:bidi="cy-GB"/>
          <w14:ligatures w14:val="none"/>
        </w:rPr>
        <w:t xml:space="preserve"> eu clywed, eu gweld neu fynd iddynt</w:t>
      </w:r>
      <w:r w:rsidR="62C6BCE8" w:rsidRPr="68C3044E">
        <w:rPr>
          <w:rFonts w:ascii="Arial" w:eastAsia="Arial" w:hAnsi="Arial" w:cs="Times New Roman"/>
          <w:color w:val="002060"/>
          <w:kern w:val="0"/>
          <w:sz w:val="24"/>
          <w:szCs w:val="24"/>
          <w:lang w:bidi="cy-GB"/>
          <w14:ligatures w14:val="none"/>
        </w:rPr>
        <w:t xml:space="preserve"> y bydd ralïau a digwyddiadau sy</w:t>
      </w:r>
      <w:r w:rsidR="2573EED8" w:rsidRPr="68C3044E">
        <w:rPr>
          <w:rFonts w:ascii="Arial" w:eastAsia="Arial" w:hAnsi="Arial" w:cs="Times New Roman"/>
          <w:color w:val="002060"/>
          <w:kern w:val="0"/>
          <w:sz w:val="24"/>
          <w:szCs w:val="24"/>
          <w:lang w:bidi="cy-GB"/>
          <w14:ligatures w14:val="none"/>
        </w:rPr>
        <w:t>’</w:t>
      </w:r>
      <w:r w:rsidR="62C6BCE8" w:rsidRPr="68C3044E">
        <w:rPr>
          <w:rFonts w:ascii="Arial" w:eastAsia="Arial" w:hAnsi="Arial" w:cs="Times New Roman"/>
          <w:color w:val="002060"/>
          <w:kern w:val="0"/>
          <w:sz w:val="24"/>
          <w:szCs w:val="24"/>
          <w:lang w:bidi="cy-GB"/>
          <w14:ligatures w14:val="none"/>
        </w:rPr>
        <w:t>n bodloni</w:t>
      </w:r>
      <w:r w:rsidR="2573EED8" w:rsidRPr="68C3044E">
        <w:rPr>
          <w:rFonts w:ascii="Arial" w:eastAsia="Arial" w:hAnsi="Arial" w:cs="Times New Roman"/>
          <w:color w:val="002060"/>
          <w:kern w:val="0"/>
          <w:sz w:val="24"/>
          <w:szCs w:val="24"/>
          <w:lang w:bidi="cy-GB"/>
          <w14:ligatures w14:val="none"/>
        </w:rPr>
        <w:t>’</w:t>
      </w:r>
      <w:r w:rsidR="62C6BCE8" w:rsidRPr="68C3044E">
        <w:rPr>
          <w:rFonts w:ascii="Arial" w:eastAsia="Arial" w:hAnsi="Arial" w:cs="Times New Roman"/>
          <w:color w:val="002060"/>
          <w:kern w:val="0"/>
          <w:sz w:val="24"/>
          <w:szCs w:val="24"/>
          <w:lang w:bidi="cy-GB"/>
          <w14:ligatures w14:val="none"/>
        </w:rPr>
        <w:t>r prawf diben ac sy</w:t>
      </w:r>
      <w:r w:rsidR="2573EED8" w:rsidRPr="68C3044E">
        <w:rPr>
          <w:rFonts w:ascii="Arial" w:eastAsia="Arial" w:hAnsi="Arial" w:cs="Times New Roman"/>
          <w:color w:val="002060"/>
          <w:kern w:val="0"/>
          <w:sz w:val="24"/>
          <w:szCs w:val="24"/>
          <w:lang w:bidi="cy-GB"/>
          <w14:ligatures w14:val="none"/>
        </w:rPr>
        <w:t>’</w:t>
      </w:r>
      <w:r w:rsidR="62C6BCE8" w:rsidRPr="68C3044E">
        <w:rPr>
          <w:rFonts w:ascii="Arial" w:eastAsia="Arial" w:hAnsi="Arial" w:cs="Times New Roman"/>
          <w:color w:val="002060"/>
          <w:kern w:val="0"/>
          <w:sz w:val="24"/>
          <w:szCs w:val="24"/>
          <w:lang w:bidi="cy-GB"/>
          <w14:ligatures w14:val="none"/>
        </w:rPr>
        <w:t xml:space="preserve">n cael eu cynnal yn ystod cyfnod </w:t>
      </w:r>
      <w:r w:rsidR="0AB3FE66" w:rsidRPr="68C3044E">
        <w:rPr>
          <w:rFonts w:ascii="Arial" w:eastAsia="Arial" w:hAnsi="Arial" w:cs="Times New Roman"/>
          <w:color w:val="002060"/>
          <w:sz w:val="24"/>
          <w:szCs w:val="24"/>
          <w:lang w:bidi="cy-GB"/>
        </w:rPr>
        <w:t>a reoleiddir</w:t>
      </w:r>
      <w:r w:rsidR="62C6BCE8" w:rsidRPr="68C3044E">
        <w:rPr>
          <w:rFonts w:ascii="Arial" w:eastAsia="Arial" w:hAnsi="Arial" w:cs="Times New Roman"/>
          <w:color w:val="002060"/>
          <w:kern w:val="0"/>
          <w:sz w:val="24"/>
          <w:szCs w:val="24"/>
          <w:lang w:bidi="cy-GB"/>
          <w14:ligatures w14:val="none"/>
        </w:rPr>
        <w:t xml:space="preserve"> yn weithgarwch ymgyrchu a reoleiddir. </w:t>
      </w:r>
    </w:p>
    <w:p w14:paraId="33F06632" w14:textId="66035DB7" w:rsidR="00033147" w:rsidRPr="00B665E6" w:rsidRDefault="565F8A16" w:rsidP="68C3044E">
      <w:pPr>
        <w:jc w:val="both"/>
        <w:rPr>
          <w:rFonts w:ascii="Arial" w:eastAsia="Arial" w:hAnsi="Arial" w:cs="Times New Roman"/>
          <w:color w:val="002060"/>
          <w:kern w:val="0"/>
          <w:sz w:val="24"/>
          <w:szCs w:val="24"/>
          <w14:ligatures w14:val="none"/>
        </w:rPr>
      </w:pPr>
      <w:r w:rsidRPr="68C3044E">
        <w:rPr>
          <w:rFonts w:ascii="Arial" w:eastAsia="Arial" w:hAnsi="Arial" w:cs="Times New Roman"/>
          <w:color w:val="002060"/>
          <w:kern w:val="0"/>
          <w:sz w:val="24"/>
          <w:szCs w:val="24"/>
          <w:lang w:bidi="cy-GB"/>
          <w14:ligatures w14:val="none"/>
        </w:rPr>
        <w:t xml:space="preserve">3.38 </w:t>
      </w:r>
      <w:r w:rsidR="62C6BCE8" w:rsidRPr="68C3044E">
        <w:rPr>
          <w:rFonts w:ascii="Arial" w:eastAsia="Arial" w:hAnsi="Arial" w:cs="Times New Roman"/>
          <w:color w:val="002060"/>
          <w:kern w:val="0"/>
          <w:sz w:val="24"/>
          <w:szCs w:val="24"/>
          <w:lang w:bidi="cy-GB"/>
          <w14:ligatures w14:val="none"/>
        </w:rPr>
        <w:t>Pan fydd mynediad i</w:t>
      </w:r>
      <w:r w:rsidR="2573EED8" w:rsidRPr="68C3044E">
        <w:rPr>
          <w:rFonts w:ascii="Arial" w:eastAsia="Arial" w:hAnsi="Arial" w:cs="Times New Roman"/>
          <w:color w:val="002060"/>
          <w:kern w:val="0"/>
          <w:sz w:val="24"/>
          <w:szCs w:val="24"/>
          <w:lang w:bidi="cy-GB"/>
          <w14:ligatures w14:val="none"/>
        </w:rPr>
        <w:t>’</w:t>
      </w:r>
      <w:r w:rsidR="62C6BCE8" w:rsidRPr="68C3044E">
        <w:rPr>
          <w:rFonts w:ascii="Arial" w:eastAsia="Arial" w:hAnsi="Arial" w:cs="Times New Roman"/>
          <w:color w:val="002060"/>
          <w:kern w:val="0"/>
          <w:sz w:val="24"/>
          <w:szCs w:val="24"/>
          <w:lang w:bidi="cy-GB"/>
          <w14:ligatures w14:val="none"/>
        </w:rPr>
        <w:t>r rali neu</w:t>
      </w:r>
      <w:r w:rsidR="2573EED8" w:rsidRPr="68C3044E">
        <w:rPr>
          <w:rFonts w:ascii="Arial" w:eastAsia="Arial" w:hAnsi="Arial" w:cs="Times New Roman"/>
          <w:color w:val="002060"/>
          <w:kern w:val="0"/>
          <w:sz w:val="24"/>
          <w:szCs w:val="24"/>
          <w:lang w:bidi="cy-GB"/>
          <w14:ligatures w14:val="none"/>
        </w:rPr>
        <w:t>’</w:t>
      </w:r>
      <w:r w:rsidR="62C6BCE8" w:rsidRPr="68C3044E">
        <w:rPr>
          <w:rFonts w:ascii="Arial" w:eastAsia="Arial" w:hAnsi="Arial" w:cs="Times New Roman"/>
          <w:color w:val="002060"/>
          <w:kern w:val="0"/>
          <w:sz w:val="24"/>
          <w:szCs w:val="24"/>
          <w:lang w:bidi="cy-GB"/>
          <w14:ligatures w14:val="none"/>
        </w:rPr>
        <w:t>r digwyddiad cyhoeddus wedi</w:t>
      </w:r>
      <w:r w:rsidR="2573EED8" w:rsidRPr="68C3044E">
        <w:rPr>
          <w:rFonts w:ascii="Arial" w:eastAsia="Arial" w:hAnsi="Arial" w:cs="Times New Roman"/>
          <w:color w:val="002060"/>
          <w:kern w:val="0"/>
          <w:sz w:val="24"/>
          <w:szCs w:val="24"/>
          <w:lang w:bidi="cy-GB"/>
          <w14:ligatures w14:val="none"/>
        </w:rPr>
        <w:t>’</w:t>
      </w:r>
      <w:r w:rsidR="62C6BCE8" w:rsidRPr="68C3044E">
        <w:rPr>
          <w:rFonts w:ascii="Arial" w:eastAsia="Arial" w:hAnsi="Arial" w:cs="Times New Roman"/>
          <w:color w:val="002060"/>
          <w:kern w:val="0"/>
          <w:sz w:val="24"/>
          <w:szCs w:val="24"/>
          <w:lang w:bidi="cy-GB"/>
          <w14:ligatures w14:val="none"/>
        </w:rPr>
        <w:t>i gyfyngu gan yr ymgyrchydd nad yw</w:t>
      </w:r>
      <w:r w:rsidR="2573EED8" w:rsidRPr="68C3044E">
        <w:rPr>
          <w:rFonts w:ascii="Arial" w:eastAsia="Arial" w:hAnsi="Arial" w:cs="Times New Roman"/>
          <w:color w:val="002060"/>
          <w:kern w:val="0"/>
          <w:sz w:val="24"/>
          <w:szCs w:val="24"/>
          <w:lang w:bidi="cy-GB"/>
          <w14:ligatures w14:val="none"/>
        </w:rPr>
        <w:t>’</w:t>
      </w:r>
      <w:r w:rsidR="62C6BCE8" w:rsidRPr="68C3044E">
        <w:rPr>
          <w:rFonts w:ascii="Arial" w:eastAsia="Arial" w:hAnsi="Arial" w:cs="Times New Roman"/>
          <w:color w:val="002060"/>
          <w:kern w:val="0"/>
          <w:sz w:val="24"/>
          <w:szCs w:val="24"/>
          <w:lang w:bidi="cy-GB"/>
          <w14:ligatures w14:val="none"/>
        </w:rPr>
        <w:t>n blaid fel nad yw</w:t>
      </w:r>
      <w:r w:rsidR="2573EED8" w:rsidRPr="68C3044E">
        <w:rPr>
          <w:rFonts w:ascii="Arial" w:eastAsia="Arial" w:hAnsi="Arial" w:cs="Times New Roman"/>
          <w:color w:val="002060"/>
          <w:kern w:val="0"/>
          <w:sz w:val="24"/>
          <w:szCs w:val="24"/>
          <w:lang w:bidi="cy-GB"/>
          <w14:ligatures w14:val="none"/>
        </w:rPr>
        <w:t>’</w:t>
      </w:r>
      <w:r w:rsidR="62C6BCE8" w:rsidRPr="68C3044E">
        <w:rPr>
          <w:rFonts w:ascii="Arial" w:eastAsia="Arial" w:hAnsi="Arial" w:cs="Times New Roman"/>
          <w:color w:val="002060"/>
          <w:kern w:val="0"/>
          <w:sz w:val="24"/>
          <w:szCs w:val="24"/>
          <w:lang w:bidi="cy-GB"/>
          <w14:ligatures w14:val="none"/>
        </w:rPr>
        <w:t xml:space="preserve">r cyhoedd yn gallu cymryd rhan, ni fydd hyn yn </w:t>
      </w:r>
      <w:r w:rsidR="7F2C7D77" w:rsidRPr="68C3044E">
        <w:rPr>
          <w:rFonts w:ascii="Arial" w:eastAsia="Arial" w:hAnsi="Arial" w:cs="Times New Roman"/>
          <w:color w:val="002060"/>
          <w:kern w:val="0"/>
          <w:sz w:val="24"/>
          <w:szCs w:val="24"/>
          <w:lang w:bidi="cy-GB"/>
          <w14:ligatures w14:val="none"/>
        </w:rPr>
        <w:t>cael ei reoleiddio</w:t>
      </w:r>
      <w:r w:rsidR="62C6BCE8" w:rsidRPr="68C3044E">
        <w:rPr>
          <w:rFonts w:ascii="Arial" w:eastAsia="Arial" w:hAnsi="Arial" w:cs="Times New Roman"/>
          <w:color w:val="002060"/>
          <w:kern w:val="0"/>
          <w:sz w:val="24"/>
          <w:szCs w:val="24"/>
          <w:lang w:bidi="cy-GB"/>
          <w14:ligatures w14:val="none"/>
        </w:rPr>
        <w:t xml:space="preserve">. </w:t>
      </w:r>
    </w:p>
    <w:p w14:paraId="166A9524" w14:textId="6145202E" w:rsidR="009340E7" w:rsidRPr="00F65DFA" w:rsidRDefault="009340E7" w:rsidP="68C3044E">
      <w:pPr>
        <w:jc w:val="both"/>
        <w:rPr>
          <w:rFonts w:ascii="Arial" w:eastAsia="Arial" w:hAnsi="Arial" w:cs="Times New Roman"/>
          <w:b/>
          <w:bCs/>
          <w:color w:val="002060"/>
          <w:kern w:val="0"/>
          <w:sz w:val="24"/>
          <w:szCs w:val="24"/>
          <w14:ligatures w14:val="none"/>
        </w:rPr>
      </w:pPr>
      <w:r w:rsidRPr="68C3044E">
        <w:rPr>
          <w:rFonts w:ascii="Arial" w:eastAsia="Arial" w:hAnsi="Arial" w:cs="Times New Roman"/>
          <w:b/>
          <w:bCs/>
          <w:color w:val="002060"/>
          <w:kern w:val="0"/>
          <w:sz w:val="24"/>
          <w:szCs w:val="24"/>
          <w:lang w:bidi="cy-GB"/>
          <w14:ligatures w14:val="none"/>
        </w:rPr>
        <w:t xml:space="preserve">Llunio neu gyhoeddi deunydd </w:t>
      </w:r>
    </w:p>
    <w:p w14:paraId="11E84818" w14:textId="2FEA4EA0" w:rsidR="009340E7" w:rsidRPr="00F65DFA" w:rsidRDefault="005A707B" w:rsidP="68C3044E">
      <w:pPr>
        <w:jc w:val="both"/>
        <w:rPr>
          <w:rFonts w:ascii="Arial" w:eastAsia="Arial" w:hAnsi="Arial" w:cs="Times New Roman"/>
          <w:color w:val="002060"/>
          <w:kern w:val="0"/>
          <w:sz w:val="24"/>
          <w:szCs w:val="24"/>
          <w14:ligatures w14:val="none"/>
        </w:rPr>
      </w:pPr>
      <w:r w:rsidRPr="68C3044E">
        <w:rPr>
          <w:rFonts w:ascii="Arial" w:eastAsia="Arial" w:hAnsi="Arial" w:cs="Times New Roman"/>
          <w:color w:val="002060"/>
          <w:kern w:val="0"/>
          <w:sz w:val="24"/>
          <w:szCs w:val="24"/>
          <w:lang w:bidi="cy-GB"/>
          <w14:ligatures w14:val="none"/>
        </w:rPr>
        <w:t xml:space="preserve">3.39 </w:t>
      </w:r>
      <w:r w:rsidR="009340E7" w:rsidRPr="68C3044E">
        <w:rPr>
          <w:rFonts w:ascii="Arial" w:eastAsia="Arial" w:hAnsi="Arial" w:cs="Times New Roman"/>
          <w:color w:val="002060"/>
          <w:kern w:val="0"/>
          <w:sz w:val="24"/>
          <w:szCs w:val="24"/>
          <w:lang w:bidi="cy-GB"/>
          <w14:ligatures w14:val="none"/>
        </w:rPr>
        <w:t>Dim ond os bydd yr ymgyrchydd nad yw</w:t>
      </w:r>
      <w:r w:rsidR="009E3F49" w:rsidRPr="68C3044E">
        <w:rPr>
          <w:rFonts w:ascii="Arial" w:eastAsia="Arial" w:hAnsi="Arial" w:cs="Times New Roman"/>
          <w:color w:val="002060"/>
          <w:kern w:val="0"/>
          <w:sz w:val="24"/>
          <w:szCs w:val="24"/>
          <w:lang w:bidi="cy-GB"/>
          <w14:ligatures w14:val="none"/>
        </w:rPr>
        <w:t>’</w:t>
      </w:r>
      <w:r w:rsidR="009340E7" w:rsidRPr="68C3044E">
        <w:rPr>
          <w:rFonts w:ascii="Arial" w:eastAsia="Arial" w:hAnsi="Arial" w:cs="Times New Roman"/>
          <w:color w:val="002060"/>
          <w:kern w:val="0"/>
          <w:sz w:val="24"/>
          <w:szCs w:val="24"/>
          <w:lang w:bidi="cy-GB"/>
          <w14:ligatures w14:val="none"/>
        </w:rPr>
        <w:t xml:space="preserve">n blaid yn </w:t>
      </w:r>
      <w:r w:rsidR="009340E7" w:rsidRPr="68C3044E">
        <w:rPr>
          <w:rFonts w:ascii="Arial" w:eastAsia="Arial" w:hAnsi="Arial" w:cs="Times New Roman"/>
          <w:b/>
          <w:bCs/>
          <w:color w:val="002060"/>
          <w:kern w:val="0"/>
          <w:sz w:val="24"/>
          <w:szCs w:val="24"/>
          <w:lang w:bidi="cy-GB"/>
          <w14:ligatures w14:val="none"/>
        </w:rPr>
        <w:t>darparu deunydd ymgyrchu i</w:t>
      </w:r>
      <w:r w:rsidR="009E3F49" w:rsidRPr="68C3044E">
        <w:rPr>
          <w:rFonts w:ascii="Arial" w:eastAsia="Arial" w:hAnsi="Arial" w:cs="Times New Roman"/>
          <w:b/>
          <w:bCs/>
          <w:color w:val="002060"/>
          <w:kern w:val="0"/>
          <w:sz w:val="24"/>
          <w:szCs w:val="24"/>
          <w:lang w:bidi="cy-GB"/>
          <w14:ligatures w14:val="none"/>
        </w:rPr>
        <w:t>’</w:t>
      </w:r>
      <w:r w:rsidR="009340E7" w:rsidRPr="68C3044E">
        <w:rPr>
          <w:rFonts w:ascii="Arial" w:eastAsia="Arial" w:hAnsi="Arial" w:cs="Times New Roman"/>
          <w:b/>
          <w:bCs/>
          <w:color w:val="002060"/>
          <w:kern w:val="0"/>
          <w:sz w:val="24"/>
          <w:szCs w:val="24"/>
          <w:lang w:bidi="cy-GB"/>
          <w14:ligatures w14:val="none"/>
        </w:rPr>
        <w:t>r cyhoedd neu i unrhyw ran o</w:t>
      </w:r>
      <w:r w:rsidR="009E3F49" w:rsidRPr="68C3044E">
        <w:rPr>
          <w:rFonts w:ascii="Arial" w:eastAsia="Arial" w:hAnsi="Arial" w:cs="Times New Roman"/>
          <w:b/>
          <w:bCs/>
          <w:color w:val="002060"/>
          <w:kern w:val="0"/>
          <w:sz w:val="24"/>
          <w:szCs w:val="24"/>
          <w:lang w:bidi="cy-GB"/>
          <w14:ligatures w14:val="none"/>
        </w:rPr>
        <w:t>’</w:t>
      </w:r>
      <w:r w:rsidR="009340E7" w:rsidRPr="68C3044E">
        <w:rPr>
          <w:rFonts w:ascii="Arial" w:eastAsia="Arial" w:hAnsi="Arial" w:cs="Times New Roman"/>
          <w:b/>
          <w:bCs/>
          <w:color w:val="002060"/>
          <w:kern w:val="0"/>
          <w:sz w:val="24"/>
          <w:szCs w:val="24"/>
          <w:lang w:bidi="cy-GB"/>
          <w14:ligatures w14:val="none"/>
        </w:rPr>
        <w:t>r cyhoedd</w:t>
      </w:r>
      <w:r w:rsidR="009340E7" w:rsidRPr="68C3044E">
        <w:rPr>
          <w:rFonts w:ascii="Arial" w:eastAsia="Arial" w:hAnsi="Arial" w:cs="Times New Roman"/>
          <w:color w:val="002060"/>
          <w:kern w:val="0"/>
          <w:sz w:val="24"/>
          <w:szCs w:val="24"/>
          <w:lang w:bidi="cy-GB"/>
          <w14:ligatures w14:val="none"/>
        </w:rPr>
        <w:t xml:space="preserve"> y bydd deunydd ymgyrchu yn weithgarwch ymgyrchu a reoleiddir. </w:t>
      </w:r>
    </w:p>
    <w:p w14:paraId="1722752C" w14:textId="4C4E9762" w:rsidR="009340E7" w:rsidRPr="00F65DFA" w:rsidRDefault="005A707B" w:rsidP="68C3044E">
      <w:pPr>
        <w:jc w:val="both"/>
        <w:rPr>
          <w:rFonts w:ascii="Arial" w:eastAsia="Arial" w:hAnsi="Arial" w:cs="Times New Roman"/>
          <w:color w:val="002060"/>
          <w:kern w:val="0"/>
          <w:sz w:val="24"/>
          <w:szCs w:val="24"/>
          <w14:ligatures w14:val="none"/>
        </w:rPr>
      </w:pPr>
      <w:r w:rsidRPr="68C3044E">
        <w:rPr>
          <w:rFonts w:ascii="Arial" w:eastAsia="Arial" w:hAnsi="Arial" w:cs="Times New Roman"/>
          <w:color w:val="002060"/>
          <w:kern w:val="0"/>
          <w:sz w:val="24"/>
          <w:szCs w:val="24"/>
          <w:lang w:bidi="cy-GB"/>
          <w14:ligatures w14:val="none"/>
        </w:rPr>
        <w:t xml:space="preserve">3.40 </w:t>
      </w:r>
      <w:r w:rsidR="009340E7" w:rsidRPr="68C3044E">
        <w:rPr>
          <w:rFonts w:ascii="Arial" w:eastAsia="Arial" w:hAnsi="Arial" w:cs="Times New Roman"/>
          <w:color w:val="002060"/>
          <w:kern w:val="0"/>
          <w:sz w:val="24"/>
          <w:szCs w:val="24"/>
          <w:lang w:bidi="cy-GB"/>
          <w14:ligatures w14:val="none"/>
        </w:rPr>
        <w:t>Mae p</w:t>
      </w:r>
      <w:r w:rsidR="009E3F49" w:rsidRPr="68C3044E">
        <w:rPr>
          <w:rFonts w:ascii="Arial" w:eastAsia="Arial" w:hAnsi="Arial" w:cs="Times New Roman"/>
          <w:color w:val="002060"/>
          <w:kern w:val="0"/>
          <w:sz w:val="24"/>
          <w:szCs w:val="24"/>
          <w:lang w:bidi="cy-GB"/>
          <w14:ligatures w14:val="none"/>
        </w:rPr>
        <w:t>’</w:t>
      </w:r>
      <w:r w:rsidR="009340E7" w:rsidRPr="68C3044E">
        <w:rPr>
          <w:rFonts w:ascii="Arial" w:eastAsia="Arial" w:hAnsi="Arial" w:cs="Times New Roman"/>
          <w:color w:val="002060"/>
          <w:kern w:val="0"/>
          <w:sz w:val="24"/>
          <w:szCs w:val="24"/>
          <w:lang w:bidi="cy-GB"/>
          <w14:ligatures w14:val="none"/>
        </w:rPr>
        <w:t>un a yw</w:t>
      </w:r>
      <w:r w:rsidR="009E3F49" w:rsidRPr="68C3044E">
        <w:rPr>
          <w:rFonts w:ascii="Arial" w:eastAsia="Arial" w:hAnsi="Arial" w:cs="Times New Roman"/>
          <w:color w:val="002060"/>
          <w:kern w:val="0"/>
          <w:sz w:val="24"/>
          <w:szCs w:val="24"/>
          <w:lang w:bidi="cy-GB"/>
          <w14:ligatures w14:val="none"/>
        </w:rPr>
        <w:t>’</w:t>
      </w:r>
      <w:r w:rsidR="009340E7" w:rsidRPr="68C3044E">
        <w:rPr>
          <w:rFonts w:ascii="Arial" w:eastAsia="Arial" w:hAnsi="Arial" w:cs="Times New Roman"/>
          <w:color w:val="002060"/>
          <w:kern w:val="0"/>
          <w:sz w:val="24"/>
          <w:szCs w:val="24"/>
          <w:lang w:bidi="cy-GB"/>
          <w14:ligatures w14:val="none"/>
        </w:rPr>
        <w:t>r deunydd ar gael i</w:t>
      </w:r>
      <w:r w:rsidR="009E3F49" w:rsidRPr="68C3044E">
        <w:rPr>
          <w:rFonts w:ascii="Arial" w:eastAsia="Arial" w:hAnsi="Arial" w:cs="Times New Roman"/>
          <w:color w:val="002060"/>
          <w:kern w:val="0"/>
          <w:sz w:val="24"/>
          <w:szCs w:val="24"/>
          <w:lang w:bidi="cy-GB"/>
          <w14:ligatures w14:val="none"/>
        </w:rPr>
        <w:t>’</w:t>
      </w:r>
      <w:r w:rsidR="009340E7" w:rsidRPr="68C3044E">
        <w:rPr>
          <w:rFonts w:ascii="Arial" w:eastAsia="Arial" w:hAnsi="Arial" w:cs="Times New Roman"/>
          <w:color w:val="002060"/>
          <w:kern w:val="0"/>
          <w:sz w:val="24"/>
          <w:szCs w:val="24"/>
          <w:lang w:bidi="cy-GB"/>
          <w14:ligatures w14:val="none"/>
        </w:rPr>
        <w:t xml:space="preserve">r cyhoedd yn cael ei bennu gan bwy sydd â mynediad at y deunydd hwnnw: </w:t>
      </w:r>
    </w:p>
    <w:p w14:paraId="4A42EE10" w14:textId="7B022002" w:rsidR="00244986" w:rsidRPr="005A707B" w:rsidRDefault="009340E7" w:rsidP="00A8325D">
      <w:pPr>
        <w:numPr>
          <w:ilvl w:val="0"/>
          <w:numId w:val="49"/>
        </w:numPr>
        <w:contextualSpacing/>
        <w:jc w:val="both"/>
        <w:rPr>
          <w:rFonts w:ascii="Arial" w:eastAsia="Arial" w:hAnsi="Arial" w:cs="Times New Roman"/>
          <w:b/>
          <w:bCs/>
          <w:color w:val="002060"/>
          <w:kern w:val="0"/>
          <w:sz w:val="24"/>
          <w:szCs w:val="24"/>
          <w14:ligatures w14:val="none"/>
        </w:rPr>
      </w:pPr>
      <w:r w:rsidRPr="68C3044E">
        <w:rPr>
          <w:rFonts w:ascii="Arial" w:eastAsia="Arial" w:hAnsi="Arial" w:cs="Times New Roman"/>
          <w:b/>
          <w:bCs/>
          <w:color w:val="002060"/>
          <w:kern w:val="0"/>
          <w:sz w:val="24"/>
          <w:szCs w:val="24"/>
          <w:lang w:bidi="cy-GB"/>
          <w14:ligatures w14:val="none"/>
        </w:rPr>
        <w:t>Deunydd ymgyrchu sydd ar gael i</w:t>
      </w:r>
      <w:r w:rsidR="009E3F49" w:rsidRPr="68C3044E">
        <w:rPr>
          <w:rFonts w:ascii="Arial" w:eastAsia="Arial" w:hAnsi="Arial" w:cs="Times New Roman"/>
          <w:b/>
          <w:bCs/>
          <w:color w:val="002060"/>
          <w:kern w:val="0"/>
          <w:sz w:val="24"/>
          <w:szCs w:val="24"/>
          <w:lang w:bidi="cy-GB"/>
          <w14:ligatures w14:val="none"/>
        </w:rPr>
        <w:t>’</w:t>
      </w:r>
      <w:r w:rsidRPr="68C3044E">
        <w:rPr>
          <w:rFonts w:ascii="Arial" w:eastAsia="Arial" w:hAnsi="Arial" w:cs="Times New Roman"/>
          <w:b/>
          <w:bCs/>
          <w:color w:val="002060"/>
          <w:kern w:val="0"/>
          <w:sz w:val="24"/>
          <w:szCs w:val="24"/>
          <w:lang w:bidi="cy-GB"/>
          <w14:ligatures w14:val="none"/>
        </w:rPr>
        <w:t>r cyhoedd neu i ran o</w:t>
      </w:r>
      <w:r w:rsidR="009E3F49" w:rsidRPr="68C3044E">
        <w:rPr>
          <w:rFonts w:ascii="Arial" w:eastAsia="Arial" w:hAnsi="Arial" w:cs="Times New Roman"/>
          <w:b/>
          <w:bCs/>
          <w:color w:val="002060"/>
          <w:kern w:val="0"/>
          <w:sz w:val="24"/>
          <w:szCs w:val="24"/>
          <w:lang w:bidi="cy-GB"/>
          <w14:ligatures w14:val="none"/>
        </w:rPr>
        <w:t>’</w:t>
      </w:r>
      <w:r w:rsidRPr="68C3044E">
        <w:rPr>
          <w:rFonts w:ascii="Arial" w:eastAsia="Arial" w:hAnsi="Arial" w:cs="Times New Roman"/>
          <w:b/>
          <w:bCs/>
          <w:color w:val="002060"/>
          <w:kern w:val="0"/>
          <w:sz w:val="24"/>
          <w:szCs w:val="24"/>
          <w:lang w:bidi="cy-GB"/>
          <w14:ligatures w14:val="none"/>
        </w:rPr>
        <w:t>r cyhoedd</w:t>
      </w:r>
    </w:p>
    <w:p w14:paraId="348C12B6" w14:textId="06623741" w:rsidR="009340E7" w:rsidRPr="00F65DFA" w:rsidRDefault="565F8A16" w:rsidP="68C3044E">
      <w:pPr>
        <w:ind w:left="720"/>
        <w:jc w:val="both"/>
        <w:rPr>
          <w:rFonts w:ascii="Arial" w:eastAsia="Arial" w:hAnsi="Arial" w:cs="Times New Roman"/>
          <w:color w:val="002060"/>
          <w:kern w:val="0"/>
          <w:sz w:val="24"/>
          <w:szCs w:val="24"/>
          <w14:ligatures w14:val="none"/>
        </w:rPr>
      </w:pPr>
      <w:r w:rsidRPr="68C3044E">
        <w:rPr>
          <w:rFonts w:ascii="Arial" w:eastAsia="Arial" w:hAnsi="Arial" w:cs="Times New Roman"/>
          <w:color w:val="002060"/>
          <w:kern w:val="0"/>
          <w:sz w:val="24"/>
          <w:szCs w:val="24"/>
          <w:lang w:bidi="cy-GB"/>
          <w14:ligatures w14:val="none"/>
        </w:rPr>
        <w:t xml:space="preserve">3.41 </w:t>
      </w:r>
      <w:r w:rsidR="62C6BCE8" w:rsidRPr="68C3044E">
        <w:rPr>
          <w:rFonts w:ascii="Arial" w:eastAsia="Arial" w:hAnsi="Arial" w:cs="Times New Roman"/>
          <w:color w:val="002060"/>
          <w:kern w:val="0"/>
          <w:sz w:val="24"/>
          <w:szCs w:val="24"/>
          <w:lang w:bidi="cy-GB"/>
          <w14:ligatures w14:val="none"/>
        </w:rPr>
        <w:t>Bydd deunydd ymgyrchu sydd ar gael i</w:t>
      </w:r>
      <w:r w:rsidR="2573EED8" w:rsidRPr="68C3044E">
        <w:rPr>
          <w:rFonts w:ascii="Arial" w:eastAsia="Arial" w:hAnsi="Arial" w:cs="Times New Roman"/>
          <w:color w:val="002060"/>
          <w:kern w:val="0"/>
          <w:sz w:val="24"/>
          <w:szCs w:val="24"/>
          <w:lang w:bidi="cy-GB"/>
          <w14:ligatures w14:val="none"/>
        </w:rPr>
        <w:t>’</w:t>
      </w:r>
      <w:r w:rsidR="62C6BCE8" w:rsidRPr="68C3044E">
        <w:rPr>
          <w:rFonts w:ascii="Arial" w:eastAsia="Arial" w:hAnsi="Arial" w:cs="Times New Roman"/>
          <w:color w:val="002060"/>
          <w:kern w:val="0"/>
          <w:sz w:val="24"/>
          <w:szCs w:val="24"/>
          <w:lang w:bidi="cy-GB"/>
          <w14:ligatures w14:val="none"/>
        </w:rPr>
        <w:t>r cyhoedd neu ran o</w:t>
      </w:r>
      <w:r w:rsidR="2573EED8" w:rsidRPr="68C3044E">
        <w:rPr>
          <w:rFonts w:ascii="Arial" w:eastAsia="Arial" w:hAnsi="Arial" w:cs="Times New Roman"/>
          <w:color w:val="002060"/>
          <w:kern w:val="0"/>
          <w:sz w:val="24"/>
          <w:szCs w:val="24"/>
          <w:lang w:bidi="cy-GB"/>
          <w14:ligatures w14:val="none"/>
        </w:rPr>
        <w:t>’</w:t>
      </w:r>
      <w:r w:rsidR="62C6BCE8" w:rsidRPr="68C3044E">
        <w:rPr>
          <w:rFonts w:ascii="Arial" w:eastAsia="Arial" w:hAnsi="Arial" w:cs="Times New Roman"/>
          <w:color w:val="002060"/>
          <w:kern w:val="0"/>
          <w:sz w:val="24"/>
          <w:szCs w:val="24"/>
          <w:lang w:bidi="cy-GB"/>
          <w14:ligatures w14:val="none"/>
        </w:rPr>
        <w:t>r cyhoedd ei glywed neu ei weld, yn ddeunydd ymgyrchu cyhoeddus a bydd yn weithgarwch ymgyrchu a reoleiddir os yw hefyd yn bodloni</w:t>
      </w:r>
      <w:r w:rsidR="2573EED8" w:rsidRPr="68C3044E">
        <w:rPr>
          <w:rFonts w:ascii="Arial" w:eastAsia="Arial" w:hAnsi="Arial" w:cs="Times New Roman"/>
          <w:color w:val="002060"/>
          <w:kern w:val="0"/>
          <w:sz w:val="24"/>
          <w:szCs w:val="24"/>
          <w:lang w:bidi="cy-GB"/>
          <w14:ligatures w14:val="none"/>
        </w:rPr>
        <w:t>’</w:t>
      </w:r>
      <w:r w:rsidR="62C6BCE8" w:rsidRPr="68C3044E">
        <w:rPr>
          <w:rFonts w:ascii="Arial" w:eastAsia="Arial" w:hAnsi="Arial" w:cs="Times New Roman"/>
          <w:color w:val="002060"/>
          <w:kern w:val="0"/>
          <w:sz w:val="24"/>
          <w:szCs w:val="24"/>
          <w:lang w:bidi="cy-GB"/>
          <w14:ligatures w14:val="none"/>
        </w:rPr>
        <w:t xml:space="preserve">r prawf diben ac yn digwydd yn ystod cyfnod </w:t>
      </w:r>
      <w:r w:rsidR="70B8D9BC" w:rsidRPr="68C3044E">
        <w:rPr>
          <w:rFonts w:ascii="Arial" w:eastAsia="Arial" w:hAnsi="Arial" w:cs="Times New Roman"/>
          <w:color w:val="002060"/>
          <w:sz w:val="24"/>
          <w:szCs w:val="24"/>
          <w:lang w:bidi="cy-GB"/>
        </w:rPr>
        <w:t>a reoleiddir</w:t>
      </w:r>
      <w:r w:rsidR="62C6BCE8" w:rsidRPr="68C3044E">
        <w:rPr>
          <w:rFonts w:ascii="Arial" w:eastAsia="Arial" w:hAnsi="Arial" w:cs="Times New Roman"/>
          <w:color w:val="002060"/>
          <w:kern w:val="0"/>
          <w:sz w:val="24"/>
          <w:szCs w:val="24"/>
          <w:lang w:bidi="cy-GB"/>
          <w14:ligatures w14:val="none"/>
        </w:rPr>
        <w:t>. Mae hyn yn berthnasol ni waeth sut caiff y deunydd ei ddosbarthu, er enghraifft drwy brint neu</w:t>
      </w:r>
      <w:r w:rsidR="2573EED8" w:rsidRPr="68C3044E">
        <w:rPr>
          <w:rFonts w:ascii="Arial" w:eastAsia="Arial" w:hAnsi="Arial" w:cs="Times New Roman"/>
          <w:color w:val="002060"/>
          <w:kern w:val="0"/>
          <w:sz w:val="24"/>
          <w:szCs w:val="24"/>
          <w:lang w:bidi="cy-GB"/>
          <w14:ligatures w14:val="none"/>
        </w:rPr>
        <w:t>’</w:t>
      </w:r>
      <w:r w:rsidR="62C6BCE8" w:rsidRPr="68C3044E">
        <w:rPr>
          <w:rFonts w:ascii="Arial" w:eastAsia="Arial" w:hAnsi="Arial" w:cs="Times New Roman"/>
          <w:color w:val="002060"/>
          <w:kern w:val="0"/>
          <w:sz w:val="24"/>
          <w:szCs w:val="24"/>
          <w:lang w:bidi="cy-GB"/>
          <w14:ligatures w14:val="none"/>
        </w:rPr>
        <w:t xml:space="preserve">n ddigidol.  </w:t>
      </w:r>
    </w:p>
    <w:p w14:paraId="7DE4F27B" w14:textId="7322F842" w:rsidR="00244986" w:rsidRPr="005A707B" w:rsidRDefault="009340E7" w:rsidP="00A8325D">
      <w:pPr>
        <w:numPr>
          <w:ilvl w:val="0"/>
          <w:numId w:val="49"/>
        </w:numPr>
        <w:contextualSpacing/>
        <w:jc w:val="both"/>
        <w:rPr>
          <w:rFonts w:ascii="Arial" w:eastAsia="Arial" w:hAnsi="Arial" w:cs="Times New Roman"/>
          <w:b/>
          <w:bCs/>
          <w:color w:val="002060"/>
          <w:kern w:val="0"/>
          <w:sz w:val="24"/>
          <w:szCs w:val="24"/>
          <w14:ligatures w14:val="none"/>
        </w:rPr>
      </w:pPr>
      <w:r w:rsidRPr="68C3044E">
        <w:rPr>
          <w:rFonts w:ascii="Arial" w:eastAsia="Arial" w:hAnsi="Arial" w:cs="Times New Roman"/>
          <w:b/>
          <w:bCs/>
          <w:color w:val="002060"/>
          <w:kern w:val="0"/>
          <w:sz w:val="24"/>
          <w:szCs w:val="24"/>
          <w:lang w:bidi="cy-GB"/>
          <w14:ligatures w14:val="none"/>
        </w:rPr>
        <w:lastRenderedPageBreak/>
        <w:t>Deunydd ymgyrchu nad yw ond ar gael i bobl sydd wedi dewis cael y wybodaeth</w:t>
      </w:r>
    </w:p>
    <w:p w14:paraId="05A03952" w14:textId="4409F101" w:rsidR="009340E7" w:rsidRPr="00F65DFA" w:rsidRDefault="565F8A16" w:rsidP="68C3044E">
      <w:pPr>
        <w:ind w:left="720"/>
        <w:jc w:val="both"/>
        <w:rPr>
          <w:rFonts w:ascii="Arial" w:eastAsia="Arial" w:hAnsi="Arial" w:cs="Times New Roman"/>
          <w:color w:val="002060"/>
          <w:kern w:val="0"/>
          <w:sz w:val="24"/>
          <w:szCs w:val="24"/>
          <w14:ligatures w14:val="none"/>
        </w:rPr>
      </w:pPr>
      <w:r w:rsidRPr="68C3044E">
        <w:rPr>
          <w:rFonts w:ascii="Arial" w:eastAsia="Arial" w:hAnsi="Arial" w:cs="Times New Roman"/>
          <w:color w:val="002060"/>
          <w:kern w:val="0"/>
          <w:sz w:val="24"/>
          <w:szCs w:val="24"/>
          <w:lang w:bidi="cy-GB"/>
          <w14:ligatures w14:val="none"/>
        </w:rPr>
        <w:t xml:space="preserve">3.42 </w:t>
      </w:r>
      <w:r w:rsidR="62C6BCE8" w:rsidRPr="68C3044E">
        <w:rPr>
          <w:rFonts w:ascii="Arial" w:eastAsia="Arial" w:hAnsi="Arial" w:cs="Times New Roman"/>
          <w:color w:val="002060"/>
          <w:kern w:val="0"/>
          <w:sz w:val="24"/>
          <w:szCs w:val="24"/>
          <w:lang w:bidi="cy-GB"/>
          <w14:ligatures w14:val="none"/>
        </w:rPr>
        <w:t xml:space="preserve">Ni fydd deunydd ymgyrchu nad yw </w:t>
      </w:r>
      <w:r w:rsidR="62C6BCE8" w:rsidRPr="68C3044E">
        <w:rPr>
          <w:rFonts w:ascii="Arial" w:eastAsia="Arial" w:hAnsi="Arial" w:cs="Times New Roman"/>
          <w:b/>
          <w:bCs/>
          <w:color w:val="002060"/>
          <w:kern w:val="0"/>
          <w:sz w:val="24"/>
          <w:szCs w:val="24"/>
          <w:lang w:bidi="cy-GB"/>
          <w14:ligatures w14:val="none"/>
        </w:rPr>
        <w:t>ond</w:t>
      </w:r>
      <w:r w:rsidR="62C6BCE8" w:rsidRPr="68C3044E">
        <w:rPr>
          <w:rFonts w:ascii="Arial" w:eastAsia="Arial" w:hAnsi="Arial" w:cs="Times New Roman"/>
          <w:color w:val="002060"/>
          <w:kern w:val="0"/>
          <w:sz w:val="24"/>
          <w:szCs w:val="24"/>
          <w:lang w:bidi="cy-GB"/>
          <w14:ligatures w14:val="none"/>
        </w:rPr>
        <w:t xml:space="preserve"> ar gael gan yr ymgyrchydd nad yw</w:t>
      </w:r>
      <w:r w:rsidR="2573EED8" w:rsidRPr="68C3044E">
        <w:rPr>
          <w:rFonts w:ascii="Arial" w:eastAsia="Arial" w:hAnsi="Arial" w:cs="Times New Roman"/>
          <w:color w:val="002060"/>
          <w:kern w:val="0"/>
          <w:sz w:val="24"/>
          <w:szCs w:val="24"/>
          <w:lang w:bidi="cy-GB"/>
          <w14:ligatures w14:val="none"/>
        </w:rPr>
        <w:t>’</w:t>
      </w:r>
      <w:r w:rsidR="62C6BCE8" w:rsidRPr="68C3044E">
        <w:rPr>
          <w:rFonts w:ascii="Arial" w:eastAsia="Arial" w:hAnsi="Arial" w:cs="Times New Roman"/>
          <w:color w:val="002060"/>
          <w:kern w:val="0"/>
          <w:sz w:val="24"/>
          <w:szCs w:val="24"/>
          <w:lang w:bidi="cy-GB"/>
          <w14:ligatures w14:val="none"/>
        </w:rPr>
        <w:t xml:space="preserve">n blaid i grŵp caeedig o aelodau neu bobl sydd wedi dewis </w:t>
      </w:r>
      <w:r w:rsidR="5B9ADB0F" w:rsidRPr="68C3044E">
        <w:rPr>
          <w:rFonts w:ascii="Arial" w:eastAsia="Arial" w:hAnsi="Arial" w:cs="Times New Roman"/>
          <w:color w:val="002060"/>
          <w:kern w:val="0"/>
          <w:sz w:val="24"/>
          <w:szCs w:val="24"/>
          <w:lang w:bidi="cy-GB"/>
          <w14:ligatures w14:val="none"/>
        </w:rPr>
        <w:t>cael</w:t>
      </w:r>
      <w:r w:rsidR="62C6BCE8" w:rsidRPr="68C3044E">
        <w:rPr>
          <w:rFonts w:ascii="Arial" w:eastAsia="Arial" w:hAnsi="Arial" w:cs="Times New Roman"/>
          <w:color w:val="002060"/>
          <w:kern w:val="0"/>
          <w:sz w:val="24"/>
          <w:szCs w:val="24"/>
          <w:lang w:bidi="cy-GB"/>
          <w14:ligatures w14:val="none"/>
        </w:rPr>
        <w:t xml:space="preserve"> y wybodaeth, yn cael ei reoleiddio. </w:t>
      </w:r>
    </w:p>
    <w:p w14:paraId="6EC3A513" w14:textId="25259190" w:rsidR="009340E7" w:rsidRPr="00F65DFA" w:rsidRDefault="005A707B" w:rsidP="68C3044E">
      <w:pPr>
        <w:ind w:left="720"/>
        <w:jc w:val="both"/>
        <w:rPr>
          <w:rFonts w:ascii="Arial" w:eastAsia="Arial" w:hAnsi="Arial" w:cs="Times New Roman"/>
          <w:color w:val="002060"/>
          <w:kern w:val="0"/>
          <w:sz w:val="24"/>
          <w:szCs w:val="24"/>
          <w14:ligatures w14:val="none"/>
        </w:rPr>
      </w:pPr>
      <w:r w:rsidRPr="68C3044E">
        <w:rPr>
          <w:rFonts w:ascii="Arial" w:eastAsia="Arial" w:hAnsi="Arial" w:cs="Times New Roman"/>
          <w:color w:val="002060"/>
          <w:kern w:val="0"/>
          <w:sz w:val="24"/>
          <w:szCs w:val="24"/>
          <w:lang w:bidi="cy-GB"/>
          <w14:ligatures w14:val="none"/>
        </w:rPr>
        <w:t xml:space="preserve">3.43 </w:t>
      </w:r>
      <w:r w:rsidR="009340E7" w:rsidRPr="68C3044E">
        <w:rPr>
          <w:rFonts w:ascii="Arial" w:eastAsia="Arial" w:hAnsi="Arial" w:cs="Times New Roman"/>
          <w:color w:val="002060"/>
          <w:kern w:val="0"/>
          <w:sz w:val="24"/>
          <w:szCs w:val="24"/>
          <w:lang w:bidi="cy-GB"/>
          <w14:ligatures w14:val="none"/>
        </w:rPr>
        <w:t>Pan fydd mynediad at ddeunydd ymgyrchu wedi</w:t>
      </w:r>
      <w:r w:rsidR="009E3F49" w:rsidRPr="68C3044E">
        <w:rPr>
          <w:rFonts w:ascii="Arial" w:eastAsia="Arial" w:hAnsi="Arial" w:cs="Times New Roman"/>
          <w:color w:val="002060"/>
          <w:kern w:val="0"/>
          <w:sz w:val="24"/>
          <w:szCs w:val="24"/>
          <w:lang w:bidi="cy-GB"/>
          <w14:ligatures w14:val="none"/>
        </w:rPr>
        <w:t>’</w:t>
      </w:r>
      <w:r w:rsidR="009340E7" w:rsidRPr="68C3044E">
        <w:rPr>
          <w:rFonts w:ascii="Arial" w:eastAsia="Arial" w:hAnsi="Arial" w:cs="Times New Roman"/>
          <w:color w:val="002060"/>
          <w:kern w:val="0"/>
          <w:sz w:val="24"/>
          <w:szCs w:val="24"/>
          <w:lang w:bidi="cy-GB"/>
          <w14:ligatures w14:val="none"/>
        </w:rPr>
        <w:t>i gyfyngu yn y fath fodd fel na fyddai</w:t>
      </w:r>
      <w:r w:rsidR="009E3F49" w:rsidRPr="68C3044E">
        <w:rPr>
          <w:rFonts w:ascii="Arial" w:eastAsia="Arial" w:hAnsi="Arial" w:cs="Times New Roman"/>
          <w:color w:val="002060"/>
          <w:kern w:val="0"/>
          <w:sz w:val="24"/>
          <w:szCs w:val="24"/>
          <w:lang w:bidi="cy-GB"/>
          <w14:ligatures w14:val="none"/>
        </w:rPr>
        <w:t>’</w:t>
      </w:r>
      <w:r w:rsidR="009340E7" w:rsidRPr="68C3044E">
        <w:rPr>
          <w:rFonts w:ascii="Arial" w:eastAsia="Arial" w:hAnsi="Arial" w:cs="Times New Roman"/>
          <w:color w:val="002060"/>
          <w:kern w:val="0"/>
          <w:sz w:val="24"/>
          <w:szCs w:val="24"/>
          <w:lang w:bidi="cy-GB"/>
          <w14:ligatures w14:val="none"/>
        </w:rPr>
        <w:t>r cyhoedd yn gallu cael mynediad at y deunydd hwnnw, nid yw hyn yn weithgarwch ymgyrchu a reoleiddir. Mae hyn yn berthnasol ni waeth sut caiff y deunydd ei ddosbarthu, er enghraifft drwy brint neu</w:t>
      </w:r>
      <w:r w:rsidR="009E3F49" w:rsidRPr="68C3044E">
        <w:rPr>
          <w:rFonts w:ascii="Arial" w:eastAsia="Arial" w:hAnsi="Arial" w:cs="Times New Roman"/>
          <w:color w:val="002060"/>
          <w:kern w:val="0"/>
          <w:sz w:val="24"/>
          <w:szCs w:val="24"/>
          <w:lang w:bidi="cy-GB"/>
          <w14:ligatures w14:val="none"/>
        </w:rPr>
        <w:t>’</w:t>
      </w:r>
      <w:r w:rsidR="009340E7" w:rsidRPr="68C3044E">
        <w:rPr>
          <w:rFonts w:ascii="Arial" w:eastAsia="Arial" w:hAnsi="Arial" w:cs="Times New Roman"/>
          <w:color w:val="002060"/>
          <w:kern w:val="0"/>
          <w:sz w:val="24"/>
          <w:szCs w:val="24"/>
          <w:lang w:bidi="cy-GB"/>
          <w14:ligatures w14:val="none"/>
        </w:rPr>
        <w:t xml:space="preserve">n ddigidol.  </w:t>
      </w:r>
    </w:p>
    <w:p w14:paraId="62A0C322" w14:textId="5CAFDE3D" w:rsidR="009340E7" w:rsidRPr="00F65DFA" w:rsidRDefault="565F8A16" w:rsidP="68C3044E">
      <w:pPr>
        <w:ind w:left="720"/>
        <w:jc w:val="both"/>
        <w:rPr>
          <w:rFonts w:ascii="Arial" w:eastAsia="Arial" w:hAnsi="Arial" w:cs="Times New Roman"/>
          <w:color w:val="002060"/>
          <w:kern w:val="0"/>
          <w:sz w:val="24"/>
          <w:szCs w:val="24"/>
          <w14:ligatures w14:val="none"/>
        </w:rPr>
      </w:pPr>
      <w:r w:rsidRPr="68C3044E">
        <w:rPr>
          <w:rFonts w:ascii="Arial" w:eastAsia="Arial" w:hAnsi="Arial" w:cs="Times New Roman"/>
          <w:color w:val="002060"/>
          <w:kern w:val="0"/>
          <w:sz w:val="24"/>
          <w:szCs w:val="24"/>
          <w:lang w:bidi="cy-GB"/>
          <w14:ligatures w14:val="none"/>
        </w:rPr>
        <w:t xml:space="preserve">3.44 </w:t>
      </w:r>
      <w:r w:rsidR="62C6BCE8" w:rsidRPr="68C3044E">
        <w:rPr>
          <w:rFonts w:ascii="Arial" w:eastAsia="Arial" w:hAnsi="Arial" w:cs="Times New Roman"/>
          <w:color w:val="002060"/>
          <w:kern w:val="0"/>
          <w:sz w:val="24"/>
          <w:szCs w:val="24"/>
          <w:lang w:bidi="cy-GB"/>
          <w14:ligatures w14:val="none"/>
        </w:rPr>
        <w:t>Pan fydd mynediad at ddeunydd ymgyrchu wedi</w:t>
      </w:r>
      <w:r w:rsidR="2573EED8" w:rsidRPr="68C3044E">
        <w:rPr>
          <w:rFonts w:ascii="Arial" w:eastAsia="Arial" w:hAnsi="Arial" w:cs="Times New Roman"/>
          <w:color w:val="002060"/>
          <w:kern w:val="0"/>
          <w:sz w:val="24"/>
          <w:szCs w:val="24"/>
          <w:lang w:bidi="cy-GB"/>
          <w14:ligatures w14:val="none"/>
        </w:rPr>
        <w:t>’</w:t>
      </w:r>
      <w:r w:rsidR="62C6BCE8" w:rsidRPr="68C3044E">
        <w:rPr>
          <w:rFonts w:ascii="Arial" w:eastAsia="Arial" w:hAnsi="Arial" w:cs="Times New Roman"/>
          <w:color w:val="002060"/>
          <w:kern w:val="0"/>
          <w:sz w:val="24"/>
          <w:szCs w:val="24"/>
          <w:lang w:bidi="cy-GB"/>
          <w14:ligatures w14:val="none"/>
        </w:rPr>
        <w:t>i gyfyngu gan yr ymgyrchydd nad yw</w:t>
      </w:r>
      <w:r w:rsidR="2573EED8" w:rsidRPr="68C3044E">
        <w:rPr>
          <w:rFonts w:ascii="Arial" w:eastAsia="Arial" w:hAnsi="Arial" w:cs="Times New Roman"/>
          <w:color w:val="002060"/>
          <w:kern w:val="0"/>
          <w:sz w:val="24"/>
          <w:szCs w:val="24"/>
          <w:lang w:bidi="cy-GB"/>
          <w14:ligatures w14:val="none"/>
        </w:rPr>
        <w:t>’</w:t>
      </w:r>
      <w:r w:rsidR="62C6BCE8" w:rsidRPr="68C3044E">
        <w:rPr>
          <w:rFonts w:ascii="Arial" w:eastAsia="Arial" w:hAnsi="Arial" w:cs="Times New Roman"/>
          <w:color w:val="002060"/>
          <w:kern w:val="0"/>
          <w:sz w:val="24"/>
          <w:szCs w:val="24"/>
          <w:lang w:bidi="cy-GB"/>
          <w14:ligatures w14:val="none"/>
        </w:rPr>
        <w:t>n blaid i grŵp o bobl sydd wedi cofrestru i gael y deunydd hwnnw, ni fydd y gweithgarwch hwnnw</w:t>
      </w:r>
      <w:r w:rsidR="2573EED8" w:rsidRPr="68C3044E">
        <w:rPr>
          <w:rFonts w:ascii="Arial" w:eastAsia="Arial" w:hAnsi="Arial" w:cs="Times New Roman"/>
          <w:color w:val="002060"/>
          <w:kern w:val="0"/>
          <w:sz w:val="24"/>
          <w:szCs w:val="24"/>
          <w:lang w:bidi="cy-GB"/>
          <w14:ligatures w14:val="none"/>
        </w:rPr>
        <w:t>’</w:t>
      </w:r>
      <w:r w:rsidR="62C6BCE8" w:rsidRPr="68C3044E">
        <w:rPr>
          <w:rFonts w:ascii="Arial" w:eastAsia="Arial" w:hAnsi="Arial" w:cs="Times New Roman"/>
          <w:color w:val="002060"/>
          <w:kern w:val="0"/>
          <w:sz w:val="24"/>
          <w:szCs w:val="24"/>
          <w:lang w:bidi="cy-GB"/>
          <w14:ligatures w14:val="none"/>
        </w:rPr>
        <w:t>n weithgarwch a reoleiddir. Er enghraifft, pan fydd mynediad wedi</w:t>
      </w:r>
      <w:r w:rsidR="2573EED8" w:rsidRPr="68C3044E">
        <w:rPr>
          <w:rFonts w:ascii="Arial" w:eastAsia="Arial" w:hAnsi="Arial" w:cs="Times New Roman"/>
          <w:color w:val="002060"/>
          <w:kern w:val="0"/>
          <w:sz w:val="24"/>
          <w:szCs w:val="24"/>
          <w:lang w:bidi="cy-GB"/>
          <w14:ligatures w14:val="none"/>
        </w:rPr>
        <w:t>’</w:t>
      </w:r>
      <w:r w:rsidR="62C6BCE8" w:rsidRPr="68C3044E">
        <w:rPr>
          <w:rFonts w:ascii="Arial" w:eastAsia="Arial" w:hAnsi="Arial" w:cs="Times New Roman"/>
          <w:color w:val="002060"/>
          <w:kern w:val="0"/>
          <w:sz w:val="24"/>
          <w:szCs w:val="24"/>
          <w:lang w:bidi="cy-GB"/>
          <w14:ligatures w14:val="none"/>
        </w:rPr>
        <w:t xml:space="preserve">i gyfyngu i aelodau, neu i gefnogwyr, ni fydd hyn yn weithgarwch a reoleiddir.  </w:t>
      </w:r>
    </w:p>
    <w:p w14:paraId="4C6AEBA8" w14:textId="77777777" w:rsidR="009340E7" w:rsidRPr="00F65DFA" w:rsidRDefault="009340E7" w:rsidP="009340E7">
      <w:pPr>
        <w:jc w:val="both"/>
        <w:rPr>
          <w:rFonts w:ascii="Arial" w:eastAsia="Arial" w:hAnsi="Arial" w:cs="Times New Roman"/>
          <w:color w:val="003366"/>
          <w:kern w:val="0"/>
          <w:sz w:val="24"/>
          <w:szCs w:val="24"/>
          <w14:ligatures w14:val="none"/>
        </w:rPr>
      </w:pPr>
    </w:p>
    <w:p w14:paraId="3CDF72FC" w14:textId="5EA34F3E" w:rsidR="009340E7" w:rsidRPr="00F65DFA" w:rsidRDefault="0DBDE34E" w:rsidP="00AF4255">
      <w:pPr>
        <w:rPr>
          <w:rFonts w:ascii="Arial" w:eastAsia="Arial" w:hAnsi="Arial" w:cs="Times New Roman"/>
          <w:color w:val="003057"/>
          <w:kern w:val="0"/>
          <w:sz w:val="48"/>
          <w:szCs w:val="48"/>
          <w14:ligatures w14:val="none"/>
        </w:rPr>
      </w:pPr>
      <w:r w:rsidRPr="00F65DFA">
        <w:rPr>
          <w:rFonts w:ascii="Arial" w:eastAsia="Arial" w:hAnsi="Arial" w:cs="Times New Roman"/>
          <w:color w:val="003057"/>
          <w:sz w:val="48"/>
          <w:szCs w:val="48"/>
          <w:lang w:bidi="cy-GB"/>
        </w:rPr>
        <w:t>Beth yw</w:t>
      </w:r>
      <w:r w:rsidR="009E3F49">
        <w:rPr>
          <w:rFonts w:ascii="Arial" w:eastAsia="Arial" w:hAnsi="Arial" w:cs="Times New Roman"/>
          <w:color w:val="003057"/>
          <w:sz w:val="48"/>
          <w:szCs w:val="48"/>
          <w:lang w:bidi="cy-GB"/>
        </w:rPr>
        <w:t>’</w:t>
      </w:r>
      <w:r w:rsidRPr="00F65DFA">
        <w:rPr>
          <w:rFonts w:ascii="Arial" w:eastAsia="Arial" w:hAnsi="Arial" w:cs="Times New Roman"/>
          <w:color w:val="003057"/>
          <w:sz w:val="48"/>
          <w:szCs w:val="48"/>
          <w:lang w:bidi="cy-GB"/>
        </w:rPr>
        <w:t>r gofynion hysbysu ac adrodd?</w:t>
      </w:r>
    </w:p>
    <w:p w14:paraId="634AF70D" w14:textId="76FF9003" w:rsidR="009340E7" w:rsidRPr="00F65DFA" w:rsidRDefault="69F7C3D6" w:rsidP="37FBD6EE">
      <w:pPr>
        <w:jc w:val="both"/>
        <w:rPr>
          <w:rFonts w:ascii="Arial" w:eastAsia="Arial" w:hAnsi="Arial" w:cs="Times New Roman"/>
          <w:color w:val="0099CC"/>
          <w:kern w:val="0"/>
          <w:sz w:val="32"/>
          <w:szCs w:val="32"/>
          <w14:ligatures w14:val="none"/>
        </w:rPr>
      </w:pPr>
      <w:r w:rsidRPr="00F65DFA" w:rsidDel="4DA378F6">
        <w:rPr>
          <w:rFonts w:ascii="Arial" w:eastAsia="Arial" w:hAnsi="Arial" w:cs="Times New Roman"/>
          <w:color w:val="0099CC"/>
          <w:sz w:val="32"/>
          <w:szCs w:val="32"/>
          <w:lang w:bidi="cy-GB"/>
        </w:rPr>
        <w:t xml:space="preserve">Trothwy </w:t>
      </w:r>
      <w:r w:rsidR="35512755" w:rsidRPr="00F65DFA">
        <w:rPr>
          <w:rFonts w:ascii="Arial" w:eastAsia="Arial" w:hAnsi="Arial" w:cs="Times New Roman"/>
          <w:color w:val="0099CC"/>
          <w:kern w:val="0"/>
          <w:sz w:val="32"/>
          <w:szCs w:val="32"/>
          <w:lang w:bidi="cy-GB"/>
          <w14:ligatures w14:val="none"/>
        </w:rPr>
        <w:t xml:space="preserve">hysbysu </w:t>
      </w:r>
    </w:p>
    <w:p w14:paraId="4DF48ED4" w14:textId="77EEB55F" w:rsidR="009340E7" w:rsidRPr="00F65DFA" w:rsidRDefault="6389331C" w:rsidP="68C3044E">
      <w:pPr>
        <w:jc w:val="both"/>
        <w:rPr>
          <w:rFonts w:ascii="Arial" w:eastAsia="Arial" w:hAnsi="Arial" w:cs="Times New Roman"/>
          <w:color w:val="002060"/>
          <w:kern w:val="0"/>
          <w:sz w:val="24"/>
          <w:szCs w:val="24"/>
          <w14:ligatures w14:val="none"/>
        </w:rPr>
      </w:pPr>
      <w:r>
        <w:rPr>
          <w:rFonts w:ascii="Arial" w:eastAsia="Arial" w:hAnsi="Arial" w:cs="Times New Roman"/>
          <w:color w:val="003366"/>
          <w:kern w:val="0"/>
          <w:sz w:val="24"/>
          <w:szCs w:val="24"/>
          <w:lang w:bidi="cy-GB"/>
          <w14:ligatures w14:val="none"/>
        </w:rPr>
        <w:t>4.1</w:t>
      </w:r>
      <w:r w:rsidRPr="68C3044E">
        <w:rPr>
          <w:rFonts w:ascii="Arial" w:eastAsia="Arial" w:hAnsi="Arial" w:cs="Times New Roman"/>
          <w:color w:val="002060"/>
          <w:kern w:val="0"/>
          <w:sz w:val="24"/>
          <w:szCs w:val="24"/>
          <w:lang w:bidi="cy-GB"/>
          <w14:ligatures w14:val="none"/>
        </w:rPr>
        <w:t xml:space="preserve"> </w:t>
      </w:r>
      <w:r w:rsidR="6A9B151C" w:rsidRPr="68C3044E">
        <w:rPr>
          <w:rFonts w:ascii="Arial" w:eastAsia="Arial" w:hAnsi="Arial" w:cs="Times New Roman"/>
          <w:color w:val="002060"/>
          <w:kern w:val="0"/>
          <w:sz w:val="24"/>
          <w:szCs w:val="24"/>
          <w:lang w:bidi="cy-GB"/>
          <w14:ligatures w14:val="none"/>
        </w:rPr>
        <w:t>Rhaid i ymgyrchwyr nad ydynt yn bleidiau sy</w:t>
      </w:r>
      <w:r w:rsidR="1C6DFF81" w:rsidRPr="68C3044E">
        <w:rPr>
          <w:rFonts w:ascii="Arial" w:eastAsia="Arial" w:hAnsi="Arial" w:cs="Times New Roman"/>
          <w:color w:val="002060"/>
          <w:kern w:val="0"/>
          <w:sz w:val="24"/>
          <w:szCs w:val="24"/>
          <w:lang w:bidi="cy-GB"/>
          <w14:ligatures w14:val="none"/>
        </w:rPr>
        <w:t>’</w:t>
      </w:r>
      <w:r w:rsidR="6A9B151C" w:rsidRPr="68C3044E">
        <w:rPr>
          <w:rFonts w:ascii="Arial" w:eastAsia="Arial" w:hAnsi="Arial" w:cs="Times New Roman"/>
          <w:color w:val="002060"/>
          <w:kern w:val="0"/>
          <w:sz w:val="24"/>
          <w:szCs w:val="24"/>
          <w:lang w:bidi="cy-GB"/>
          <w14:ligatures w14:val="none"/>
        </w:rPr>
        <w:t xml:space="preserve">n bwriadu gwario mwy na £10,000 ar weithgarwch ymgyrchu a reoleiddir yn y cyfnod </w:t>
      </w:r>
      <w:r w:rsidR="34E7857A" w:rsidRPr="68C3044E">
        <w:rPr>
          <w:rFonts w:ascii="Arial" w:eastAsia="Arial" w:hAnsi="Arial" w:cs="Times New Roman"/>
          <w:color w:val="002060"/>
          <w:sz w:val="24"/>
          <w:szCs w:val="24"/>
          <w:lang w:bidi="cy-GB"/>
        </w:rPr>
        <w:t>a reoleiddir</w:t>
      </w:r>
      <w:r w:rsidR="6A9B151C" w:rsidRPr="68C3044E">
        <w:rPr>
          <w:rFonts w:ascii="Arial" w:eastAsia="Arial" w:hAnsi="Arial" w:cs="Times New Roman"/>
          <w:color w:val="002060"/>
          <w:kern w:val="0"/>
          <w:sz w:val="24"/>
          <w:szCs w:val="24"/>
          <w:lang w:bidi="cy-GB"/>
          <w14:ligatures w14:val="none"/>
        </w:rPr>
        <w:t xml:space="preserve"> cyn etholiad i</w:t>
      </w:r>
      <w:r w:rsidR="1C6DFF81" w:rsidRPr="68C3044E">
        <w:rPr>
          <w:rFonts w:ascii="Arial" w:eastAsia="Arial" w:hAnsi="Arial" w:cs="Times New Roman"/>
          <w:color w:val="002060"/>
          <w:kern w:val="0"/>
          <w:sz w:val="24"/>
          <w:szCs w:val="24"/>
          <w:lang w:bidi="cy-GB"/>
          <w14:ligatures w14:val="none"/>
        </w:rPr>
        <w:t>’</w:t>
      </w:r>
      <w:r w:rsidR="6A9B151C" w:rsidRPr="68C3044E">
        <w:rPr>
          <w:rFonts w:ascii="Arial" w:eastAsia="Arial" w:hAnsi="Arial" w:cs="Times New Roman"/>
          <w:color w:val="002060"/>
          <w:kern w:val="0"/>
          <w:sz w:val="24"/>
          <w:szCs w:val="24"/>
          <w:lang w:bidi="cy-GB"/>
          <w14:ligatures w14:val="none"/>
        </w:rPr>
        <w:t xml:space="preserve">r Senedd </w:t>
      </w:r>
      <w:r w:rsidR="6A9B151C" w:rsidRPr="68C3044E" w:rsidDel="009340E7">
        <w:rPr>
          <w:rFonts w:ascii="Arial" w:eastAsia="Arial" w:hAnsi="Arial" w:cs="Times New Roman"/>
          <w:color w:val="002060"/>
          <w:sz w:val="24"/>
          <w:szCs w:val="24"/>
          <w:lang w:bidi="cy-GB"/>
        </w:rPr>
        <w:t>gyflwyno hysbysiad</w:t>
      </w:r>
      <w:r w:rsidR="6A9B151C" w:rsidRPr="68C3044E">
        <w:rPr>
          <w:rFonts w:ascii="Arial" w:eastAsia="Arial" w:hAnsi="Arial" w:cs="Times New Roman"/>
          <w:color w:val="002060"/>
          <w:kern w:val="0"/>
          <w:sz w:val="24"/>
          <w:szCs w:val="24"/>
          <w:lang w:bidi="cy-GB"/>
          <w14:ligatures w14:val="none"/>
        </w:rPr>
        <w:t xml:space="preserve"> i</w:t>
      </w:r>
      <w:r w:rsidR="1C6DFF81" w:rsidRPr="68C3044E">
        <w:rPr>
          <w:rFonts w:ascii="Arial" w:eastAsia="Arial" w:hAnsi="Arial" w:cs="Times New Roman"/>
          <w:color w:val="002060"/>
          <w:kern w:val="0"/>
          <w:sz w:val="24"/>
          <w:szCs w:val="24"/>
          <w:lang w:bidi="cy-GB"/>
          <w14:ligatures w14:val="none"/>
        </w:rPr>
        <w:t>’</w:t>
      </w:r>
      <w:r w:rsidR="6A9B151C" w:rsidRPr="68C3044E">
        <w:rPr>
          <w:rFonts w:ascii="Arial" w:eastAsia="Arial" w:hAnsi="Arial" w:cs="Times New Roman"/>
          <w:color w:val="002060"/>
          <w:kern w:val="0"/>
          <w:sz w:val="24"/>
          <w:szCs w:val="24"/>
          <w:lang w:bidi="cy-GB"/>
          <w14:ligatures w14:val="none"/>
        </w:rPr>
        <w:t>r Comisiwn</w:t>
      </w:r>
      <w:r w:rsidR="6A9B151C" w:rsidRPr="68C3044E" w:rsidDel="009340E7">
        <w:rPr>
          <w:rFonts w:ascii="Arial" w:eastAsia="Arial" w:hAnsi="Arial" w:cs="Times New Roman"/>
          <w:color w:val="002060"/>
          <w:sz w:val="24"/>
          <w:szCs w:val="24"/>
          <w:lang w:bidi="cy-GB"/>
        </w:rPr>
        <w:t>.</w:t>
      </w:r>
      <w:r w:rsidR="009340E7" w:rsidRPr="68C3044E">
        <w:rPr>
          <w:rFonts w:ascii="Arial" w:eastAsia="Arial" w:hAnsi="Arial" w:cs="Times New Roman"/>
          <w:color w:val="002060"/>
          <w:kern w:val="0"/>
          <w:sz w:val="24"/>
          <w:szCs w:val="24"/>
          <w:vertAlign w:val="superscript"/>
          <w:lang w:bidi="cy-GB"/>
          <w14:ligatures w14:val="none"/>
        </w:rPr>
        <w:footnoteReference w:id="21"/>
      </w:r>
      <w:r w:rsidR="6A9B151C" w:rsidRPr="68C3044E">
        <w:rPr>
          <w:rFonts w:ascii="Arial" w:eastAsia="Arial" w:hAnsi="Arial" w:cs="Times New Roman"/>
          <w:color w:val="002060"/>
          <w:kern w:val="0"/>
          <w:sz w:val="24"/>
          <w:szCs w:val="24"/>
          <w:lang w:bidi="cy-GB"/>
          <w14:ligatures w14:val="none"/>
        </w:rPr>
        <w:t xml:space="preserve"> Cyfeirir</w:t>
      </w:r>
      <w:r w:rsidR="6A9B151C" w:rsidRPr="68C3044E" w:rsidDel="009340E7">
        <w:rPr>
          <w:rFonts w:ascii="Arial" w:eastAsia="Arial" w:hAnsi="Arial" w:cs="Times New Roman"/>
          <w:color w:val="002060"/>
          <w:sz w:val="24"/>
          <w:szCs w:val="24"/>
          <w:lang w:bidi="cy-GB"/>
        </w:rPr>
        <w:t xml:space="preserve"> at hyn yn y Cod hwn fel y </w:t>
      </w:r>
      <w:r w:rsidR="1C6DFF81" w:rsidRPr="68C3044E">
        <w:rPr>
          <w:rFonts w:ascii="Arial" w:eastAsia="Arial" w:hAnsi="Arial" w:cs="Times New Roman"/>
          <w:color w:val="002060"/>
          <w:kern w:val="0"/>
          <w:sz w:val="24"/>
          <w:szCs w:val="24"/>
          <w:lang w:bidi="cy-GB"/>
          <w14:ligatures w14:val="none"/>
        </w:rPr>
        <w:t>‘</w:t>
      </w:r>
      <w:r w:rsidR="6A9B151C" w:rsidRPr="68C3044E" w:rsidDel="009340E7">
        <w:rPr>
          <w:rFonts w:ascii="Arial" w:eastAsia="Arial" w:hAnsi="Arial" w:cs="Times New Roman"/>
          <w:b/>
          <w:bCs/>
          <w:color w:val="002060"/>
          <w:sz w:val="24"/>
          <w:szCs w:val="24"/>
          <w:lang w:bidi="cy-GB"/>
        </w:rPr>
        <w:t xml:space="preserve">trothwy </w:t>
      </w:r>
      <w:r w:rsidR="6A9B151C" w:rsidRPr="68C3044E">
        <w:rPr>
          <w:rFonts w:ascii="Arial" w:eastAsia="Arial" w:hAnsi="Arial" w:cs="Times New Roman"/>
          <w:b/>
          <w:bCs/>
          <w:color w:val="002060"/>
          <w:kern w:val="0"/>
          <w:sz w:val="24"/>
          <w:szCs w:val="24"/>
          <w:lang w:bidi="cy-GB"/>
          <w14:ligatures w14:val="none"/>
        </w:rPr>
        <w:t>hysbysu</w:t>
      </w:r>
      <w:r w:rsidR="1C6DFF81" w:rsidRPr="68C3044E">
        <w:rPr>
          <w:rFonts w:ascii="Arial" w:eastAsia="Arial" w:hAnsi="Arial" w:cs="Times New Roman"/>
          <w:b/>
          <w:bCs/>
          <w:color w:val="002060"/>
          <w:kern w:val="0"/>
          <w:sz w:val="24"/>
          <w:szCs w:val="24"/>
          <w:lang w:bidi="cy-GB"/>
          <w14:ligatures w14:val="none"/>
        </w:rPr>
        <w:t>’</w:t>
      </w:r>
      <w:r w:rsidR="6A9B151C" w:rsidRPr="68C3044E">
        <w:rPr>
          <w:rFonts w:ascii="Arial" w:eastAsia="Arial" w:hAnsi="Arial" w:cs="Times New Roman"/>
          <w:color w:val="002060"/>
          <w:kern w:val="0"/>
          <w:sz w:val="24"/>
          <w:szCs w:val="24"/>
          <w:lang w:bidi="cy-GB"/>
          <w14:ligatures w14:val="none"/>
        </w:rPr>
        <w:t>.</w:t>
      </w:r>
      <w:r w:rsidR="6A9B151C" w:rsidRPr="68C3044E" w:rsidDel="009340E7">
        <w:rPr>
          <w:rFonts w:ascii="Arial" w:eastAsia="Arial" w:hAnsi="Arial" w:cs="Times New Roman"/>
          <w:color w:val="002060"/>
          <w:sz w:val="24"/>
          <w:szCs w:val="24"/>
          <w:lang w:bidi="cy-GB"/>
        </w:rPr>
        <w:t xml:space="preserve"> Yng nghanllawiau</w:t>
      </w:r>
      <w:r w:rsidR="1C6DFF81" w:rsidRPr="68C3044E">
        <w:rPr>
          <w:rFonts w:ascii="Arial" w:eastAsia="Arial" w:hAnsi="Arial" w:cs="Times New Roman"/>
          <w:color w:val="002060"/>
          <w:sz w:val="24"/>
          <w:szCs w:val="24"/>
          <w:lang w:bidi="cy-GB"/>
        </w:rPr>
        <w:t>’</w:t>
      </w:r>
      <w:r w:rsidR="6A9B151C" w:rsidRPr="68C3044E" w:rsidDel="009340E7">
        <w:rPr>
          <w:rFonts w:ascii="Arial" w:eastAsia="Arial" w:hAnsi="Arial" w:cs="Times New Roman"/>
          <w:color w:val="002060"/>
          <w:sz w:val="24"/>
          <w:szCs w:val="24"/>
          <w:lang w:bidi="cy-GB"/>
        </w:rPr>
        <w:t>r Comisiwn neu mewn gohebiaeth â</w:t>
      </w:r>
      <w:r w:rsidR="1C6DFF81" w:rsidRPr="68C3044E">
        <w:rPr>
          <w:rFonts w:ascii="Arial" w:eastAsia="Arial" w:hAnsi="Arial" w:cs="Times New Roman"/>
          <w:color w:val="002060"/>
          <w:sz w:val="24"/>
          <w:szCs w:val="24"/>
          <w:lang w:bidi="cy-GB"/>
        </w:rPr>
        <w:t>’</w:t>
      </w:r>
      <w:r w:rsidR="6A9B151C" w:rsidRPr="68C3044E" w:rsidDel="009340E7">
        <w:rPr>
          <w:rFonts w:ascii="Arial" w:eastAsia="Arial" w:hAnsi="Arial" w:cs="Times New Roman"/>
          <w:color w:val="002060"/>
          <w:sz w:val="24"/>
          <w:szCs w:val="24"/>
          <w:lang w:bidi="cy-GB"/>
        </w:rPr>
        <w:t xml:space="preserve">r Comisiwn efallai y byddwch yn gweld cyfeiriadau at hyn fel y </w:t>
      </w:r>
      <w:r w:rsidR="1C6DFF81" w:rsidRPr="68C3044E">
        <w:rPr>
          <w:rFonts w:ascii="Arial" w:eastAsia="Arial" w:hAnsi="Arial" w:cs="Times New Roman"/>
          <w:color w:val="002060"/>
          <w:sz w:val="24"/>
          <w:szCs w:val="24"/>
          <w:lang w:bidi="cy-GB"/>
        </w:rPr>
        <w:t>‘</w:t>
      </w:r>
      <w:r w:rsidR="6A9B151C" w:rsidRPr="68C3044E" w:rsidDel="009340E7">
        <w:rPr>
          <w:rFonts w:ascii="Arial" w:eastAsia="Arial" w:hAnsi="Arial" w:cs="Times New Roman"/>
          <w:color w:val="002060"/>
          <w:sz w:val="24"/>
          <w:szCs w:val="24"/>
          <w:lang w:bidi="cy-GB"/>
        </w:rPr>
        <w:t>trothwy cofrestru</w:t>
      </w:r>
      <w:r w:rsidR="1C6DFF81" w:rsidRPr="68C3044E">
        <w:rPr>
          <w:rFonts w:ascii="Arial" w:eastAsia="Arial" w:hAnsi="Arial" w:cs="Times New Roman"/>
          <w:color w:val="002060"/>
          <w:sz w:val="24"/>
          <w:szCs w:val="24"/>
          <w:lang w:bidi="cy-GB"/>
        </w:rPr>
        <w:t>’</w:t>
      </w:r>
      <w:r w:rsidR="6A9B151C" w:rsidRPr="68C3044E" w:rsidDel="009340E7">
        <w:rPr>
          <w:rFonts w:ascii="Arial" w:eastAsia="Arial" w:hAnsi="Arial" w:cs="Times New Roman"/>
          <w:color w:val="002060"/>
          <w:sz w:val="24"/>
          <w:szCs w:val="24"/>
          <w:lang w:bidi="cy-GB"/>
        </w:rPr>
        <w:t xml:space="preserve">. </w:t>
      </w:r>
    </w:p>
    <w:p w14:paraId="3A184471" w14:textId="4CD3BA1B" w:rsidR="009340E7" w:rsidRPr="00F65DFA" w:rsidRDefault="27EB3E51" w:rsidP="68C3044E">
      <w:pPr>
        <w:jc w:val="both"/>
        <w:rPr>
          <w:rFonts w:ascii="Arial" w:eastAsia="Arial" w:hAnsi="Arial" w:cs="Times New Roman"/>
          <w:b/>
          <w:bCs/>
          <w:color w:val="002060"/>
          <w:kern w:val="0"/>
          <w:sz w:val="24"/>
          <w:szCs w:val="24"/>
          <w14:ligatures w14:val="none"/>
        </w:rPr>
      </w:pPr>
      <w:r w:rsidRPr="68C3044E">
        <w:rPr>
          <w:rFonts w:ascii="Arial" w:eastAsia="Arial" w:hAnsi="Arial" w:cs="Times New Roman"/>
          <w:b/>
          <w:bCs/>
          <w:color w:val="002060"/>
          <w:kern w:val="0"/>
          <w:sz w:val="24"/>
          <w:szCs w:val="24"/>
          <w:lang w:bidi="cy-GB"/>
          <w14:ligatures w14:val="none"/>
        </w:rPr>
        <w:t>Ymgyrchwyr cymwys nad ydynt yn bleidiau</w:t>
      </w:r>
    </w:p>
    <w:p w14:paraId="2176C515" w14:textId="63440A97" w:rsidR="009340E7" w:rsidRPr="00F65DFA" w:rsidRDefault="7353BC73" w:rsidP="7E47EFDE">
      <w:pPr>
        <w:rPr>
          <w:rFonts w:ascii="Arial" w:eastAsia="Arial" w:hAnsi="Arial" w:cs="Arial"/>
          <w:color w:val="002060"/>
          <w:kern w:val="0"/>
          <w:sz w:val="24"/>
          <w:szCs w:val="24"/>
          <w14:ligatures w14:val="none"/>
        </w:rPr>
      </w:pPr>
      <w:r w:rsidRPr="68C3044E">
        <w:rPr>
          <w:rFonts w:ascii="Arial" w:eastAsia="Arial" w:hAnsi="Arial" w:cs="Arial"/>
          <w:color w:val="002060"/>
          <w:kern w:val="0"/>
          <w:sz w:val="24"/>
          <w:szCs w:val="24"/>
          <w:lang w:bidi="cy-GB"/>
          <w14:ligatures w14:val="none"/>
        </w:rPr>
        <w:t xml:space="preserve">4.2 </w:t>
      </w:r>
      <w:r w:rsidR="03297A91" w:rsidRPr="68C3044E">
        <w:rPr>
          <w:rFonts w:ascii="Arial" w:eastAsia="Arial" w:hAnsi="Arial" w:cs="Arial"/>
          <w:color w:val="002060"/>
          <w:kern w:val="0"/>
          <w:sz w:val="24"/>
          <w:szCs w:val="24"/>
          <w:lang w:bidi="cy-GB"/>
          <w14:ligatures w14:val="none"/>
        </w:rPr>
        <w:t xml:space="preserve">Ni chaniateir i ymgyrchwyr nad ydynt yn bleidiau wario mwy na £700 ar weithgarwch ymgyrchu a reoleiddir oni bai eu bod yn </w:t>
      </w:r>
      <w:r w:rsidR="03297A91" w:rsidRPr="00F65DFA">
        <w:rPr>
          <w:rFonts w:ascii="Arial" w:eastAsia="Arial" w:hAnsi="Arial" w:cs="Arial"/>
          <w:color w:val="002060"/>
          <w:kern w:val="0"/>
          <w:sz w:val="24"/>
          <w:szCs w:val="24"/>
          <w:lang w:bidi="cy-GB"/>
          <w14:ligatures w14:val="none"/>
        </w:rPr>
        <w:t>gymwys</w:t>
      </w:r>
      <w:r w:rsidR="03297A91" w:rsidRPr="00F65DFA" w:rsidDel="009340E7">
        <w:rPr>
          <w:rFonts w:ascii="Arial" w:eastAsia="Arial" w:hAnsi="Arial" w:cs="Arial"/>
          <w:color w:val="002060"/>
          <w:sz w:val="24"/>
          <w:szCs w:val="24"/>
          <w:lang w:bidi="cy-GB"/>
        </w:rPr>
        <w:t xml:space="preserve"> i roi hysbysiad i</w:t>
      </w:r>
      <w:r w:rsidR="2A84BD73">
        <w:rPr>
          <w:rFonts w:ascii="Arial" w:eastAsia="Arial" w:hAnsi="Arial" w:cs="Arial"/>
          <w:color w:val="002060"/>
          <w:sz w:val="24"/>
          <w:szCs w:val="24"/>
          <w:lang w:bidi="cy-GB"/>
        </w:rPr>
        <w:t>’</w:t>
      </w:r>
      <w:r w:rsidR="03297A91" w:rsidRPr="00F65DFA" w:rsidDel="009340E7">
        <w:rPr>
          <w:rFonts w:ascii="Arial" w:eastAsia="Arial" w:hAnsi="Arial" w:cs="Arial"/>
          <w:color w:val="002060"/>
          <w:sz w:val="24"/>
          <w:szCs w:val="24"/>
          <w:lang w:bidi="cy-GB"/>
        </w:rPr>
        <w:t xml:space="preserve">r </w:t>
      </w:r>
      <w:r w:rsidR="03297A91" w:rsidRPr="00F65DFA">
        <w:rPr>
          <w:rFonts w:ascii="Arial" w:eastAsia="Arial" w:hAnsi="Arial" w:cs="Arial"/>
          <w:color w:val="002060"/>
          <w:kern w:val="0"/>
          <w:sz w:val="24"/>
          <w:szCs w:val="24"/>
          <w:lang w:bidi="cy-GB"/>
          <w14:ligatures w14:val="none"/>
        </w:rPr>
        <w:t xml:space="preserve">Comisiwn yn rhinwedd </w:t>
      </w:r>
      <w:r w:rsidR="03297A91" w:rsidRPr="68C3044E">
        <w:rPr>
          <w:rFonts w:ascii="Arial" w:eastAsia="Arial" w:hAnsi="Arial" w:cs="Arial"/>
          <w:color w:val="002060"/>
          <w:kern w:val="0"/>
          <w:sz w:val="24"/>
          <w:szCs w:val="24"/>
          <w:lang w:bidi="cy-GB"/>
          <w14:ligatures w14:val="none"/>
        </w:rPr>
        <w:t>a</w:t>
      </w:r>
      <w:r w:rsidR="1D51F375" w:rsidRPr="68C3044E">
        <w:rPr>
          <w:rFonts w:ascii="Arial" w:eastAsia="Arial" w:hAnsi="Arial" w:cs="Arial"/>
          <w:color w:val="002060"/>
          <w:kern w:val="0"/>
          <w:sz w:val="24"/>
          <w:szCs w:val="24"/>
          <w:lang w:bidi="cy-GB"/>
          <w14:ligatures w14:val="none"/>
        </w:rPr>
        <w:t xml:space="preserve">dran </w:t>
      </w:r>
      <w:r w:rsidR="03297A91" w:rsidRPr="00F65DFA">
        <w:rPr>
          <w:rFonts w:ascii="Arial" w:eastAsia="Arial" w:hAnsi="Arial" w:cs="Arial"/>
          <w:color w:val="002060"/>
          <w:kern w:val="0"/>
          <w:sz w:val="24"/>
          <w:szCs w:val="24"/>
          <w:lang w:bidi="cy-GB"/>
          <w14:ligatures w14:val="none"/>
        </w:rPr>
        <w:t xml:space="preserve">88(2) PPERA. Dim ond unigolion neu sefydliadau a ddisgrifir yn </w:t>
      </w:r>
      <w:r w:rsidR="03297A91" w:rsidRPr="68C3044E">
        <w:rPr>
          <w:rFonts w:ascii="Arial" w:eastAsia="Arial" w:hAnsi="Arial" w:cs="Arial"/>
          <w:color w:val="002060"/>
          <w:kern w:val="0"/>
          <w:sz w:val="24"/>
          <w:szCs w:val="24"/>
          <w:lang w:bidi="cy-GB"/>
          <w14:ligatures w14:val="none"/>
        </w:rPr>
        <w:t>a</w:t>
      </w:r>
      <w:r w:rsidR="69035BEF" w:rsidRPr="68C3044E">
        <w:rPr>
          <w:rFonts w:ascii="Arial" w:eastAsia="Arial" w:hAnsi="Arial" w:cs="Arial"/>
          <w:color w:val="002060"/>
          <w:kern w:val="0"/>
          <w:sz w:val="24"/>
          <w:szCs w:val="24"/>
          <w:lang w:bidi="cy-GB"/>
          <w14:ligatures w14:val="none"/>
        </w:rPr>
        <w:t xml:space="preserve">dran </w:t>
      </w:r>
      <w:r w:rsidR="03297A91" w:rsidRPr="00F65DFA">
        <w:rPr>
          <w:rFonts w:ascii="Arial" w:eastAsia="Arial" w:hAnsi="Arial" w:cs="Arial"/>
          <w:color w:val="002060"/>
          <w:kern w:val="0"/>
          <w:sz w:val="24"/>
          <w:szCs w:val="24"/>
          <w:lang w:bidi="cy-GB"/>
          <w14:ligatures w14:val="none"/>
        </w:rPr>
        <w:t>88(2) PPERA sy</w:t>
      </w:r>
      <w:r w:rsidR="2A84BD73">
        <w:rPr>
          <w:rFonts w:ascii="Arial" w:eastAsia="Arial" w:hAnsi="Arial" w:cs="Arial"/>
          <w:color w:val="002060"/>
          <w:kern w:val="0"/>
          <w:sz w:val="24"/>
          <w:szCs w:val="24"/>
          <w:lang w:bidi="cy-GB"/>
          <w14:ligatures w14:val="none"/>
        </w:rPr>
        <w:t>’</w:t>
      </w:r>
      <w:r w:rsidR="03297A91" w:rsidRPr="00F65DFA">
        <w:rPr>
          <w:rFonts w:ascii="Arial" w:eastAsia="Arial" w:hAnsi="Arial" w:cs="Arial"/>
          <w:color w:val="002060"/>
          <w:kern w:val="0"/>
          <w:sz w:val="24"/>
          <w:szCs w:val="24"/>
          <w:lang w:bidi="cy-GB"/>
          <w14:ligatures w14:val="none"/>
        </w:rPr>
        <w:t xml:space="preserve">n gymwys i </w:t>
      </w:r>
      <w:r w:rsidR="03297A91" w:rsidRPr="00F65DFA" w:rsidDel="009340E7">
        <w:rPr>
          <w:rFonts w:ascii="Arial" w:eastAsia="Arial" w:hAnsi="Arial" w:cs="Arial"/>
          <w:color w:val="002060"/>
          <w:sz w:val="24"/>
          <w:szCs w:val="24"/>
          <w:lang w:bidi="cy-GB"/>
        </w:rPr>
        <w:t>gyflwyno hysbysiad i</w:t>
      </w:r>
      <w:r w:rsidR="2A84BD73">
        <w:rPr>
          <w:rFonts w:ascii="Arial" w:eastAsia="Arial" w:hAnsi="Arial" w:cs="Arial"/>
          <w:color w:val="002060"/>
          <w:sz w:val="24"/>
          <w:szCs w:val="24"/>
          <w:lang w:bidi="cy-GB"/>
        </w:rPr>
        <w:t>’</w:t>
      </w:r>
      <w:r w:rsidR="03297A91" w:rsidRPr="00F65DFA" w:rsidDel="009340E7">
        <w:rPr>
          <w:rFonts w:ascii="Arial" w:eastAsia="Arial" w:hAnsi="Arial" w:cs="Arial"/>
          <w:color w:val="002060"/>
          <w:sz w:val="24"/>
          <w:szCs w:val="24"/>
          <w:lang w:bidi="cy-GB"/>
        </w:rPr>
        <w:t xml:space="preserve">r </w:t>
      </w:r>
      <w:r w:rsidR="03297A91" w:rsidRPr="00F65DFA">
        <w:rPr>
          <w:rFonts w:ascii="Arial" w:eastAsia="Arial" w:hAnsi="Arial" w:cs="Arial"/>
          <w:color w:val="002060"/>
          <w:kern w:val="0"/>
          <w:sz w:val="24"/>
          <w:szCs w:val="24"/>
          <w:lang w:bidi="cy-GB"/>
          <w14:ligatures w14:val="none"/>
        </w:rPr>
        <w:t>Comisiwn.</w:t>
      </w:r>
      <w:r w:rsidR="009340E7" w:rsidRPr="00F65DFA">
        <w:rPr>
          <w:rFonts w:ascii="Arial" w:eastAsia="Arial" w:hAnsi="Arial" w:cs="Arial"/>
          <w:color w:val="002060"/>
          <w:kern w:val="0"/>
          <w:sz w:val="24"/>
          <w:szCs w:val="24"/>
          <w:vertAlign w:val="superscript"/>
          <w:lang w:bidi="cy-GB"/>
          <w14:ligatures w14:val="none"/>
        </w:rPr>
        <w:footnoteReference w:id="22"/>
      </w:r>
      <w:r w:rsidR="03297A91" w:rsidRPr="00F65DFA">
        <w:rPr>
          <w:rFonts w:ascii="Arial" w:eastAsia="Arial" w:hAnsi="Arial" w:cs="Arial"/>
          <w:color w:val="002060"/>
          <w:kern w:val="0"/>
          <w:sz w:val="24"/>
          <w:szCs w:val="24"/>
          <w:lang w:bidi="cy-GB"/>
          <w14:ligatures w14:val="none"/>
        </w:rPr>
        <w:t xml:space="preserve"> Dyma restr ohonynt:</w:t>
      </w:r>
    </w:p>
    <w:p w14:paraId="31622A77" w14:textId="2C204C70" w:rsidR="00674C9A" w:rsidRPr="00F65DFA" w:rsidRDefault="53AE9133" w:rsidP="00A8325D">
      <w:pPr>
        <w:numPr>
          <w:ilvl w:val="0"/>
          <w:numId w:val="8"/>
        </w:numPr>
        <w:contextualSpacing/>
        <w:jc w:val="both"/>
        <w:rPr>
          <w:rFonts w:ascii="Arial" w:eastAsia="Arial" w:hAnsi="Arial" w:cs="Arial"/>
          <w:color w:val="002060"/>
          <w:kern w:val="0"/>
          <w:sz w:val="24"/>
          <w:szCs w:val="24"/>
          <w:lang w:bidi="cy-GB"/>
          <w14:ligatures w14:val="none"/>
        </w:rPr>
      </w:pPr>
      <w:r w:rsidRPr="00F65DFA">
        <w:rPr>
          <w:rFonts w:ascii="Arial" w:eastAsia="Arial" w:hAnsi="Arial" w:cs="Arial"/>
          <w:color w:val="002060"/>
          <w:kern w:val="0"/>
          <w:sz w:val="24"/>
          <w:szCs w:val="24"/>
          <w:lang w:bidi="cy-GB"/>
          <w14:ligatures w14:val="none"/>
        </w:rPr>
        <w:t>Unigolyn sydd wedi</w:t>
      </w:r>
      <w:r w:rsidR="2573EED8">
        <w:rPr>
          <w:rFonts w:ascii="Arial" w:eastAsia="Arial" w:hAnsi="Arial" w:cs="Arial"/>
          <w:color w:val="002060"/>
          <w:kern w:val="0"/>
          <w:sz w:val="24"/>
          <w:szCs w:val="24"/>
          <w:lang w:bidi="cy-GB"/>
          <w14:ligatures w14:val="none"/>
        </w:rPr>
        <w:t>’</w:t>
      </w:r>
      <w:r w:rsidRPr="00F65DFA">
        <w:rPr>
          <w:rFonts w:ascii="Arial" w:eastAsia="Arial" w:hAnsi="Arial" w:cs="Arial"/>
          <w:color w:val="002060"/>
          <w:kern w:val="0"/>
          <w:sz w:val="24"/>
          <w:szCs w:val="24"/>
          <w:lang w:bidi="cy-GB"/>
          <w14:ligatures w14:val="none"/>
        </w:rPr>
        <w:t xml:space="preserve">i gofrestru ar gofrestr etholiadol </w:t>
      </w:r>
      <w:r w:rsidR="57515609" w:rsidRPr="68C3044E">
        <w:rPr>
          <w:rFonts w:ascii="Arial" w:eastAsia="Arial" w:hAnsi="Arial" w:cs="Arial"/>
          <w:color w:val="002060"/>
          <w:kern w:val="0"/>
          <w:sz w:val="24"/>
          <w:szCs w:val="24"/>
          <w:lang w:bidi="cy-GB"/>
          <w14:ligatures w14:val="none"/>
        </w:rPr>
        <w:t>y DU</w:t>
      </w:r>
      <w:r w:rsidRPr="68C3044E">
        <w:rPr>
          <w:rFonts w:ascii="Arial" w:eastAsia="Arial" w:hAnsi="Arial" w:cs="Arial"/>
          <w:color w:val="002060"/>
          <w:kern w:val="0"/>
          <w:sz w:val="24"/>
          <w:szCs w:val="24"/>
          <w:lang w:bidi="cy-GB"/>
          <w14:ligatures w14:val="none"/>
        </w:rPr>
        <w:t xml:space="preserve"> </w:t>
      </w:r>
      <w:r w:rsidRPr="00F65DFA">
        <w:rPr>
          <w:rFonts w:ascii="Arial" w:eastAsia="Arial" w:hAnsi="Arial" w:cs="Arial"/>
          <w:color w:val="002060"/>
          <w:kern w:val="0"/>
          <w:sz w:val="24"/>
          <w:szCs w:val="24"/>
          <w:lang w:bidi="cy-GB"/>
          <w14:ligatures w14:val="none"/>
        </w:rPr>
        <w:t>neu sy</w:t>
      </w:r>
      <w:r w:rsidR="2573EED8">
        <w:rPr>
          <w:rFonts w:ascii="Arial" w:eastAsia="Arial" w:hAnsi="Arial" w:cs="Arial"/>
          <w:color w:val="002060"/>
          <w:kern w:val="0"/>
          <w:sz w:val="24"/>
          <w:szCs w:val="24"/>
          <w:lang w:bidi="cy-GB"/>
          <w14:ligatures w14:val="none"/>
        </w:rPr>
        <w:t>’</w:t>
      </w:r>
      <w:r w:rsidRPr="00F65DFA">
        <w:rPr>
          <w:rFonts w:ascii="Arial" w:eastAsia="Arial" w:hAnsi="Arial" w:cs="Arial"/>
          <w:color w:val="002060"/>
          <w:kern w:val="0"/>
          <w:sz w:val="24"/>
          <w:szCs w:val="24"/>
          <w:lang w:bidi="cy-GB"/>
          <w14:ligatures w14:val="none"/>
        </w:rPr>
        <w:t xml:space="preserve">n byw </w:t>
      </w:r>
      <w:r w:rsidRPr="68C3044E">
        <w:rPr>
          <w:rFonts w:ascii="Arial" w:eastAsia="Arial" w:hAnsi="Arial" w:cs="Arial"/>
          <w:color w:val="002060"/>
          <w:kern w:val="0"/>
          <w:sz w:val="24"/>
          <w:szCs w:val="24"/>
          <w:lang w:bidi="cy-GB"/>
          <w14:ligatures w14:val="none"/>
        </w:rPr>
        <w:t>yn</w:t>
      </w:r>
      <w:r w:rsidR="2CD25AD8" w:rsidRPr="68C3044E">
        <w:rPr>
          <w:rFonts w:ascii="Arial" w:eastAsia="Arial" w:hAnsi="Arial" w:cs="Arial"/>
          <w:color w:val="002060"/>
          <w:kern w:val="0"/>
          <w:sz w:val="24"/>
          <w:szCs w:val="24"/>
          <w:lang w:bidi="cy-GB"/>
          <w14:ligatures w14:val="none"/>
        </w:rPr>
        <w:t xml:space="preserve"> y DU</w:t>
      </w:r>
    </w:p>
    <w:p w14:paraId="6473860D" w14:textId="16B64F5D" w:rsidR="009340E7" w:rsidRPr="00F65DFA" w:rsidRDefault="62C6BCE8" w:rsidP="00A8325D">
      <w:pPr>
        <w:numPr>
          <w:ilvl w:val="0"/>
          <w:numId w:val="8"/>
        </w:numPr>
        <w:contextualSpacing/>
        <w:jc w:val="both"/>
        <w:rPr>
          <w:rFonts w:ascii="Arial" w:eastAsia="Arial" w:hAnsi="Arial" w:cs="Times New Roman"/>
          <w:color w:val="002060"/>
          <w:kern w:val="0"/>
          <w:sz w:val="24"/>
          <w:szCs w:val="24"/>
          <w:lang w:bidi="cy-GB"/>
          <w14:ligatures w14:val="none"/>
        </w:rPr>
      </w:pPr>
      <w:r w:rsidRPr="68C3044E">
        <w:rPr>
          <w:rFonts w:ascii="Arial" w:eastAsia="Arial" w:hAnsi="Arial" w:cs="Times New Roman"/>
          <w:color w:val="002060"/>
          <w:kern w:val="0"/>
          <w:sz w:val="24"/>
          <w:szCs w:val="24"/>
          <w:lang w:bidi="cy-GB"/>
          <w14:ligatures w14:val="none"/>
        </w:rPr>
        <w:t>Cwmni sydd wedi</w:t>
      </w:r>
      <w:r w:rsidR="2573EED8" w:rsidRPr="68C3044E">
        <w:rPr>
          <w:rFonts w:ascii="Arial" w:eastAsia="Arial" w:hAnsi="Arial" w:cs="Times New Roman"/>
          <w:color w:val="002060"/>
          <w:kern w:val="0"/>
          <w:sz w:val="24"/>
          <w:szCs w:val="24"/>
          <w:lang w:bidi="cy-GB"/>
          <w14:ligatures w14:val="none"/>
        </w:rPr>
        <w:t>’</w:t>
      </w:r>
      <w:r w:rsidRPr="68C3044E">
        <w:rPr>
          <w:rFonts w:ascii="Arial" w:eastAsia="Arial" w:hAnsi="Arial" w:cs="Times New Roman"/>
          <w:color w:val="002060"/>
          <w:kern w:val="0"/>
          <w:sz w:val="24"/>
          <w:szCs w:val="24"/>
          <w:lang w:bidi="cy-GB"/>
          <w14:ligatures w14:val="none"/>
        </w:rPr>
        <w:t xml:space="preserve">i gofrestru </w:t>
      </w:r>
      <w:r w:rsidR="15BA07F5" w:rsidRPr="68C3044E">
        <w:rPr>
          <w:rFonts w:ascii="Arial" w:eastAsia="Arial" w:hAnsi="Arial" w:cs="Times New Roman"/>
          <w:color w:val="002060"/>
          <w:kern w:val="0"/>
          <w:sz w:val="24"/>
          <w:szCs w:val="24"/>
          <w:lang w:bidi="cy-GB"/>
          <w14:ligatures w14:val="none"/>
        </w:rPr>
        <w:t>y</w:t>
      </w:r>
      <w:r w:rsidRPr="68C3044E">
        <w:rPr>
          <w:rFonts w:ascii="Arial" w:eastAsia="Arial" w:hAnsi="Arial" w:cs="Times New Roman"/>
          <w:color w:val="002060"/>
          <w:kern w:val="0"/>
          <w:sz w:val="24"/>
          <w:szCs w:val="24"/>
          <w:lang w:bidi="cy-GB"/>
          <w14:ligatures w14:val="none"/>
        </w:rPr>
        <w:t>n</w:t>
      </w:r>
      <w:r w:rsidR="410363CA" w:rsidRPr="68C3044E">
        <w:rPr>
          <w:rFonts w:ascii="Arial" w:eastAsia="Arial" w:hAnsi="Arial" w:cs="Times New Roman"/>
          <w:color w:val="002060"/>
          <w:kern w:val="0"/>
          <w:sz w:val="24"/>
          <w:szCs w:val="24"/>
          <w:lang w:bidi="cy-GB"/>
          <w14:ligatures w14:val="none"/>
        </w:rPr>
        <w:t xml:space="preserve"> y DU</w:t>
      </w:r>
      <w:r w:rsidRPr="68C3044E">
        <w:rPr>
          <w:rFonts w:ascii="Arial" w:eastAsia="Arial" w:hAnsi="Arial" w:cs="Times New Roman"/>
          <w:color w:val="002060"/>
          <w:kern w:val="0"/>
          <w:sz w:val="24"/>
          <w:szCs w:val="24"/>
          <w:lang w:bidi="cy-GB"/>
          <w14:ligatures w14:val="none"/>
        </w:rPr>
        <w:t xml:space="preserve"> sydd wedi</w:t>
      </w:r>
      <w:r w:rsidR="2573EED8" w:rsidRPr="68C3044E">
        <w:rPr>
          <w:rFonts w:ascii="Arial" w:eastAsia="Arial" w:hAnsi="Arial" w:cs="Times New Roman"/>
          <w:color w:val="002060"/>
          <w:kern w:val="0"/>
          <w:sz w:val="24"/>
          <w:szCs w:val="24"/>
          <w:lang w:bidi="cy-GB"/>
          <w14:ligatures w14:val="none"/>
        </w:rPr>
        <w:t>’</w:t>
      </w:r>
      <w:r w:rsidRPr="68C3044E">
        <w:rPr>
          <w:rFonts w:ascii="Arial" w:eastAsia="Arial" w:hAnsi="Arial" w:cs="Times New Roman"/>
          <w:color w:val="002060"/>
          <w:kern w:val="0"/>
          <w:sz w:val="24"/>
          <w:szCs w:val="24"/>
          <w:lang w:bidi="cy-GB"/>
          <w14:ligatures w14:val="none"/>
        </w:rPr>
        <w:t>i gorffori yn</w:t>
      </w:r>
      <w:r w:rsidR="1EEAAC74" w:rsidRPr="68C3044E">
        <w:rPr>
          <w:rFonts w:ascii="Arial" w:eastAsia="Arial" w:hAnsi="Arial" w:cs="Times New Roman"/>
          <w:color w:val="002060"/>
          <w:kern w:val="0"/>
          <w:sz w:val="24"/>
          <w:szCs w:val="24"/>
          <w:lang w:bidi="cy-GB"/>
          <w14:ligatures w14:val="none"/>
        </w:rPr>
        <w:t xml:space="preserve"> y DU</w:t>
      </w:r>
      <w:r w:rsidRPr="68C3044E">
        <w:rPr>
          <w:rFonts w:ascii="Arial" w:eastAsia="Arial" w:hAnsi="Arial" w:cs="Times New Roman"/>
          <w:color w:val="002060"/>
          <w:kern w:val="0"/>
          <w:sz w:val="24"/>
          <w:szCs w:val="24"/>
          <w:lang w:bidi="cy-GB"/>
          <w14:ligatures w14:val="none"/>
        </w:rPr>
        <w:t xml:space="preserve"> ac sy</w:t>
      </w:r>
      <w:r w:rsidR="2573EED8" w:rsidRPr="68C3044E">
        <w:rPr>
          <w:rFonts w:ascii="Arial" w:eastAsia="Arial" w:hAnsi="Arial" w:cs="Times New Roman"/>
          <w:color w:val="002060"/>
          <w:kern w:val="0"/>
          <w:sz w:val="24"/>
          <w:szCs w:val="24"/>
          <w:lang w:bidi="cy-GB"/>
          <w14:ligatures w14:val="none"/>
        </w:rPr>
        <w:t>’</w:t>
      </w:r>
      <w:r w:rsidRPr="68C3044E">
        <w:rPr>
          <w:rFonts w:ascii="Arial" w:eastAsia="Arial" w:hAnsi="Arial" w:cs="Times New Roman"/>
          <w:color w:val="002060"/>
          <w:kern w:val="0"/>
          <w:sz w:val="24"/>
          <w:szCs w:val="24"/>
          <w:lang w:bidi="cy-GB"/>
          <w14:ligatures w14:val="none"/>
        </w:rPr>
        <w:t>n cynnal busnes yn</w:t>
      </w:r>
      <w:r w:rsidR="7D05845B" w:rsidRPr="68C3044E">
        <w:rPr>
          <w:rFonts w:ascii="Arial" w:eastAsia="Arial" w:hAnsi="Arial" w:cs="Times New Roman"/>
          <w:color w:val="002060"/>
          <w:kern w:val="0"/>
          <w:sz w:val="24"/>
          <w:szCs w:val="24"/>
          <w:lang w:bidi="cy-GB"/>
          <w14:ligatures w14:val="none"/>
        </w:rPr>
        <w:t xml:space="preserve"> y DU</w:t>
      </w:r>
      <w:r w:rsidRPr="68C3044E">
        <w:rPr>
          <w:rFonts w:ascii="Arial" w:eastAsia="Arial" w:hAnsi="Arial" w:cs="Times New Roman"/>
          <w:color w:val="002060"/>
          <w:kern w:val="0"/>
          <w:sz w:val="24"/>
          <w:szCs w:val="24"/>
          <w:lang w:bidi="cy-GB"/>
          <w14:ligatures w14:val="none"/>
        </w:rPr>
        <w:t xml:space="preserve">; </w:t>
      </w:r>
    </w:p>
    <w:p w14:paraId="3EEA8F3E" w14:textId="0D10DA4E" w:rsidR="009340E7" w:rsidRPr="00F65DFA" w:rsidRDefault="62C6BCE8" w:rsidP="00A8325D">
      <w:pPr>
        <w:numPr>
          <w:ilvl w:val="0"/>
          <w:numId w:val="8"/>
        </w:numPr>
        <w:contextualSpacing/>
        <w:jc w:val="both"/>
        <w:rPr>
          <w:rFonts w:ascii="Arial" w:eastAsia="Arial" w:hAnsi="Arial" w:cs="Times New Roman"/>
          <w:color w:val="002060"/>
          <w:kern w:val="0"/>
          <w:sz w:val="24"/>
          <w:szCs w:val="24"/>
          <w:lang w:bidi="cy-GB"/>
          <w14:ligatures w14:val="none"/>
        </w:rPr>
      </w:pPr>
      <w:r w:rsidRPr="68C3044E">
        <w:rPr>
          <w:rFonts w:ascii="Arial" w:eastAsia="Arial" w:hAnsi="Arial" w:cs="Times New Roman"/>
          <w:color w:val="002060"/>
          <w:kern w:val="0"/>
          <w:sz w:val="24"/>
          <w:szCs w:val="24"/>
          <w:lang w:bidi="cy-GB"/>
          <w14:ligatures w14:val="none"/>
        </w:rPr>
        <w:t>Undeb llafur sydd wedi</w:t>
      </w:r>
      <w:r w:rsidR="2573EED8" w:rsidRPr="68C3044E">
        <w:rPr>
          <w:rFonts w:ascii="Arial" w:eastAsia="Arial" w:hAnsi="Arial" w:cs="Times New Roman"/>
          <w:color w:val="002060"/>
          <w:kern w:val="0"/>
          <w:sz w:val="24"/>
          <w:szCs w:val="24"/>
          <w:lang w:bidi="cy-GB"/>
          <w14:ligatures w14:val="none"/>
        </w:rPr>
        <w:t>’</w:t>
      </w:r>
      <w:r w:rsidRPr="68C3044E">
        <w:rPr>
          <w:rFonts w:ascii="Arial" w:eastAsia="Arial" w:hAnsi="Arial" w:cs="Times New Roman"/>
          <w:color w:val="002060"/>
          <w:kern w:val="0"/>
          <w:sz w:val="24"/>
          <w:szCs w:val="24"/>
          <w:lang w:bidi="cy-GB"/>
          <w14:ligatures w14:val="none"/>
        </w:rPr>
        <w:t>i gofrestru yn</w:t>
      </w:r>
      <w:r w:rsidR="45559D53" w:rsidRPr="68C3044E">
        <w:rPr>
          <w:rFonts w:ascii="Arial" w:eastAsia="Arial" w:hAnsi="Arial" w:cs="Times New Roman"/>
          <w:color w:val="002060"/>
          <w:kern w:val="0"/>
          <w:sz w:val="24"/>
          <w:szCs w:val="24"/>
          <w:lang w:bidi="cy-GB"/>
          <w14:ligatures w14:val="none"/>
        </w:rPr>
        <w:t xml:space="preserve"> y DU</w:t>
      </w:r>
      <w:r w:rsidR="585F9871" w:rsidRPr="68C3044E">
        <w:rPr>
          <w:rFonts w:ascii="Arial" w:eastAsia="Arial" w:hAnsi="Arial" w:cs="Times New Roman"/>
          <w:color w:val="002060"/>
          <w:kern w:val="0"/>
          <w:sz w:val="24"/>
          <w:szCs w:val="24"/>
          <w:lang w:bidi="cy-GB"/>
          <w14:ligatures w14:val="none"/>
        </w:rPr>
        <w:t>;</w:t>
      </w:r>
    </w:p>
    <w:p w14:paraId="4786144A" w14:textId="40FF6EF2" w:rsidR="009340E7" w:rsidRPr="00F65DFA" w:rsidRDefault="62C6BCE8" w:rsidP="00A8325D">
      <w:pPr>
        <w:numPr>
          <w:ilvl w:val="0"/>
          <w:numId w:val="8"/>
        </w:numPr>
        <w:contextualSpacing/>
        <w:jc w:val="both"/>
        <w:rPr>
          <w:rFonts w:ascii="Arial" w:eastAsia="Arial" w:hAnsi="Arial" w:cs="Times New Roman"/>
          <w:color w:val="002060"/>
          <w:kern w:val="0"/>
          <w:sz w:val="24"/>
          <w:szCs w:val="24"/>
          <w:lang w:bidi="cy-GB"/>
          <w14:ligatures w14:val="none"/>
        </w:rPr>
      </w:pPr>
      <w:r w:rsidRPr="68C3044E">
        <w:rPr>
          <w:rFonts w:ascii="Arial" w:eastAsia="Arial" w:hAnsi="Arial" w:cs="Times New Roman"/>
          <w:color w:val="002060"/>
          <w:kern w:val="0"/>
          <w:sz w:val="24"/>
          <w:szCs w:val="24"/>
          <w:lang w:bidi="cy-GB"/>
          <w14:ligatures w14:val="none"/>
        </w:rPr>
        <w:t>Cymdeithas adeiladu sydd wedi</w:t>
      </w:r>
      <w:r w:rsidR="2573EED8" w:rsidRPr="68C3044E">
        <w:rPr>
          <w:rFonts w:ascii="Arial" w:eastAsia="Arial" w:hAnsi="Arial" w:cs="Times New Roman"/>
          <w:color w:val="002060"/>
          <w:kern w:val="0"/>
          <w:sz w:val="24"/>
          <w:szCs w:val="24"/>
          <w:lang w:bidi="cy-GB"/>
          <w14:ligatures w14:val="none"/>
        </w:rPr>
        <w:t>’</w:t>
      </w:r>
      <w:r w:rsidRPr="68C3044E">
        <w:rPr>
          <w:rFonts w:ascii="Arial" w:eastAsia="Arial" w:hAnsi="Arial" w:cs="Times New Roman"/>
          <w:color w:val="002060"/>
          <w:kern w:val="0"/>
          <w:sz w:val="24"/>
          <w:szCs w:val="24"/>
          <w:lang w:bidi="cy-GB"/>
          <w14:ligatures w14:val="none"/>
        </w:rPr>
        <w:t>i chofrestru yn</w:t>
      </w:r>
      <w:r w:rsidR="59C0D911" w:rsidRPr="68C3044E">
        <w:rPr>
          <w:rFonts w:ascii="Arial" w:eastAsia="Arial" w:hAnsi="Arial" w:cs="Times New Roman"/>
          <w:color w:val="002060"/>
          <w:kern w:val="0"/>
          <w:sz w:val="24"/>
          <w:szCs w:val="24"/>
          <w:lang w:bidi="cy-GB"/>
          <w14:ligatures w14:val="none"/>
        </w:rPr>
        <w:t xml:space="preserve"> y DU</w:t>
      </w:r>
      <w:r w:rsidRPr="68C3044E">
        <w:rPr>
          <w:rFonts w:ascii="Arial" w:eastAsia="Arial" w:hAnsi="Arial" w:cs="Times New Roman"/>
          <w:color w:val="002060"/>
          <w:kern w:val="0"/>
          <w:sz w:val="24"/>
          <w:szCs w:val="24"/>
          <w:lang w:bidi="cy-GB"/>
          <w14:ligatures w14:val="none"/>
        </w:rPr>
        <w:t xml:space="preserve">; </w:t>
      </w:r>
    </w:p>
    <w:p w14:paraId="7DC541C2" w14:textId="54535895" w:rsidR="009340E7" w:rsidRPr="00F65DFA" w:rsidRDefault="62C6BCE8" w:rsidP="00A8325D">
      <w:pPr>
        <w:numPr>
          <w:ilvl w:val="0"/>
          <w:numId w:val="8"/>
        </w:numPr>
        <w:contextualSpacing/>
        <w:jc w:val="both"/>
        <w:rPr>
          <w:rFonts w:ascii="Arial" w:eastAsia="Arial" w:hAnsi="Arial" w:cs="Times New Roman"/>
          <w:color w:val="002060"/>
          <w:kern w:val="0"/>
          <w:sz w:val="24"/>
          <w:szCs w:val="24"/>
          <w:lang w:bidi="cy-GB"/>
          <w14:ligatures w14:val="none"/>
        </w:rPr>
      </w:pPr>
      <w:r w:rsidRPr="68C3044E">
        <w:rPr>
          <w:rFonts w:ascii="Arial" w:eastAsia="Arial" w:hAnsi="Arial" w:cs="Times New Roman"/>
          <w:color w:val="002060"/>
          <w:kern w:val="0"/>
          <w:sz w:val="24"/>
          <w:szCs w:val="24"/>
          <w:lang w:bidi="cy-GB"/>
          <w14:ligatures w14:val="none"/>
        </w:rPr>
        <w:t>Partneriaeth atebolrwydd cyfyngedig sydd wedi</w:t>
      </w:r>
      <w:r w:rsidR="2573EED8" w:rsidRPr="68C3044E">
        <w:rPr>
          <w:rFonts w:ascii="Arial" w:eastAsia="Arial" w:hAnsi="Arial" w:cs="Times New Roman"/>
          <w:color w:val="002060"/>
          <w:kern w:val="0"/>
          <w:sz w:val="24"/>
          <w:szCs w:val="24"/>
          <w:lang w:bidi="cy-GB"/>
          <w14:ligatures w14:val="none"/>
        </w:rPr>
        <w:t>’</w:t>
      </w:r>
      <w:r w:rsidRPr="68C3044E">
        <w:rPr>
          <w:rFonts w:ascii="Arial" w:eastAsia="Arial" w:hAnsi="Arial" w:cs="Times New Roman"/>
          <w:color w:val="002060"/>
          <w:kern w:val="0"/>
          <w:sz w:val="24"/>
          <w:szCs w:val="24"/>
          <w:lang w:bidi="cy-GB"/>
          <w14:ligatures w14:val="none"/>
        </w:rPr>
        <w:t>i chofrestru yn</w:t>
      </w:r>
      <w:r w:rsidR="28D8FBF8" w:rsidRPr="68C3044E">
        <w:rPr>
          <w:rFonts w:ascii="Arial" w:eastAsia="Arial" w:hAnsi="Arial" w:cs="Times New Roman"/>
          <w:color w:val="002060"/>
          <w:kern w:val="0"/>
          <w:sz w:val="24"/>
          <w:szCs w:val="24"/>
          <w:lang w:bidi="cy-GB"/>
          <w14:ligatures w14:val="none"/>
        </w:rPr>
        <w:t xml:space="preserve"> y DU</w:t>
      </w:r>
      <w:r w:rsidRPr="68C3044E">
        <w:rPr>
          <w:rFonts w:ascii="Arial" w:eastAsia="Arial" w:hAnsi="Arial" w:cs="Times New Roman"/>
          <w:color w:val="002060"/>
          <w:kern w:val="0"/>
          <w:sz w:val="24"/>
          <w:szCs w:val="24"/>
          <w:lang w:bidi="cy-GB"/>
          <w14:ligatures w14:val="none"/>
        </w:rPr>
        <w:t xml:space="preserve"> ac sy</w:t>
      </w:r>
      <w:r w:rsidR="2573EED8" w:rsidRPr="68C3044E">
        <w:rPr>
          <w:rFonts w:ascii="Arial" w:eastAsia="Arial" w:hAnsi="Arial" w:cs="Times New Roman"/>
          <w:color w:val="002060"/>
          <w:kern w:val="0"/>
          <w:sz w:val="24"/>
          <w:szCs w:val="24"/>
          <w:lang w:bidi="cy-GB"/>
          <w14:ligatures w14:val="none"/>
        </w:rPr>
        <w:t>’</w:t>
      </w:r>
      <w:r w:rsidRPr="68C3044E">
        <w:rPr>
          <w:rFonts w:ascii="Arial" w:eastAsia="Arial" w:hAnsi="Arial" w:cs="Times New Roman"/>
          <w:color w:val="002060"/>
          <w:kern w:val="0"/>
          <w:sz w:val="24"/>
          <w:szCs w:val="24"/>
          <w:lang w:bidi="cy-GB"/>
          <w14:ligatures w14:val="none"/>
        </w:rPr>
        <w:t>n cynnal busnes yn</w:t>
      </w:r>
      <w:r w:rsidR="7B068EEE" w:rsidRPr="68C3044E">
        <w:rPr>
          <w:rFonts w:ascii="Arial" w:eastAsia="Arial" w:hAnsi="Arial" w:cs="Times New Roman"/>
          <w:color w:val="002060"/>
          <w:kern w:val="0"/>
          <w:sz w:val="24"/>
          <w:szCs w:val="24"/>
          <w:lang w:bidi="cy-GB"/>
          <w14:ligatures w14:val="none"/>
        </w:rPr>
        <w:t xml:space="preserve"> y DU</w:t>
      </w:r>
      <w:r w:rsidRPr="68C3044E">
        <w:rPr>
          <w:rFonts w:ascii="Arial" w:eastAsia="Arial" w:hAnsi="Arial" w:cs="Times New Roman"/>
          <w:color w:val="002060"/>
          <w:kern w:val="0"/>
          <w:sz w:val="24"/>
          <w:szCs w:val="24"/>
          <w:lang w:bidi="cy-GB"/>
          <w14:ligatures w14:val="none"/>
        </w:rPr>
        <w:t xml:space="preserve">; </w:t>
      </w:r>
    </w:p>
    <w:p w14:paraId="13789861" w14:textId="07602996" w:rsidR="009340E7" w:rsidRPr="00F65DFA" w:rsidRDefault="62C6BCE8" w:rsidP="00A8325D">
      <w:pPr>
        <w:numPr>
          <w:ilvl w:val="0"/>
          <w:numId w:val="8"/>
        </w:numPr>
        <w:contextualSpacing/>
        <w:jc w:val="both"/>
        <w:rPr>
          <w:rFonts w:ascii="Arial" w:eastAsia="Arial" w:hAnsi="Arial" w:cs="Times New Roman"/>
          <w:color w:val="002060"/>
          <w:kern w:val="0"/>
          <w:sz w:val="24"/>
          <w:szCs w:val="24"/>
          <w:lang w:bidi="cy-GB"/>
          <w14:ligatures w14:val="none"/>
        </w:rPr>
      </w:pPr>
      <w:r w:rsidRPr="68C3044E">
        <w:rPr>
          <w:rFonts w:ascii="Arial" w:eastAsia="Arial" w:hAnsi="Arial" w:cs="Times New Roman"/>
          <w:color w:val="002060"/>
          <w:kern w:val="0"/>
          <w:sz w:val="24"/>
          <w:szCs w:val="24"/>
          <w:lang w:bidi="cy-GB"/>
          <w14:ligatures w14:val="none"/>
        </w:rPr>
        <w:t>Cymdeithas gyfeillgar, cymdeithas ddiwydiannol neu gymdeithas ddarbodus sydd wedi</w:t>
      </w:r>
      <w:r w:rsidR="2573EED8" w:rsidRPr="68C3044E">
        <w:rPr>
          <w:rFonts w:ascii="Arial" w:eastAsia="Arial" w:hAnsi="Arial" w:cs="Times New Roman"/>
          <w:color w:val="002060"/>
          <w:kern w:val="0"/>
          <w:sz w:val="24"/>
          <w:szCs w:val="24"/>
          <w:lang w:bidi="cy-GB"/>
          <w14:ligatures w14:val="none"/>
        </w:rPr>
        <w:t>’</w:t>
      </w:r>
      <w:r w:rsidRPr="68C3044E">
        <w:rPr>
          <w:rFonts w:ascii="Arial" w:eastAsia="Arial" w:hAnsi="Arial" w:cs="Times New Roman"/>
          <w:color w:val="002060"/>
          <w:kern w:val="0"/>
          <w:sz w:val="24"/>
          <w:szCs w:val="24"/>
          <w:lang w:bidi="cy-GB"/>
          <w14:ligatures w14:val="none"/>
        </w:rPr>
        <w:t>i chofrestru yn</w:t>
      </w:r>
      <w:r w:rsidR="234FDEE2" w:rsidRPr="68C3044E">
        <w:rPr>
          <w:rFonts w:ascii="Arial" w:eastAsia="Arial" w:hAnsi="Arial" w:cs="Times New Roman"/>
          <w:color w:val="002060"/>
          <w:kern w:val="0"/>
          <w:sz w:val="24"/>
          <w:szCs w:val="24"/>
          <w:lang w:bidi="cy-GB"/>
          <w14:ligatures w14:val="none"/>
        </w:rPr>
        <w:t xml:space="preserve"> y DU</w:t>
      </w:r>
      <w:r w:rsidR="1527BC24" w:rsidRPr="68C3044E">
        <w:rPr>
          <w:rFonts w:ascii="Arial" w:eastAsia="Arial" w:hAnsi="Arial" w:cs="Times New Roman"/>
          <w:color w:val="002060"/>
          <w:kern w:val="0"/>
          <w:sz w:val="24"/>
          <w:szCs w:val="24"/>
          <w:lang w:bidi="cy-GB"/>
          <w14:ligatures w14:val="none"/>
        </w:rPr>
        <w:t>;</w:t>
      </w:r>
    </w:p>
    <w:p w14:paraId="147A801B" w14:textId="7A53349C" w:rsidR="009340E7" w:rsidRPr="00F65DFA" w:rsidRDefault="62C6BCE8" w:rsidP="00A8325D">
      <w:pPr>
        <w:numPr>
          <w:ilvl w:val="0"/>
          <w:numId w:val="8"/>
        </w:numPr>
        <w:contextualSpacing/>
        <w:jc w:val="both"/>
        <w:rPr>
          <w:rFonts w:ascii="Arial" w:eastAsia="Arial" w:hAnsi="Arial" w:cs="Times New Roman"/>
          <w:color w:val="002060"/>
          <w:kern w:val="0"/>
          <w:sz w:val="24"/>
          <w:szCs w:val="24"/>
          <w14:ligatures w14:val="none"/>
        </w:rPr>
      </w:pPr>
      <w:r w:rsidRPr="68C3044E">
        <w:rPr>
          <w:rFonts w:ascii="Arial" w:eastAsia="Arial" w:hAnsi="Arial" w:cs="Times New Roman"/>
          <w:color w:val="002060"/>
          <w:kern w:val="0"/>
          <w:sz w:val="24"/>
          <w:szCs w:val="24"/>
          <w:lang w:bidi="cy-GB"/>
          <w14:ligatures w14:val="none"/>
        </w:rPr>
        <w:lastRenderedPageBreak/>
        <w:t>Cymdeithas anghorfforedig sydd â</w:t>
      </w:r>
      <w:r w:rsidR="2573EED8" w:rsidRPr="68C3044E">
        <w:rPr>
          <w:rFonts w:ascii="Arial" w:eastAsia="Arial" w:hAnsi="Arial" w:cs="Times New Roman"/>
          <w:color w:val="002060"/>
          <w:kern w:val="0"/>
          <w:sz w:val="24"/>
          <w:szCs w:val="24"/>
          <w:lang w:bidi="cy-GB"/>
          <w14:ligatures w14:val="none"/>
        </w:rPr>
        <w:t>’</w:t>
      </w:r>
      <w:r w:rsidRPr="68C3044E">
        <w:rPr>
          <w:rFonts w:ascii="Arial" w:eastAsia="Arial" w:hAnsi="Arial" w:cs="Times New Roman"/>
          <w:color w:val="002060"/>
          <w:kern w:val="0"/>
          <w:sz w:val="24"/>
          <w:szCs w:val="24"/>
          <w:lang w:bidi="cy-GB"/>
          <w14:ligatures w14:val="none"/>
        </w:rPr>
        <w:t>i phrif swyddfa yn</w:t>
      </w:r>
      <w:r w:rsidR="2B1FE43A" w:rsidRPr="68C3044E">
        <w:rPr>
          <w:rFonts w:ascii="Arial" w:eastAsia="Arial" w:hAnsi="Arial" w:cs="Times New Roman"/>
          <w:color w:val="002060"/>
          <w:kern w:val="0"/>
          <w:sz w:val="24"/>
          <w:szCs w:val="24"/>
          <w:lang w:bidi="cy-GB"/>
          <w14:ligatures w14:val="none"/>
        </w:rPr>
        <w:t xml:space="preserve"> y DU </w:t>
      </w:r>
      <w:r w:rsidRPr="68C3044E">
        <w:rPr>
          <w:rFonts w:ascii="Arial" w:eastAsia="Arial" w:hAnsi="Arial" w:cs="Times New Roman"/>
          <w:color w:val="002060"/>
          <w:kern w:val="0"/>
          <w:sz w:val="24"/>
          <w:szCs w:val="24"/>
          <w:lang w:bidi="cy-GB"/>
          <w14:ligatures w14:val="none"/>
        </w:rPr>
        <w:t>ac sy</w:t>
      </w:r>
      <w:r w:rsidR="2573EED8" w:rsidRPr="68C3044E">
        <w:rPr>
          <w:rFonts w:ascii="Arial" w:eastAsia="Arial" w:hAnsi="Arial" w:cs="Times New Roman"/>
          <w:color w:val="002060"/>
          <w:kern w:val="0"/>
          <w:sz w:val="24"/>
          <w:szCs w:val="24"/>
          <w:lang w:bidi="cy-GB"/>
          <w14:ligatures w14:val="none"/>
        </w:rPr>
        <w:t>’</w:t>
      </w:r>
      <w:r w:rsidRPr="68C3044E">
        <w:rPr>
          <w:rFonts w:ascii="Arial" w:eastAsia="Arial" w:hAnsi="Arial" w:cs="Times New Roman"/>
          <w:color w:val="002060"/>
          <w:kern w:val="0"/>
          <w:sz w:val="24"/>
          <w:szCs w:val="24"/>
          <w:lang w:bidi="cy-GB"/>
          <w14:ligatures w14:val="none"/>
        </w:rPr>
        <w:t>n cynnal y rhan fwyaf o</w:t>
      </w:r>
      <w:r w:rsidR="2573EED8" w:rsidRPr="68C3044E">
        <w:rPr>
          <w:rFonts w:ascii="Arial" w:eastAsia="Arial" w:hAnsi="Arial" w:cs="Times New Roman"/>
          <w:color w:val="002060"/>
          <w:kern w:val="0"/>
          <w:sz w:val="24"/>
          <w:szCs w:val="24"/>
          <w:lang w:bidi="cy-GB"/>
          <w14:ligatures w14:val="none"/>
        </w:rPr>
        <w:t>’</w:t>
      </w:r>
      <w:r w:rsidRPr="68C3044E">
        <w:rPr>
          <w:rFonts w:ascii="Arial" w:eastAsia="Arial" w:hAnsi="Arial" w:cs="Times New Roman"/>
          <w:color w:val="002060"/>
          <w:kern w:val="0"/>
          <w:sz w:val="24"/>
          <w:szCs w:val="24"/>
          <w:lang w:bidi="cy-GB"/>
          <w14:ligatures w14:val="none"/>
        </w:rPr>
        <w:t>i busnes neu ei gweithgarwch arall yn</w:t>
      </w:r>
      <w:r w:rsidR="4A1F6D68" w:rsidRPr="68C3044E">
        <w:rPr>
          <w:rFonts w:ascii="Arial" w:eastAsia="Arial" w:hAnsi="Arial" w:cs="Times New Roman"/>
          <w:color w:val="002060"/>
          <w:kern w:val="0"/>
          <w:sz w:val="24"/>
          <w:szCs w:val="24"/>
          <w:lang w:bidi="cy-GB"/>
          <w14:ligatures w14:val="none"/>
        </w:rPr>
        <w:t xml:space="preserve"> y DU</w:t>
      </w:r>
      <w:r w:rsidRPr="68C3044E">
        <w:rPr>
          <w:rFonts w:ascii="Arial" w:eastAsia="Arial" w:hAnsi="Arial" w:cs="Times New Roman"/>
          <w:color w:val="002060"/>
          <w:kern w:val="0"/>
          <w:sz w:val="24"/>
          <w:szCs w:val="24"/>
          <w:lang w:bidi="cy-GB"/>
          <w14:ligatures w14:val="none"/>
        </w:rPr>
        <w:t xml:space="preserve">; </w:t>
      </w:r>
    </w:p>
    <w:p w14:paraId="3A914E7F" w14:textId="77777777" w:rsidR="009340E7" w:rsidRPr="00F65DFA" w:rsidRDefault="009340E7" w:rsidP="00A8325D">
      <w:pPr>
        <w:numPr>
          <w:ilvl w:val="0"/>
          <w:numId w:val="8"/>
        </w:numPr>
        <w:contextualSpacing/>
        <w:jc w:val="both"/>
        <w:rPr>
          <w:rFonts w:ascii="Arial" w:eastAsia="Arial" w:hAnsi="Arial" w:cs="Times New Roman"/>
          <w:color w:val="002060"/>
          <w:kern w:val="0"/>
          <w:sz w:val="24"/>
          <w:szCs w:val="24"/>
          <w14:ligatures w14:val="none"/>
        </w:rPr>
      </w:pPr>
      <w:r w:rsidRPr="68C3044E">
        <w:rPr>
          <w:rFonts w:ascii="Arial" w:eastAsia="Arial" w:hAnsi="Arial" w:cs="Times New Roman"/>
          <w:color w:val="002060"/>
          <w:kern w:val="0"/>
          <w:sz w:val="24"/>
          <w:szCs w:val="24"/>
          <w:lang w:bidi="cy-GB"/>
          <w14:ligatures w14:val="none"/>
        </w:rPr>
        <w:t xml:space="preserve">Corff a gorfforwyd gan Siarter Frenhinol; </w:t>
      </w:r>
    </w:p>
    <w:p w14:paraId="737D2AEF" w14:textId="509BB7ED" w:rsidR="009340E7" w:rsidRPr="00F65DFA" w:rsidRDefault="62C6BCE8" w:rsidP="00A8325D">
      <w:pPr>
        <w:numPr>
          <w:ilvl w:val="0"/>
          <w:numId w:val="8"/>
        </w:numPr>
        <w:contextualSpacing/>
        <w:jc w:val="both"/>
        <w:rPr>
          <w:rFonts w:ascii="Arial" w:eastAsia="Arial" w:hAnsi="Arial" w:cs="Times New Roman"/>
          <w:color w:val="002060"/>
          <w:kern w:val="0"/>
          <w:sz w:val="24"/>
          <w:szCs w:val="24"/>
          <w:lang w:bidi="cy-GB"/>
          <w14:ligatures w14:val="none"/>
        </w:rPr>
      </w:pPr>
      <w:r w:rsidRPr="68C3044E">
        <w:rPr>
          <w:rFonts w:ascii="Arial" w:eastAsia="Arial" w:hAnsi="Arial" w:cs="Times New Roman"/>
          <w:color w:val="002060"/>
          <w:kern w:val="0"/>
          <w:sz w:val="24"/>
          <w:szCs w:val="24"/>
          <w:lang w:bidi="cy-GB"/>
          <w14:ligatures w14:val="none"/>
        </w:rPr>
        <w:t>Sefydliad elusennol corfforedig yn</w:t>
      </w:r>
      <w:r w:rsidR="71790903" w:rsidRPr="68C3044E">
        <w:rPr>
          <w:rFonts w:ascii="Arial" w:eastAsia="Arial" w:hAnsi="Arial" w:cs="Times New Roman"/>
          <w:color w:val="002060"/>
          <w:kern w:val="0"/>
          <w:sz w:val="24"/>
          <w:szCs w:val="24"/>
          <w:lang w:bidi="cy-GB"/>
          <w14:ligatures w14:val="none"/>
        </w:rPr>
        <w:t xml:space="preserve"> y DU</w:t>
      </w:r>
      <w:r w:rsidRPr="68C3044E">
        <w:rPr>
          <w:rFonts w:ascii="Arial" w:eastAsia="Arial" w:hAnsi="Arial" w:cs="Times New Roman"/>
          <w:color w:val="002060"/>
          <w:kern w:val="0"/>
          <w:sz w:val="24"/>
          <w:szCs w:val="24"/>
          <w:lang w:bidi="cy-GB"/>
          <w14:ligatures w14:val="none"/>
        </w:rPr>
        <w:t xml:space="preserve">; </w:t>
      </w:r>
    </w:p>
    <w:p w14:paraId="23E519FF" w14:textId="21BB01C2" w:rsidR="009340E7" w:rsidRPr="00F65DFA" w:rsidRDefault="62C6BCE8" w:rsidP="00A8325D">
      <w:pPr>
        <w:numPr>
          <w:ilvl w:val="0"/>
          <w:numId w:val="8"/>
        </w:numPr>
        <w:contextualSpacing/>
        <w:jc w:val="both"/>
        <w:rPr>
          <w:rFonts w:ascii="Arial" w:eastAsia="Arial" w:hAnsi="Arial" w:cs="Times New Roman"/>
          <w:color w:val="002060"/>
          <w:kern w:val="0"/>
          <w:sz w:val="24"/>
          <w:szCs w:val="24"/>
          <w14:ligatures w14:val="none"/>
        </w:rPr>
      </w:pPr>
      <w:r w:rsidRPr="68C3044E">
        <w:rPr>
          <w:rFonts w:ascii="Arial" w:eastAsia="Arial" w:hAnsi="Arial" w:cs="Times New Roman"/>
          <w:color w:val="002060"/>
          <w:kern w:val="0"/>
          <w:sz w:val="24"/>
          <w:szCs w:val="24"/>
          <w:lang w:bidi="cy-GB"/>
          <w14:ligatures w14:val="none"/>
        </w:rPr>
        <w:t>Partneriaeth Albanaidd sy</w:t>
      </w:r>
      <w:r w:rsidR="2573EED8" w:rsidRPr="68C3044E">
        <w:rPr>
          <w:rFonts w:ascii="Arial" w:eastAsia="Arial" w:hAnsi="Arial" w:cs="Times New Roman"/>
          <w:color w:val="002060"/>
          <w:kern w:val="0"/>
          <w:sz w:val="24"/>
          <w:szCs w:val="24"/>
          <w:lang w:bidi="cy-GB"/>
          <w14:ligatures w14:val="none"/>
        </w:rPr>
        <w:t>’</w:t>
      </w:r>
      <w:r w:rsidRPr="68C3044E">
        <w:rPr>
          <w:rFonts w:ascii="Arial" w:eastAsia="Arial" w:hAnsi="Arial" w:cs="Times New Roman"/>
          <w:color w:val="002060"/>
          <w:kern w:val="0"/>
          <w:sz w:val="24"/>
          <w:szCs w:val="24"/>
          <w:lang w:bidi="cy-GB"/>
          <w14:ligatures w14:val="none"/>
        </w:rPr>
        <w:t>n cynnal busnes yn</w:t>
      </w:r>
      <w:r w:rsidR="3784F379" w:rsidRPr="68C3044E">
        <w:rPr>
          <w:rFonts w:ascii="Arial" w:eastAsia="Arial" w:hAnsi="Arial" w:cs="Times New Roman"/>
          <w:color w:val="002060"/>
          <w:kern w:val="0"/>
          <w:sz w:val="24"/>
          <w:szCs w:val="24"/>
          <w:lang w:bidi="cy-GB"/>
          <w14:ligatures w14:val="none"/>
        </w:rPr>
        <w:t xml:space="preserve"> y DU</w:t>
      </w:r>
      <w:r w:rsidRPr="68C3044E">
        <w:rPr>
          <w:rFonts w:ascii="Arial" w:eastAsia="Arial" w:hAnsi="Arial" w:cs="Times New Roman"/>
          <w:color w:val="002060"/>
          <w:kern w:val="0"/>
          <w:sz w:val="24"/>
          <w:szCs w:val="24"/>
          <w:lang w:bidi="cy-GB"/>
          <w14:ligatures w14:val="none"/>
        </w:rPr>
        <w:t xml:space="preserve">. </w:t>
      </w:r>
    </w:p>
    <w:p w14:paraId="27231930" w14:textId="77777777" w:rsidR="009340E7" w:rsidRPr="00F65DFA" w:rsidRDefault="009340E7" w:rsidP="68C3044E">
      <w:pPr>
        <w:jc w:val="both"/>
        <w:rPr>
          <w:rFonts w:ascii="Arial" w:eastAsia="Arial" w:hAnsi="Arial" w:cs="Times New Roman"/>
          <w:color w:val="002060"/>
          <w:kern w:val="0"/>
          <w:sz w:val="24"/>
          <w:szCs w:val="24"/>
          <w14:ligatures w14:val="none"/>
        </w:rPr>
      </w:pPr>
    </w:p>
    <w:p w14:paraId="088A2035" w14:textId="5478A824" w:rsidR="009340E7" w:rsidRPr="00F65DFA" w:rsidRDefault="7353BC73" w:rsidP="68C3044E">
      <w:pPr>
        <w:rPr>
          <w:rFonts w:ascii="Arial" w:eastAsia="Arial" w:hAnsi="Arial" w:cs="Times New Roman"/>
          <w:color w:val="002060"/>
          <w:kern w:val="0"/>
          <w14:ligatures w14:val="none"/>
        </w:rPr>
      </w:pPr>
      <w:r w:rsidRPr="68C3044E">
        <w:rPr>
          <w:rFonts w:ascii="Arial" w:eastAsia="Arial" w:hAnsi="Arial" w:cs="Times New Roman"/>
          <w:color w:val="002060"/>
          <w:kern w:val="0"/>
          <w:sz w:val="24"/>
          <w:szCs w:val="24"/>
          <w:lang w:bidi="cy-GB"/>
          <w14:ligatures w14:val="none"/>
        </w:rPr>
        <w:t xml:space="preserve">4.3 </w:t>
      </w:r>
      <w:r w:rsidR="03297A91" w:rsidRPr="68C3044E">
        <w:rPr>
          <w:rFonts w:ascii="Arial" w:eastAsia="Arial" w:hAnsi="Arial" w:cs="Times New Roman"/>
          <w:color w:val="002060"/>
          <w:kern w:val="0"/>
          <w:sz w:val="24"/>
          <w:szCs w:val="24"/>
          <w:lang w:bidi="cy-GB"/>
          <w14:ligatures w14:val="none"/>
        </w:rPr>
        <w:t>Gwaherddir sefydliadau rhag cofrestru fel ymgyrchydd nad yw</w:t>
      </w:r>
      <w:r w:rsidR="2A84BD73" w:rsidRPr="68C3044E">
        <w:rPr>
          <w:rFonts w:ascii="Arial" w:eastAsia="Arial" w:hAnsi="Arial" w:cs="Times New Roman"/>
          <w:color w:val="002060"/>
          <w:kern w:val="0"/>
          <w:sz w:val="24"/>
          <w:szCs w:val="24"/>
          <w:lang w:bidi="cy-GB"/>
          <w14:ligatures w14:val="none"/>
        </w:rPr>
        <w:t>’</w:t>
      </w:r>
      <w:r w:rsidR="03297A91" w:rsidRPr="68C3044E">
        <w:rPr>
          <w:rFonts w:ascii="Arial" w:eastAsia="Arial" w:hAnsi="Arial" w:cs="Times New Roman"/>
          <w:color w:val="002060"/>
          <w:kern w:val="0"/>
          <w:sz w:val="24"/>
          <w:szCs w:val="24"/>
          <w:lang w:bidi="cy-GB"/>
          <w14:ligatures w14:val="none"/>
        </w:rPr>
        <w:t>n blaid yn ogystal â phlaid wleidyddol</w:t>
      </w:r>
      <w:r w:rsidR="5E2424CE" w:rsidRPr="68C3044E">
        <w:rPr>
          <w:rFonts w:ascii="Arial" w:eastAsia="Arial" w:hAnsi="Arial" w:cs="Times New Roman"/>
          <w:color w:val="002060"/>
          <w:kern w:val="0"/>
          <w:sz w:val="24"/>
          <w:szCs w:val="24"/>
          <w:lang w:bidi="cy-GB"/>
          <w14:ligatures w14:val="none"/>
        </w:rPr>
        <w:t>.</w:t>
      </w:r>
      <w:r w:rsidR="00B83911" w:rsidRPr="68C3044E">
        <w:rPr>
          <w:rStyle w:val="FootnoteReference"/>
          <w:rFonts w:ascii="Arial" w:eastAsia="Arial" w:hAnsi="Arial" w:cs="Times New Roman"/>
          <w:color w:val="002060"/>
          <w:kern w:val="0"/>
          <w:sz w:val="24"/>
          <w:szCs w:val="24"/>
          <w:lang w:bidi="cy-GB"/>
          <w14:ligatures w14:val="none"/>
        </w:rPr>
        <w:footnoteReference w:id="23"/>
      </w:r>
    </w:p>
    <w:p w14:paraId="355FFF66" w14:textId="4D38E999" w:rsidR="00F53101" w:rsidRPr="00F65DFA" w:rsidRDefault="0D2A4C7B" w:rsidP="68C3044E">
      <w:pPr>
        <w:jc w:val="both"/>
        <w:rPr>
          <w:rFonts w:ascii="Arial" w:eastAsia="Arial" w:hAnsi="Arial" w:cs="Times New Roman"/>
          <w:color w:val="002060"/>
          <w:kern w:val="0"/>
          <w:sz w:val="24"/>
          <w:szCs w:val="24"/>
          <w14:ligatures w14:val="none"/>
        </w:rPr>
      </w:pPr>
      <w:r w:rsidRPr="68C3044E">
        <w:rPr>
          <w:rFonts w:ascii="Arial" w:eastAsia="Arial" w:hAnsi="Arial" w:cs="Times New Roman"/>
          <w:color w:val="002060"/>
          <w:kern w:val="0"/>
          <w:sz w:val="24"/>
          <w:szCs w:val="24"/>
          <w:lang w:bidi="cy-GB"/>
          <w14:ligatures w14:val="none"/>
        </w:rPr>
        <w:t xml:space="preserve">4.4 </w:t>
      </w:r>
      <w:r w:rsidR="2085C7A8" w:rsidRPr="68C3044E">
        <w:rPr>
          <w:rFonts w:ascii="Arial" w:eastAsia="Arial" w:hAnsi="Arial" w:cs="Times New Roman"/>
          <w:color w:val="002060"/>
          <w:kern w:val="0"/>
          <w:sz w:val="24"/>
          <w:szCs w:val="24"/>
          <w:lang w:bidi="cy-GB"/>
          <w14:ligatures w14:val="none"/>
        </w:rPr>
        <w:t>Gall ymgyrchydd cymwys nad yw</w:t>
      </w:r>
      <w:r w:rsidR="1C6DFF81" w:rsidRPr="68C3044E">
        <w:rPr>
          <w:rFonts w:ascii="Arial" w:eastAsia="Arial" w:hAnsi="Arial" w:cs="Times New Roman"/>
          <w:color w:val="002060"/>
          <w:kern w:val="0"/>
          <w:sz w:val="24"/>
          <w:szCs w:val="24"/>
          <w:lang w:bidi="cy-GB"/>
          <w14:ligatures w14:val="none"/>
        </w:rPr>
        <w:t>’</w:t>
      </w:r>
      <w:r w:rsidR="2085C7A8" w:rsidRPr="68C3044E">
        <w:rPr>
          <w:rFonts w:ascii="Arial" w:eastAsia="Arial" w:hAnsi="Arial" w:cs="Times New Roman"/>
          <w:color w:val="002060"/>
          <w:kern w:val="0"/>
          <w:sz w:val="24"/>
          <w:szCs w:val="24"/>
          <w:lang w:bidi="cy-GB"/>
          <w14:ligatures w14:val="none"/>
        </w:rPr>
        <w:t xml:space="preserve">n blaid wario hyd at £10,000 ledled </w:t>
      </w:r>
      <w:r w:rsidR="2462FF43" w:rsidRPr="68C3044E">
        <w:rPr>
          <w:rFonts w:ascii="Arial" w:eastAsia="Arial" w:hAnsi="Arial" w:cs="Times New Roman"/>
          <w:color w:val="002060"/>
          <w:kern w:val="0"/>
          <w:sz w:val="24"/>
          <w:szCs w:val="24"/>
          <w:lang w:bidi="cy-GB"/>
          <w14:ligatures w14:val="none"/>
        </w:rPr>
        <w:t>y DU</w:t>
      </w:r>
      <w:r w:rsidR="2085C7A8" w:rsidRPr="68C3044E">
        <w:rPr>
          <w:rFonts w:ascii="Arial" w:eastAsia="Arial" w:hAnsi="Arial" w:cs="Times New Roman"/>
          <w:color w:val="002060"/>
          <w:kern w:val="0"/>
          <w:sz w:val="24"/>
          <w:szCs w:val="24"/>
          <w:lang w:bidi="cy-GB"/>
          <w14:ligatures w14:val="none"/>
        </w:rPr>
        <w:t xml:space="preserve"> heb </w:t>
      </w:r>
      <w:r w:rsidR="38A34B34" w:rsidRPr="68C3044E" w:rsidDel="009340E7">
        <w:rPr>
          <w:rFonts w:ascii="Arial" w:eastAsia="Arial" w:hAnsi="Arial" w:cs="Times New Roman"/>
          <w:color w:val="002060"/>
          <w:sz w:val="24"/>
          <w:szCs w:val="24"/>
          <w:lang w:bidi="cy-GB"/>
        </w:rPr>
        <w:t>hysbysu</w:t>
      </w:r>
      <w:r w:rsidR="1C6DFF81" w:rsidRPr="68C3044E">
        <w:rPr>
          <w:rFonts w:ascii="Arial" w:eastAsia="Arial" w:hAnsi="Arial" w:cs="Times New Roman"/>
          <w:color w:val="002060"/>
          <w:sz w:val="24"/>
          <w:szCs w:val="24"/>
          <w:lang w:bidi="cy-GB"/>
        </w:rPr>
        <w:t>’</w:t>
      </w:r>
      <w:r w:rsidR="38A34B34" w:rsidRPr="68C3044E" w:rsidDel="009340E7">
        <w:rPr>
          <w:rFonts w:ascii="Arial" w:eastAsia="Arial" w:hAnsi="Arial" w:cs="Times New Roman"/>
          <w:color w:val="002060"/>
          <w:sz w:val="24"/>
          <w:szCs w:val="24"/>
          <w:lang w:bidi="cy-GB"/>
        </w:rPr>
        <w:t>r</w:t>
      </w:r>
      <w:r w:rsidR="2085C7A8" w:rsidRPr="68C3044E">
        <w:rPr>
          <w:rFonts w:ascii="Arial" w:eastAsia="Arial" w:hAnsi="Arial" w:cs="Times New Roman"/>
          <w:color w:val="002060"/>
          <w:kern w:val="0"/>
          <w:sz w:val="24"/>
          <w:szCs w:val="24"/>
          <w:lang w:bidi="cy-GB"/>
          <w14:ligatures w14:val="none"/>
        </w:rPr>
        <w:t xml:space="preserve"> Comisiwn</w:t>
      </w:r>
      <w:r w:rsidR="254D9B1F" w:rsidRPr="68C3044E">
        <w:rPr>
          <w:rFonts w:ascii="Arial" w:eastAsia="Arial" w:hAnsi="Arial" w:cs="Times New Roman"/>
          <w:color w:val="002060"/>
          <w:kern w:val="0"/>
          <w:sz w:val="24"/>
          <w:szCs w:val="24"/>
          <w:lang w:bidi="cy-GB"/>
          <w14:ligatures w14:val="none"/>
        </w:rPr>
        <w:t>.</w:t>
      </w:r>
      <w:r w:rsidR="00F53101" w:rsidRPr="68C3044E">
        <w:rPr>
          <w:rFonts w:ascii="Arial" w:eastAsia="Arial" w:hAnsi="Arial" w:cs="Times New Roman"/>
          <w:color w:val="002060"/>
          <w:kern w:val="0"/>
          <w:sz w:val="24"/>
          <w:szCs w:val="24"/>
          <w:vertAlign w:val="superscript"/>
          <w:lang w:bidi="cy-GB"/>
          <w14:ligatures w14:val="none"/>
        </w:rPr>
        <w:footnoteReference w:id="24"/>
      </w:r>
      <w:r w:rsidR="2085C7A8" w:rsidRPr="68C3044E">
        <w:rPr>
          <w:rFonts w:ascii="Arial" w:eastAsia="Arial" w:hAnsi="Arial" w:cs="Times New Roman"/>
          <w:color w:val="002060"/>
          <w:kern w:val="0"/>
          <w:sz w:val="24"/>
          <w:szCs w:val="24"/>
          <w:lang w:bidi="cy-GB"/>
          <w14:ligatures w14:val="none"/>
        </w:rPr>
        <w:t xml:space="preserve"> </w:t>
      </w:r>
    </w:p>
    <w:p w14:paraId="0DCEE5BC" w14:textId="6DD1C760" w:rsidR="009340E7" w:rsidRPr="00F65DFA" w:rsidRDefault="7353BC73" w:rsidP="68C3044E">
      <w:pPr>
        <w:jc w:val="both"/>
        <w:rPr>
          <w:rFonts w:ascii="Arial" w:eastAsia="Arial" w:hAnsi="Arial" w:cs="Times New Roman"/>
          <w:color w:val="002060"/>
          <w:kern w:val="0"/>
          <w:sz w:val="24"/>
          <w:szCs w:val="24"/>
          <w14:ligatures w14:val="none"/>
        </w:rPr>
      </w:pPr>
      <w:r w:rsidRPr="68C3044E">
        <w:rPr>
          <w:rFonts w:ascii="Arial" w:eastAsia="Arial" w:hAnsi="Arial" w:cs="Times New Roman"/>
          <w:color w:val="002060"/>
          <w:kern w:val="0"/>
          <w:sz w:val="24"/>
          <w:szCs w:val="24"/>
          <w:lang w:bidi="cy-GB"/>
          <w14:ligatures w14:val="none"/>
        </w:rPr>
        <w:t xml:space="preserve">4.5 </w:t>
      </w:r>
      <w:r w:rsidR="03297A91" w:rsidRPr="68C3044E">
        <w:rPr>
          <w:rFonts w:ascii="Arial" w:eastAsia="Arial" w:hAnsi="Arial" w:cs="Times New Roman"/>
          <w:color w:val="002060"/>
          <w:kern w:val="0"/>
          <w:sz w:val="24"/>
          <w:szCs w:val="24"/>
          <w:lang w:bidi="cy-GB"/>
          <w14:ligatures w14:val="none"/>
        </w:rPr>
        <w:t>Cyn gwario mwy na £10,000 ar weithgarwch ymgyrchu a reoleiddir, rhaid i ymgyrchydd cymwys nad yw</w:t>
      </w:r>
      <w:r w:rsidR="2A84BD73" w:rsidRPr="68C3044E">
        <w:rPr>
          <w:rFonts w:ascii="Arial" w:eastAsia="Arial" w:hAnsi="Arial" w:cs="Times New Roman"/>
          <w:color w:val="002060"/>
          <w:kern w:val="0"/>
          <w:sz w:val="24"/>
          <w:szCs w:val="24"/>
          <w:lang w:bidi="cy-GB"/>
          <w14:ligatures w14:val="none"/>
        </w:rPr>
        <w:t>’</w:t>
      </w:r>
      <w:r w:rsidR="03297A91" w:rsidRPr="68C3044E">
        <w:rPr>
          <w:rFonts w:ascii="Arial" w:eastAsia="Arial" w:hAnsi="Arial" w:cs="Times New Roman"/>
          <w:color w:val="002060"/>
          <w:kern w:val="0"/>
          <w:sz w:val="24"/>
          <w:szCs w:val="24"/>
          <w:lang w:bidi="cy-GB"/>
          <w14:ligatures w14:val="none"/>
        </w:rPr>
        <w:t xml:space="preserve">n blaid </w:t>
      </w:r>
      <w:r w:rsidR="03297A91" w:rsidRPr="68C3044E" w:rsidDel="009340E7">
        <w:rPr>
          <w:rFonts w:ascii="Arial" w:eastAsia="Arial" w:hAnsi="Arial" w:cs="Times New Roman"/>
          <w:color w:val="002060"/>
          <w:sz w:val="24"/>
          <w:szCs w:val="24"/>
          <w:lang w:bidi="cy-GB"/>
        </w:rPr>
        <w:t>gyflwyno hysbysiad</w:t>
      </w:r>
      <w:r w:rsidR="03297A91" w:rsidRPr="68C3044E">
        <w:rPr>
          <w:rFonts w:ascii="Arial" w:eastAsia="Arial" w:hAnsi="Arial" w:cs="Times New Roman"/>
          <w:color w:val="002060"/>
          <w:kern w:val="0"/>
          <w:sz w:val="24"/>
          <w:szCs w:val="24"/>
          <w:lang w:bidi="cy-GB"/>
          <w14:ligatures w14:val="none"/>
        </w:rPr>
        <w:t xml:space="preserve"> i</w:t>
      </w:r>
      <w:r w:rsidR="2A84BD73" w:rsidRPr="68C3044E">
        <w:rPr>
          <w:rFonts w:ascii="Arial" w:eastAsia="Arial" w:hAnsi="Arial" w:cs="Times New Roman"/>
          <w:color w:val="002060"/>
          <w:kern w:val="0"/>
          <w:sz w:val="24"/>
          <w:szCs w:val="24"/>
          <w:lang w:bidi="cy-GB"/>
          <w14:ligatures w14:val="none"/>
        </w:rPr>
        <w:t>’</w:t>
      </w:r>
      <w:r w:rsidR="03297A91" w:rsidRPr="68C3044E">
        <w:rPr>
          <w:rFonts w:ascii="Arial" w:eastAsia="Arial" w:hAnsi="Arial" w:cs="Times New Roman"/>
          <w:color w:val="002060"/>
          <w:kern w:val="0"/>
          <w:sz w:val="24"/>
          <w:szCs w:val="24"/>
          <w:lang w:bidi="cy-GB"/>
          <w14:ligatures w14:val="none"/>
        </w:rPr>
        <w:t>r Comisiwn.</w:t>
      </w:r>
      <w:r w:rsidR="009340E7" w:rsidRPr="68C3044E">
        <w:rPr>
          <w:rFonts w:ascii="Arial" w:eastAsia="Arial" w:hAnsi="Arial" w:cs="Times New Roman"/>
          <w:color w:val="002060"/>
          <w:kern w:val="0"/>
          <w:sz w:val="24"/>
          <w:szCs w:val="24"/>
          <w:vertAlign w:val="superscript"/>
          <w:lang w:bidi="cy-GB"/>
          <w14:ligatures w14:val="none"/>
        </w:rPr>
        <w:footnoteReference w:id="25"/>
      </w:r>
      <w:r w:rsidR="03297A91" w:rsidRPr="68C3044E">
        <w:rPr>
          <w:rFonts w:ascii="Arial" w:eastAsia="Arial" w:hAnsi="Arial" w:cs="Times New Roman"/>
          <w:color w:val="002060"/>
          <w:kern w:val="0"/>
          <w:sz w:val="24"/>
          <w:szCs w:val="24"/>
          <w:lang w:bidi="cy-GB"/>
          <w14:ligatures w14:val="none"/>
        </w:rPr>
        <w:t xml:space="preserve"> </w:t>
      </w:r>
    </w:p>
    <w:p w14:paraId="555004C8" w14:textId="2D0D62E6" w:rsidR="009340E7" w:rsidRPr="00F65DFA" w:rsidRDefault="0D2A4C7B" w:rsidP="68C3044E">
      <w:pPr>
        <w:jc w:val="both"/>
        <w:rPr>
          <w:rFonts w:ascii="Arial" w:eastAsia="Arial" w:hAnsi="Arial" w:cs="Times New Roman"/>
          <w:color w:val="002060"/>
          <w:kern w:val="0"/>
          <w:sz w:val="24"/>
          <w:szCs w:val="24"/>
          <w14:ligatures w14:val="none"/>
        </w:rPr>
      </w:pPr>
      <w:r w:rsidRPr="68C3044E">
        <w:rPr>
          <w:rFonts w:ascii="Arial" w:eastAsia="Arial" w:hAnsi="Arial" w:cs="Times New Roman"/>
          <w:color w:val="002060"/>
          <w:kern w:val="0"/>
          <w:sz w:val="24"/>
          <w:szCs w:val="24"/>
          <w:lang w:bidi="cy-GB"/>
          <w14:ligatures w14:val="none"/>
        </w:rPr>
        <w:t xml:space="preserve">4.6 </w:t>
      </w:r>
      <w:r w:rsidR="6A9B151C" w:rsidRPr="68C3044E">
        <w:rPr>
          <w:rFonts w:ascii="Arial" w:eastAsia="Arial" w:hAnsi="Arial" w:cs="Times New Roman"/>
          <w:color w:val="002060"/>
          <w:kern w:val="0"/>
          <w:sz w:val="24"/>
          <w:szCs w:val="24"/>
          <w:lang w:bidi="cy-GB"/>
          <w14:ligatures w14:val="none"/>
        </w:rPr>
        <w:t>Gall ymgyrchwyr nad ydynt yn bleidiau sy</w:t>
      </w:r>
      <w:r w:rsidR="1C6DFF81" w:rsidRPr="68C3044E">
        <w:rPr>
          <w:rFonts w:ascii="Arial" w:eastAsia="Arial" w:hAnsi="Arial" w:cs="Times New Roman"/>
          <w:color w:val="002060"/>
          <w:kern w:val="0"/>
          <w:sz w:val="24"/>
          <w:szCs w:val="24"/>
          <w:lang w:bidi="cy-GB"/>
          <w14:ligatures w14:val="none"/>
        </w:rPr>
        <w:t>’</w:t>
      </w:r>
      <w:r w:rsidR="6A9B151C" w:rsidRPr="68C3044E">
        <w:rPr>
          <w:rFonts w:ascii="Arial" w:eastAsia="Arial" w:hAnsi="Arial" w:cs="Times New Roman"/>
          <w:color w:val="002060"/>
          <w:kern w:val="0"/>
          <w:sz w:val="24"/>
          <w:szCs w:val="24"/>
          <w:lang w:bidi="cy-GB"/>
          <w14:ligatures w14:val="none"/>
        </w:rPr>
        <w:t xml:space="preserve">n cymryd rhan mewn ymgyrch ar y cyd </w:t>
      </w:r>
      <w:r w:rsidR="6A9B151C" w:rsidRPr="68C3044E" w:rsidDel="009340E7">
        <w:rPr>
          <w:rFonts w:ascii="Arial" w:eastAsia="Arial" w:hAnsi="Arial" w:cs="Times New Roman"/>
          <w:color w:val="002060"/>
          <w:sz w:val="24"/>
          <w:szCs w:val="24"/>
          <w:lang w:bidi="cy-GB"/>
        </w:rPr>
        <w:t xml:space="preserve">gyrraedd y </w:t>
      </w:r>
      <w:r w:rsidR="6A9B151C" w:rsidRPr="68C3044E">
        <w:rPr>
          <w:rFonts w:ascii="Arial" w:eastAsia="Arial" w:hAnsi="Arial" w:cs="Times New Roman"/>
          <w:color w:val="002060"/>
          <w:kern w:val="0"/>
          <w:sz w:val="24"/>
          <w:szCs w:val="24"/>
          <w:lang w:bidi="cy-GB"/>
          <w14:ligatures w14:val="none"/>
        </w:rPr>
        <w:t>trothwy</w:t>
      </w:r>
      <w:r w:rsidR="6A9B151C" w:rsidRPr="68C3044E" w:rsidDel="009340E7">
        <w:rPr>
          <w:rFonts w:ascii="Arial" w:eastAsia="Arial" w:hAnsi="Arial" w:cs="Times New Roman"/>
          <w:color w:val="002060"/>
          <w:sz w:val="24"/>
          <w:szCs w:val="24"/>
          <w:lang w:bidi="cy-GB"/>
        </w:rPr>
        <w:t xml:space="preserve"> hysbysu o ganlyniad i</w:t>
      </w:r>
      <w:r w:rsidR="1C6DFF81" w:rsidRPr="68C3044E">
        <w:rPr>
          <w:rFonts w:ascii="Arial" w:eastAsia="Arial" w:hAnsi="Arial" w:cs="Times New Roman"/>
          <w:color w:val="002060"/>
          <w:sz w:val="24"/>
          <w:szCs w:val="24"/>
          <w:lang w:bidi="cy-GB"/>
        </w:rPr>
        <w:t>’</w:t>
      </w:r>
      <w:r w:rsidR="6A9B151C" w:rsidRPr="68C3044E" w:rsidDel="009340E7">
        <w:rPr>
          <w:rFonts w:ascii="Arial" w:eastAsia="Arial" w:hAnsi="Arial" w:cs="Times New Roman"/>
          <w:color w:val="002060"/>
          <w:sz w:val="24"/>
          <w:szCs w:val="24"/>
          <w:lang w:bidi="cy-GB"/>
        </w:rPr>
        <w:t>r gyfraith ar ymgyrchu ar y cyd,</w:t>
      </w:r>
      <w:r w:rsidR="6A9B151C" w:rsidRPr="68C3044E">
        <w:rPr>
          <w:rFonts w:ascii="Arial" w:eastAsia="Arial" w:hAnsi="Arial" w:cs="Times New Roman"/>
          <w:color w:val="002060"/>
          <w:kern w:val="0"/>
          <w:sz w:val="24"/>
          <w:szCs w:val="24"/>
          <w:lang w:bidi="cy-GB"/>
          <w14:ligatures w14:val="none"/>
        </w:rPr>
        <w:t xml:space="preserve"> heb </w:t>
      </w:r>
      <w:r w:rsidR="7C747B2C" w:rsidRPr="68C3044E">
        <w:rPr>
          <w:rFonts w:ascii="Arial" w:eastAsia="Arial" w:hAnsi="Arial" w:cs="Times New Roman"/>
          <w:color w:val="002060"/>
          <w:kern w:val="0"/>
          <w:sz w:val="24"/>
          <w:szCs w:val="24"/>
          <w:lang w:bidi="cy-GB"/>
          <w14:ligatures w14:val="none"/>
        </w:rPr>
        <w:t>ysgwyddo g</w:t>
      </w:r>
      <w:r w:rsidR="6A9B151C" w:rsidRPr="68C3044E">
        <w:rPr>
          <w:rFonts w:ascii="Arial" w:eastAsia="Arial" w:hAnsi="Arial" w:cs="Times New Roman"/>
          <w:color w:val="002060"/>
          <w:kern w:val="0"/>
          <w:sz w:val="24"/>
          <w:szCs w:val="24"/>
          <w:lang w:bidi="cy-GB"/>
          <w14:ligatures w14:val="none"/>
        </w:rPr>
        <w:t xml:space="preserve">wariant uniongyrchol eu hunain. Gweler yr adran ar ymgyrchu ar y cyd. </w:t>
      </w:r>
    </w:p>
    <w:p w14:paraId="79D4624A" w14:textId="77777777" w:rsidR="009340E7" w:rsidRPr="00F65DFA" w:rsidRDefault="009340E7" w:rsidP="009340E7">
      <w:pPr>
        <w:jc w:val="both"/>
        <w:rPr>
          <w:rFonts w:ascii="Arial" w:eastAsia="Arial" w:hAnsi="Arial" w:cs="Times New Roman"/>
          <w:b/>
          <w:bCs/>
          <w:color w:val="003366"/>
          <w:kern w:val="0"/>
          <w:sz w:val="24"/>
          <w:szCs w:val="24"/>
          <w14:ligatures w14:val="none"/>
        </w:rPr>
      </w:pPr>
      <w:r w:rsidRPr="00F65DFA">
        <w:rPr>
          <w:rFonts w:ascii="Arial" w:eastAsia="Arial" w:hAnsi="Arial" w:cs="Times New Roman"/>
          <w:color w:val="0099CC"/>
          <w:kern w:val="0"/>
          <w:sz w:val="32"/>
          <w:szCs w:val="32"/>
          <w:lang w:bidi="cy-GB"/>
          <w14:ligatures w14:val="none"/>
        </w:rPr>
        <w:t>Trothwyon adrodd</w:t>
      </w:r>
      <w:r w:rsidRPr="00F65DFA">
        <w:rPr>
          <w:rFonts w:ascii="Arial" w:eastAsia="Arial" w:hAnsi="Arial" w:cs="Times New Roman"/>
          <w:b/>
          <w:color w:val="003366"/>
          <w:kern w:val="0"/>
          <w:sz w:val="24"/>
          <w:szCs w:val="24"/>
          <w:lang w:bidi="cy-GB"/>
          <w14:ligatures w14:val="none"/>
        </w:rPr>
        <w:t xml:space="preserve"> </w:t>
      </w:r>
    </w:p>
    <w:p w14:paraId="63CBB7D4" w14:textId="2667BDC0" w:rsidR="009340E7" w:rsidRPr="00F65DFA" w:rsidRDefault="7353BC73" w:rsidP="009340E7">
      <w:pPr>
        <w:jc w:val="both"/>
        <w:rPr>
          <w:rFonts w:ascii="Arial" w:eastAsia="Arial" w:hAnsi="Arial" w:cs="Times New Roman"/>
          <w:color w:val="003366"/>
          <w:kern w:val="0"/>
          <w:sz w:val="24"/>
          <w:szCs w:val="24"/>
          <w14:ligatures w14:val="none"/>
        </w:rPr>
      </w:pPr>
      <w:r>
        <w:rPr>
          <w:rFonts w:ascii="Arial" w:eastAsia="Arial" w:hAnsi="Arial" w:cs="Times New Roman"/>
          <w:color w:val="003366"/>
          <w:kern w:val="0"/>
          <w:sz w:val="24"/>
          <w:szCs w:val="24"/>
          <w:lang w:bidi="cy-GB"/>
          <w14:ligatures w14:val="none"/>
        </w:rPr>
        <w:t xml:space="preserve">4.7 </w:t>
      </w:r>
      <w:r w:rsidR="03297A91" w:rsidRPr="00F65DFA">
        <w:rPr>
          <w:rFonts w:ascii="Arial" w:eastAsia="Arial" w:hAnsi="Arial" w:cs="Times New Roman"/>
          <w:color w:val="003366"/>
          <w:kern w:val="0"/>
          <w:sz w:val="24"/>
          <w:szCs w:val="24"/>
          <w:lang w:bidi="cy-GB"/>
          <w14:ligatures w14:val="none"/>
        </w:rPr>
        <w:t>Rhaid i ymgyrchwyr cofrestredig nad ydynt yn bleidiau sy</w:t>
      </w:r>
      <w:r w:rsidR="2A84BD73">
        <w:rPr>
          <w:rFonts w:ascii="Arial" w:eastAsia="Arial" w:hAnsi="Arial" w:cs="Times New Roman"/>
          <w:color w:val="003366"/>
          <w:kern w:val="0"/>
          <w:sz w:val="24"/>
          <w:szCs w:val="24"/>
          <w:lang w:bidi="cy-GB"/>
          <w14:ligatures w14:val="none"/>
        </w:rPr>
        <w:t>’</w:t>
      </w:r>
      <w:r w:rsidR="03297A91" w:rsidRPr="00F65DFA">
        <w:rPr>
          <w:rFonts w:ascii="Arial" w:eastAsia="Arial" w:hAnsi="Arial" w:cs="Times New Roman"/>
          <w:color w:val="003366"/>
          <w:kern w:val="0"/>
          <w:sz w:val="24"/>
          <w:szCs w:val="24"/>
          <w:lang w:bidi="cy-GB"/>
          <w14:ligatures w14:val="none"/>
        </w:rPr>
        <w:t>n gwario mwy na £10,000 ar weithgarwch ymgyrchu a reoleiddir gofnodi ac adrodd ar eu gwariant a</w:t>
      </w:r>
      <w:r w:rsidR="2A84BD73">
        <w:rPr>
          <w:rFonts w:ascii="Arial" w:eastAsia="Arial" w:hAnsi="Arial" w:cs="Times New Roman"/>
          <w:color w:val="003366"/>
          <w:kern w:val="0"/>
          <w:sz w:val="24"/>
          <w:szCs w:val="24"/>
          <w:lang w:bidi="cy-GB"/>
          <w14:ligatures w14:val="none"/>
        </w:rPr>
        <w:t>’</w:t>
      </w:r>
      <w:r w:rsidR="03297A91" w:rsidRPr="00F65DFA">
        <w:rPr>
          <w:rFonts w:ascii="Arial" w:eastAsia="Arial" w:hAnsi="Arial" w:cs="Times New Roman"/>
          <w:color w:val="003366"/>
          <w:kern w:val="0"/>
          <w:sz w:val="24"/>
          <w:szCs w:val="24"/>
          <w:lang w:bidi="cy-GB"/>
          <w14:ligatures w14:val="none"/>
        </w:rPr>
        <w:t>u rhoddion i</w:t>
      </w:r>
      <w:r w:rsidR="2A84BD73">
        <w:rPr>
          <w:rFonts w:ascii="Arial" w:eastAsia="Arial" w:hAnsi="Arial" w:cs="Times New Roman"/>
          <w:color w:val="003366"/>
          <w:kern w:val="0"/>
          <w:sz w:val="24"/>
          <w:szCs w:val="24"/>
          <w:lang w:bidi="cy-GB"/>
          <w14:ligatures w14:val="none"/>
        </w:rPr>
        <w:t>’</w:t>
      </w:r>
      <w:r w:rsidR="03297A91" w:rsidRPr="00F65DFA">
        <w:rPr>
          <w:rFonts w:ascii="Arial" w:eastAsia="Arial" w:hAnsi="Arial" w:cs="Times New Roman"/>
          <w:color w:val="003366"/>
          <w:kern w:val="0"/>
          <w:sz w:val="24"/>
          <w:szCs w:val="24"/>
          <w:lang w:bidi="cy-GB"/>
          <w14:ligatures w14:val="none"/>
        </w:rPr>
        <w:t>r Comisiwn.</w:t>
      </w:r>
      <w:r w:rsidR="00E071A6" w:rsidRPr="00F65DFA">
        <w:rPr>
          <w:rStyle w:val="FootnoteReference"/>
          <w:rFonts w:ascii="Arial" w:eastAsia="Arial" w:hAnsi="Arial" w:cs="Times New Roman"/>
          <w:color w:val="003366"/>
          <w:kern w:val="0"/>
          <w:sz w:val="24"/>
          <w:szCs w:val="24"/>
          <w:lang w:bidi="cy-GB"/>
          <w14:ligatures w14:val="none"/>
        </w:rPr>
        <w:footnoteReference w:id="26"/>
      </w:r>
      <w:r w:rsidR="03297A91" w:rsidRPr="00F65DFA">
        <w:rPr>
          <w:rFonts w:ascii="Arial" w:eastAsia="Arial" w:hAnsi="Arial" w:cs="Times New Roman"/>
          <w:color w:val="003366"/>
          <w:kern w:val="0"/>
          <w:sz w:val="24"/>
          <w:szCs w:val="24"/>
          <w:lang w:bidi="cy-GB"/>
          <w14:ligatures w14:val="none"/>
        </w:rPr>
        <w:t xml:space="preserve"> Gelwir hyn </w:t>
      </w:r>
      <w:r w:rsidR="03297A91" w:rsidRPr="003C6637">
        <w:rPr>
          <w:rFonts w:ascii="Arial" w:eastAsia="Arial" w:hAnsi="Arial" w:cs="Times New Roman"/>
          <w:color w:val="003366"/>
          <w:kern w:val="0"/>
          <w:sz w:val="24"/>
          <w:szCs w:val="24"/>
          <w:lang w:bidi="cy-GB"/>
          <w14:ligatures w14:val="none"/>
        </w:rPr>
        <w:t xml:space="preserve">yn </w:t>
      </w:r>
      <w:r w:rsidR="2A84BD73" w:rsidRPr="003C6637">
        <w:rPr>
          <w:rFonts w:ascii="Arial" w:eastAsia="Arial" w:hAnsi="Arial" w:cs="Times New Roman"/>
          <w:color w:val="003366"/>
          <w:kern w:val="0"/>
          <w:sz w:val="24"/>
          <w:szCs w:val="24"/>
          <w:lang w:bidi="cy-GB"/>
          <w14:ligatures w14:val="none"/>
        </w:rPr>
        <w:t>‘</w:t>
      </w:r>
      <w:r w:rsidR="03297A91" w:rsidRPr="003C6637">
        <w:rPr>
          <w:rFonts w:ascii="Arial" w:eastAsia="Arial" w:hAnsi="Arial" w:cs="Times New Roman"/>
          <w:color w:val="003366"/>
          <w:kern w:val="0"/>
          <w:sz w:val="24"/>
          <w:szCs w:val="24"/>
          <w:lang w:bidi="cy-GB"/>
          <w14:ligatures w14:val="none"/>
        </w:rPr>
        <w:t>drothwy adrodd</w:t>
      </w:r>
      <w:r w:rsidR="2A84BD73" w:rsidRPr="003C6637">
        <w:rPr>
          <w:rFonts w:ascii="Arial" w:eastAsia="Arial" w:hAnsi="Arial" w:cs="Times New Roman"/>
          <w:color w:val="003366"/>
          <w:kern w:val="0"/>
          <w:sz w:val="24"/>
          <w:szCs w:val="24"/>
          <w:lang w:bidi="cy-GB"/>
          <w14:ligatures w14:val="none"/>
        </w:rPr>
        <w:t>’</w:t>
      </w:r>
      <w:r w:rsidR="03297A91" w:rsidRPr="00F65DFA">
        <w:rPr>
          <w:rFonts w:ascii="Arial" w:eastAsia="Arial" w:hAnsi="Arial" w:cs="Times New Roman"/>
          <w:color w:val="003366"/>
          <w:kern w:val="0"/>
          <w:sz w:val="24"/>
          <w:szCs w:val="24"/>
          <w:lang w:bidi="cy-GB"/>
          <w14:ligatures w14:val="none"/>
        </w:rPr>
        <w:t>.</w:t>
      </w:r>
      <w:r w:rsidR="00A779E8" w:rsidRPr="00F65DFA">
        <w:rPr>
          <w:rStyle w:val="FootnoteReference"/>
          <w:rFonts w:ascii="Arial" w:eastAsia="Arial" w:hAnsi="Arial" w:cs="Times New Roman"/>
          <w:color w:val="003366"/>
          <w:kern w:val="0"/>
          <w:sz w:val="24"/>
          <w:szCs w:val="24"/>
          <w:lang w:bidi="cy-GB"/>
          <w14:ligatures w14:val="none"/>
        </w:rPr>
        <w:footnoteReference w:id="27"/>
      </w:r>
      <w:r w:rsidR="03297A91" w:rsidRPr="00F65DFA">
        <w:rPr>
          <w:rFonts w:ascii="Arial" w:eastAsia="Arial" w:hAnsi="Arial" w:cs="Times New Roman"/>
          <w:color w:val="003366"/>
          <w:kern w:val="0"/>
          <w:sz w:val="24"/>
          <w:szCs w:val="24"/>
          <w:lang w:bidi="cy-GB"/>
          <w14:ligatures w14:val="none"/>
        </w:rPr>
        <w:t xml:space="preserve"> </w:t>
      </w:r>
    </w:p>
    <w:p w14:paraId="64ADEF2D" w14:textId="77777777" w:rsidR="009340E7" w:rsidRPr="00F65DFA" w:rsidRDefault="009340E7" w:rsidP="009340E7">
      <w:pPr>
        <w:jc w:val="both"/>
        <w:rPr>
          <w:rFonts w:ascii="Arial" w:eastAsia="Arial" w:hAnsi="Arial" w:cs="Times New Roman"/>
          <w:color w:val="0099CC"/>
          <w:kern w:val="0"/>
          <w:sz w:val="32"/>
          <w:szCs w:val="32"/>
          <w14:ligatures w14:val="none"/>
        </w:rPr>
      </w:pPr>
      <w:r w:rsidRPr="00F65DFA">
        <w:rPr>
          <w:rFonts w:ascii="Arial" w:eastAsia="Arial" w:hAnsi="Arial" w:cs="Times New Roman"/>
          <w:color w:val="0099CC"/>
          <w:kern w:val="0"/>
          <w:sz w:val="32"/>
          <w:szCs w:val="32"/>
          <w:lang w:bidi="cy-GB"/>
          <w14:ligatures w14:val="none"/>
        </w:rPr>
        <w:t>Uchafswm y terfyn gwariant ar gyfer ymgyrchwyr cofrestredig nad ydynt yn bleidiau</w:t>
      </w:r>
    </w:p>
    <w:p w14:paraId="7FBD7D2A" w14:textId="581142B0" w:rsidR="009340E7" w:rsidRDefault="0D2A4C7B" w:rsidP="68C3044E">
      <w:pPr>
        <w:jc w:val="both"/>
        <w:rPr>
          <w:rFonts w:ascii="Arial" w:eastAsia="Arial" w:hAnsi="Arial" w:cs="Times New Roman"/>
          <w:color w:val="002060"/>
          <w:kern w:val="0"/>
          <w:sz w:val="24"/>
          <w:szCs w:val="24"/>
          <w:lang w:bidi="cy-GB"/>
          <w14:ligatures w14:val="none"/>
        </w:rPr>
      </w:pPr>
      <w:r>
        <w:rPr>
          <w:rFonts w:ascii="Arial" w:eastAsia="Arial" w:hAnsi="Arial" w:cs="Times New Roman"/>
          <w:color w:val="003366"/>
          <w:kern w:val="0"/>
          <w:sz w:val="24"/>
          <w:szCs w:val="24"/>
          <w:lang w:bidi="cy-GB"/>
          <w14:ligatures w14:val="none"/>
        </w:rPr>
        <w:t xml:space="preserve">4.8 </w:t>
      </w:r>
      <w:r w:rsidR="38A34B34" w:rsidRPr="68C3044E">
        <w:rPr>
          <w:rFonts w:ascii="Arial" w:eastAsia="Arial" w:hAnsi="Arial" w:cs="Times New Roman"/>
          <w:color w:val="002060"/>
          <w:kern w:val="0"/>
          <w:sz w:val="24"/>
          <w:szCs w:val="24"/>
          <w:lang w:bidi="cy-GB"/>
          <w14:ligatures w14:val="none"/>
        </w:rPr>
        <w:t>Mae terfynau gwariant sy</w:t>
      </w:r>
      <w:r w:rsidR="1C6DFF81" w:rsidRPr="68C3044E">
        <w:rPr>
          <w:rFonts w:ascii="Arial" w:eastAsia="Arial" w:hAnsi="Arial" w:cs="Times New Roman"/>
          <w:color w:val="002060"/>
          <w:kern w:val="0"/>
          <w:sz w:val="24"/>
          <w:szCs w:val="24"/>
          <w:lang w:bidi="cy-GB"/>
          <w14:ligatures w14:val="none"/>
        </w:rPr>
        <w:t>’</w:t>
      </w:r>
      <w:r w:rsidR="38A34B34" w:rsidRPr="68C3044E">
        <w:rPr>
          <w:rFonts w:ascii="Arial" w:eastAsia="Arial" w:hAnsi="Arial" w:cs="Times New Roman"/>
          <w:color w:val="002060"/>
          <w:kern w:val="0"/>
          <w:sz w:val="24"/>
          <w:szCs w:val="24"/>
          <w:lang w:bidi="cy-GB"/>
          <w14:ligatures w14:val="none"/>
        </w:rPr>
        <w:t>n cyfyngu ar y cyfanswm y gall ymgyrchydd nad yw</w:t>
      </w:r>
      <w:r w:rsidR="1C6DFF81" w:rsidRPr="68C3044E">
        <w:rPr>
          <w:rFonts w:ascii="Arial" w:eastAsia="Arial" w:hAnsi="Arial" w:cs="Times New Roman"/>
          <w:color w:val="002060"/>
          <w:kern w:val="0"/>
          <w:sz w:val="24"/>
          <w:szCs w:val="24"/>
          <w:lang w:bidi="cy-GB"/>
          <w14:ligatures w14:val="none"/>
        </w:rPr>
        <w:t>’</w:t>
      </w:r>
      <w:r w:rsidR="38A34B34" w:rsidRPr="68C3044E">
        <w:rPr>
          <w:rFonts w:ascii="Arial" w:eastAsia="Arial" w:hAnsi="Arial" w:cs="Times New Roman"/>
          <w:color w:val="002060"/>
          <w:kern w:val="0"/>
          <w:sz w:val="24"/>
          <w:szCs w:val="24"/>
          <w:lang w:bidi="cy-GB"/>
          <w14:ligatures w14:val="none"/>
        </w:rPr>
        <w:t xml:space="preserve">n blaid ei wario ar weithgarwch ymgyrchu a reoleiddir yn ystod y </w:t>
      </w:r>
      <w:bookmarkStart w:id="0" w:name="_Hlk132103791"/>
      <w:bookmarkEnd w:id="0"/>
      <w:r w:rsidR="38A34B34" w:rsidRPr="68C3044E">
        <w:rPr>
          <w:rFonts w:ascii="Arial" w:eastAsia="Arial" w:hAnsi="Arial" w:cs="Times New Roman"/>
          <w:color w:val="002060"/>
          <w:kern w:val="0"/>
          <w:sz w:val="24"/>
          <w:szCs w:val="24"/>
          <w:lang w:bidi="cy-GB"/>
          <w14:ligatures w14:val="none"/>
        </w:rPr>
        <w:t xml:space="preserve">cyfnod </w:t>
      </w:r>
      <w:r w:rsidR="20D33121" w:rsidRPr="68C3044E">
        <w:rPr>
          <w:rFonts w:ascii="Arial" w:eastAsia="Arial" w:hAnsi="Arial" w:cs="Times New Roman"/>
          <w:color w:val="002060"/>
          <w:sz w:val="24"/>
          <w:szCs w:val="24"/>
          <w:lang w:bidi="cy-GB"/>
        </w:rPr>
        <w:t>a reoleiddir</w:t>
      </w:r>
      <w:r w:rsidR="38A34B34" w:rsidRPr="68C3044E">
        <w:rPr>
          <w:rFonts w:ascii="Arial" w:eastAsia="Arial" w:hAnsi="Arial" w:cs="Times New Roman"/>
          <w:color w:val="002060"/>
          <w:kern w:val="0"/>
          <w:sz w:val="24"/>
          <w:szCs w:val="24"/>
          <w:lang w:bidi="cy-GB"/>
          <w14:ligatures w14:val="none"/>
        </w:rPr>
        <w:t xml:space="preserve">. Y terfyn gwariant ar gyfer gwariant a reolir </w:t>
      </w:r>
      <w:r w:rsidR="4AF4BBBD" w:rsidRPr="68C3044E">
        <w:rPr>
          <w:rFonts w:ascii="Arial" w:eastAsia="Arial" w:hAnsi="Arial" w:cs="Times New Roman"/>
          <w:color w:val="002060"/>
          <w:kern w:val="0"/>
          <w:sz w:val="24"/>
          <w:szCs w:val="24"/>
          <w:lang w:bidi="cy-GB"/>
          <w14:ligatures w14:val="none"/>
        </w:rPr>
        <w:t>a ysgwyddir</w:t>
      </w:r>
      <w:r w:rsidR="38A34B34" w:rsidRPr="68C3044E">
        <w:rPr>
          <w:rFonts w:ascii="Arial" w:eastAsia="Arial" w:hAnsi="Arial" w:cs="Times New Roman"/>
          <w:color w:val="002060"/>
          <w:kern w:val="0"/>
          <w:sz w:val="24"/>
          <w:szCs w:val="24"/>
          <w:lang w:bidi="cy-GB"/>
          <w14:ligatures w14:val="none"/>
        </w:rPr>
        <w:t xml:space="preserve"> gan neu ar ran ymgyrchydd cofrestredig nad yw</w:t>
      </w:r>
      <w:r w:rsidR="1C6DFF81" w:rsidRPr="68C3044E">
        <w:rPr>
          <w:rFonts w:ascii="Arial" w:eastAsia="Arial" w:hAnsi="Arial" w:cs="Times New Roman"/>
          <w:color w:val="002060"/>
          <w:kern w:val="0"/>
          <w:sz w:val="24"/>
          <w:szCs w:val="24"/>
          <w:lang w:bidi="cy-GB"/>
          <w14:ligatures w14:val="none"/>
        </w:rPr>
        <w:t>’</w:t>
      </w:r>
      <w:r w:rsidR="38A34B34" w:rsidRPr="68C3044E">
        <w:rPr>
          <w:rFonts w:ascii="Arial" w:eastAsia="Arial" w:hAnsi="Arial" w:cs="Times New Roman"/>
          <w:color w:val="002060"/>
          <w:kern w:val="0"/>
          <w:sz w:val="24"/>
          <w:szCs w:val="24"/>
          <w:lang w:bidi="cy-GB"/>
          <w14:ligatures w14:val="none"/>
        </w:rPr>
        <w:t xml:space="preserve">n blaid yw £30,000 fel y nodir ym </w:t>
      </w:r>
      <w:r w:rsidR="7F6038EE" w:rsidRPr="68C3044E">
        <w:rPr>
          <w:rFonts w:ascii="Arial" w:eastAsia="Arial" w:hAnsi="Arial" w:cs="Times New Roman"/>
          <w:color w:val="002060"/>
          <w:kern w:val="0"/>
          <w:sz w:val="24"/>
          <w:szCs w:val="24"/>
          <w:lang w:bidi="cy-GB"/>
          <w14:ligatures w14:val="none"/>
        </w:rPr>
        <w:t>m</w:t>
      </w:r>
      <w:r w:rsidR="38A34B34" w:rsidRPr="68C3044E">
        <w:rPr>
          <w:rFonts w:ascii="Arial" w:eastAsia="Arial" w:hAnsi="Arial" w:cs="Times New Roman"/>
          <w:color w:val="002060"/>
          <w:kern w:val="0"/>
          <w:sz w:val="24"/>
          <w:szCs w:val="24"/>
          <w:lang w:bidi="cy-GB"/>
          <w14:ligatures w14:val="none"/>
        </w:rPr>
        <w:t>haragraff 6</w:t>
      </w:r>
      <w:r w:rsidR="0651D82A" w:rsidRPr="68C3044E">
        <w:rPr>
          <w:rFonts w:ascii="Arial" w:eastAsia="Arial" w:hAnsi="Arial" w:cs="Times New Roman"/>
          <w:color w:val="002060"/>
          <w:kern w:val="0"/>
          <w:sz w:val="24"/>
          <w:szCs w:val="24"/>
          <w:lang w:bidi="cy-GB"/>
          <w14:ligatures w14:val="none"/>
        </w:rPr>
        <w:t>(2)</w:t>
      </w:r>
      <w:r w:rsidR="38A34B34" w:rsidRPr="68C3044E">
        <w:rPr>
          <w:rFonts w:ascii="Arial" w:eastAsia="Arial" w:hAnsi="Arial" w:cs="Times New Roman"/>
          <w:color w:val="002060"/>
          <w:kern w:val="0"/>
          <w:sz w:val="24"/>
          <w:szCs w:val="24"/>
          <w:lang w:bidi="cy-GB"/>
          <w14:ligatures w14:val="none"/>
        </w:rPr>
        <w:t xml:space="preserve"> Atodlen 10 PPERA. Bydd gan gyfnodau </w:t>
      </w:r>
      <w:r w:rsidR="4D5FCB23" w:rsidRPr="68C3044E">
        <w:rPr>
          <w:rFonts w:ascii="Arial" w:eastAsia="Arial" w:hAnsi="Arial" w:cs="Times New Roman"/>
          <w:color w:val="002060"/>
          <w:sz w:val="24"/>
          <w:szCs w:val="24"/>
          <w:lang w:bidi="cy-GB"/>
        </w:rPr>
        <w:t>a reoleiddir</w:t>
      </w:r>
      <w:r w:rsidR="38A34B34" w:rsidRPr="68C3044E">
        <w:rPr>
          <w:rFonts w:ascii="Arial" w:eastAsia="Arial" w:hAnsi="Arial" w:cs="Times New Roman"/>
          <w:color w:val="002060"/>
          <w:kern w:val="0"/>
          <w:sz w:val="24"/>
          <w:szCs w:val="24"/>
          <w:lang w:bidi="cy-GB"/>
          <w14:ligatures w14:val="none"/>
        </w:rPr>
        <w:t xml:space="preserve"> cyfunol derfynau gwariant gwahanol.</w:t>
      </w:r>
      <w:r w:rsidR="009340E7" w:rsidRPr="68C3044E">
        <w:rPr>
          <w:rFonts w:ascii="Arial" w:eastAsia="Arial" w:hAnsi="Arial" w:cs="Times New Roman"/>
          <w:color w:val="002060"/>
          <w:kern w:val="0"/>
          <w:sz w:val="24"/>
          <w:szCs w:val="24"/>
          <w:vertAlign w:val="superscript"/>
          <w:lang w:bidi="cy-GB"/>
          <w14:ligatures w14:val="none"/>
        </w:rPr>
        <w:footnoteReference w:id="28"/>
      </w:r>
      <w:r w:rsidR="38A34B34" w:rsidRPr="68C3044E">
        <w:rPr>
          <w:rFonts w:ascii="Arial" w:eastAsia="Arial" w:hAnsi="Arial" w:cs="Times New Roman"/>
          <w:color w:val="002060"/>
          <w:kern w:val="0"/>
          <w:sz w:val="24"/>
          <w:szCs w:val="24"/>
          <w:lang w:bidi="cy-GB"/>
          <w14:ligatures w14:val="none"/>
        </w:rPr>
        <w:t xml:space="preserve"> </w:t>
      </w:r>
      <w:r w:rsidR="7549FE84" w:rsidRPr="68C3044E">
        <w:rPr>
          <w:rFonts w:ascii="Arial" w:eastAsia="Arial" w:hAnsi="Arial" w:cs="Times New Roman"/>
          <w:color w:val="002060"/>
          <w:kern w:val="0"/>
          <w:sz w:val="24"/>
          <w:szCs w:val="24"/>
          <w:lang w:bidi="cy-GB"/>
          <w14:ligatures w14:val="none"/>
        </w:rPr>
        <w:t>Mae rhagor o wybodaeth am hyn ar gael yng nghanllawiau’r Comisiwn.</w:t>
      </w:r>
    </w:p>
    <w:p w14:paraId="4AC1ECA5" w14:textId="0B2672D4" w:rsidR="002C1428" w:rsidRPr="002C1428" w:rsidRDefault="002C1428" w:rsidP="68C3044E">
      <w:pPr>
        <w:jc w:val="both"/>
        <w:rPr>
          <w:rFonts w:ascii="Arial" w:eastAsia="Arial" w:hAnsi="Arial" w:cs="Times New Roman"/>
          <w:b/>
          <w:bCs/>
          <w:color w:val="002060"/>
          <w:kern w:val="0"/>
          <w:sz w:val="24"/>
          <w:szCs w:val="24"/>
          <w14:ligatures w14:val="none"/>
        </w:rPr>
      </w:pPr>
      <w:r w:rsidRPr="68C3044E">
        <w:rPr>
          <w:rFonts w:ascii="Arial" w:eastAsia="Arial" w:hAnsi="Arial" w:cs="Times New Roman"/>
          <w:b/>
          <w:bCs/>
          <w:color w:val="002060"/>
          <w:kern w:val="0"/>
          <w:sz w:val="24"/>
          <w:szCs w:val="24"/>
          <w14:ligatures w14:val="none"/>
        </w:rPr>
        <w:t>Ymgyrchwyr nad ydynt yn bleidiau, nad ydynt yn d</w:t>
      </w:r>
      <w:r w:rsidR="7CAD1777" w:rsidRPr="68C3044E">
        <w:rPr>
          <w:rFonts w:ascii="Arial" w:eastAsia="Arial" w:hAnsi="Arial" w:cs="Times New Roman"/>
          <w:b/>
          <w:bCs/>
          <w:color w:val="002060"/>
          <w:kern w:val="0"/>
          <w:sz w:val="24"/>
          <w:szCs w:val="24"/>
          <w14:ligatures w14:val="none"/>
        </w:rPr>
        <w:t>darostyngedig</w:t>
      </w:r>
      <w:r w:rsidRPr="68C3044E">
        <w:rPr>
          <w:rFonts w:ascii="Arial" w:eastAsia="Arial" w:hAnsi="Arial" w:cs="Times New Roman"/>
          <w:b/>
          <w:bCs/>
          <w:color w:val="002060"/>
          <w:kern w:val="0"/>
          <w:sz w:val="24"/>
          <w:szCs w:val="24"/>
          <w14:ligatures w14:val="none"/>
        </w:rPr>
        <w:t xml:space="preserve"> i'r gofynion adrodd </w:t>
      </w:r>
    </w:p>
    <w:p w14:paraId="0CA0497D" w14:textId="23FBCAB0" w:rsidR="002C1428" w:rsidRPr="002C1428" w:rsidRDefault="00E6072F" w:rsidP="68C3044E">
      <w:pPr>
        <w:jc w:val="both"/>
        <w:rPr>
          <w:rFonts w:ascii="Arial" w:eastAsia="Arial" w:hAnsi="Arial" w:cs="Times New Roman"/>
          <w:color w:val="002060"/>
          <w:kern w:val="0"/>
          <w:sz w:val="24"/>
          <w:szCs w:val="24"/>
          <w14:ligatures w14:val="none"/>
        </w:rPr>
      </w:pPr>
      <w:r w:rsidRPr="68C3044E">
        <w:rPr>
          <w:rFonts w:ascii="Arial" w:eastAsia="Arial" w:hAnsi="Arial" w:cs="Times New Roman"/>
          <w:color w:val="002060"/>
          <w:kern w:val="0"/>
          <w:sz w:val="24"/>
          <w:szCs w:val="24"/>
          <w14:ligatures w14:val="none"/>
        </w:rPr>
        <w:t xml:space="preserve">4.9 </w:t>
      </w:r>
      <w:r w:rsidR="002C1428" w:rsidRPr="68C3044E">
        <w:rPr>
          <w:rFonts w:ascii="Arial" w:eastAsia="Arial" w:hAnsi="Arial" w:cs="Times New Roman"/>
          <w:color w:val="002060"/>
          <w:kern w:val="0"/>
          <w:sz w:val="24"/>
          <w:szCs w:val="24"/>
          <w14:ligatures w14:val="none"/>
        </w:rPr>
        <w:t xml:space="preserve">Nid oes gofyn i ymgyrchwyr cofrestredig nad ydynt yn bleidiau adrodd ar eu gwariant na’u rhoddion os oes ganddynt ddatganiad yn nodi nad ydynt yn bwriadu gwario mwy na'r trothwyon adrodd cyn belled nad yw eu gwariant yn fwy na'r trothwyon adrodd. Maent yn dal i fod yn ddarostyngedig i'r gyfraith ar ganiatâd rhoddion.  </w:t>
      </w:r>
    </w:p>
    <w:p w14:paraId="7C300830" w14:textId="06409D5F" w:rsidR="002C1428" w:rsidRPr="002C1428" w:rsidRDefault="7353BC73" w:rsidP="68C3044E">
      <w:pPr>
        <w:jc w:val="both"/>
        <w:rPr>
          <w:rFonts w:ascii="Arial" w:eastAsia="Arial" w:hAnsi="Arial" w:cs="Times New Roman"/>
          <w:color w:val="002060"/>
          <w:kern w:val="0"/>
          <w:sz w:val="24"/>
          <w:szCs w:val="24"/>
          <w14:ligatures w14:val="none"/>
        </w:rPr>
      </w:pPr>
      <w:r w:rsidRPr="68C3044E">
        <w:rPr>
          <w:rFonts w:ascii="Arial" w:eastAsia="Arial" w:hAnsi="Arial" w:cs="Times New Roman"/>
          <w:color w:val="002060"/>
          <w:kern w:val="0"/>
          <w:sz w:val="24"/>
          <w:szCs w:val="24"/>
          <w14:ligatures w14:val="none"/>
        </w:rPr>
        <w:lastRenderedPageBreak/>
        <w:t xml:space="preserve">4.10 </w:t>
      </w:r>
      <w:r w:rsidR="14A042BF" w:rsidRPr="68C3044E">
        <w:rPr>
          <w:rFonts w:ascii="Arial" w:eastAsia="Arial" w:hAnsi="Arial" w:cs="Times New Roman"/>
          <w:color w:val="002060"/>
          <w:kern w:val="0"/>
          <w:sz w:val="24"/>
          <w:szCs w:val="24"/>
          <w14:ligatures w14:val="none"/>
        </w:rPr>
        <w:t>Unwaith y bydd ymgyrchydd nad yw'n blaid wedi'i gofrestru, gallent dynnu eu datganiad sy’n nodi nad ydynt yn bwriadu gwario mwy na'r trothwyon adrodd yn ôl, os bydd eu bwriadau gwario yn newid ar ôl cofrestru.</w:t>
      </w:r>
      <w:r w:rsidR="00D622F6" w:rsidRPr="68C3044E">
        <w:rPr>
          <w:rStyle w:val="FootnoteReference"/>
          <w:rFonts w:ascii="Arial" w:eastAsia="Arial" w:hAnsi="Arial" w:cs="Times New Roman"/>
          <w:color w:val="002060"/>
          <w:kern w:val="0"/>
          <w:sz w:val="24"/>
          <w:szCs w:val="24"/>
          <w14:ligatures w14:val="none"/>
        </w:rPr>
        <w:footnoteReference w:id="29"/>
      </w:r>
      <w:r w:rsidR="14A042BF" w:rsidRPr="68C3044E">
        <w:rPr>
          <w:rFonts w:ascii="Arial" w:eastAsia="Arial" w:hAnsi="Arial" w:cs="Times New Roman"/>
          <w:color w:val="002060"/>
          <w:kern w:val="0"/>
          <w:sz w:val="24"/>
          <w:szCs w:val="24"/>
          <w14:ligatures w14:val="none"/>
        </w:rPr>
        <w:t xml:space="preserve"> </w:t>
      </w:r>
    </w:p>
    <w:p w14:paraId="6ABF4FA9" w14:textId="778DD375" w:rsidR="00BB147E" w:rsidRPr="00F65DFA" w:rsidRDefault="0D2A4C7B" w:rsidP="68C3044E">
      <w:pPr>
        <w:jc w:val="both"/>
        <w:rPr>
          <w:rFonts w:ascii="Arial" w:eastAsia="Arial" w:hAnsi="Arial" w:cs="Times New Roman"/>
          <w:color w:val="002060"/>
          <w:kern w:val="0"/>
          <w:sz w:val="24"/>
          <w:szCs w:val="24"/>
          <w14:ligatures w14:val="none"/>
        </w:rPr>
      </w:pPr>
      <w:r w:rsidRPr="68C3044E">
        <w:rPr>
          <w:rFonts w:ascii="Arial" w:eastAsia="Arial" w:hAnsi="Arial" w:cs="Times New Roman"/>
          <w:color w:val="002060"/>
          <w:kern w:val="0"/>
          <w:sz w:val="24"/>
          <w:szCs w:val="24"/>
          <w14:ligatures w14:val="none"/>
        </w:rPr>
        <w:t xml:space="preserve">4.11 </w:t>
      </w:r>
      <w:r w:rsidR="31B0DB2D" w:rsidRPr="68C3044E">
        <w:rPr>
          <w:rFonts w:ascii="Arial" w:eastAsia="Arial" w:hAnsi="Arial" w:cs="Times New Roman"/>
          <w:color w:val="002060"/>
          <w:kern w:val="0"/>
          <w:sz w:val="24"/>
          <w:szCs w:val="24"/>
          <w14:ligatures w14:val="none"/>
        </w:rPr>
        <w:t xml:space="preserve">Mae'n drosedd </w:t>
      </w:r>
      <w:r w:rsidR="769D62A5" w:rsidRPr="68C3044E">
        <w:rPr>
          <w:rFonts w:ascii="Arial" w:eastAsia="Arial" w:hAnsi="Arial" w:cs="Times New Roman"/>
          <w:color w:val="002060"/>
          <w:kern w:val="0"/>
          <w:sz w:val="24"/>
          <w:szCs w:val="24"/>
          <w14:ligatures w14:val="none"/>
        </w:rPr>
        <w:t>ysgwyddo</w:t>
      </w:r>
      <w:r w:rsidR="2F3A7081" w:rsidRPr="68C3044E">
        <w:rPr>
          <w:rFonts w:ascii="Arial" w:eastAsia="Arial" w:hAnsi="Arial" w:cs="Times New Roman"/>
          <w:color w:val="002060"/>
          <w:kern w:val="0"/>
          <w:sz w:val="24"/>
          <w:szCs w:val="24"/>
          <w14:ligatures w14:val="none"/>
        </w:rPr>
        <w:t xml:space="preserve"> </w:t>
      </w:r>
      <w:r w:rsidR="4FB916E5" w:rsidRPr="68C3044E">
        <w:rPr>
          <w:rFonts w:ascii="Arial" w:eastAsia="Arial" w:hAnsi="Arial" w:cs="Times New Roman"/>
          <w:color w:val="002060"/>
          <w:kern w:val="0"/>
          <w:sz w:val="24"/>
          <w:szCs w:val="24"/>
          <w14:ligatures w14:val="none"/>
        </w:rPr>
        <w:t>g</w:t>
      </w:r>
      <w:r w:rsidR="31B0DB2D" w:rsidRPr="68C3044E">
        <w:rPr>
          <w:rFonts w:ascii="Arial" w:eastAsia="Arial" w:hAnsi="Arial" w:cs="Times New Roman"/>
          <w:color w:val="002060"/>
          <w:kern w:val="0"/>
          <w:sz w:val="24"/>
          <w:szCs w:val="24"/>
          <w14:ligatures w14:val="none"/>
        </w:rPr>
        <w:t xml:space="preserve">wariant </w:t>
      </w:r>
      <w:r w:rsidR="49C9DE48" w:rsidRPr="68C3044E">
        <w:rPr>
          <w:rFonts w:ascii="Arial" w:eastAsia="Arial" w:hAnsi="Arial" w:cs="Times New Roman"/>
          <w:color w:val="002060"/>
          <w:kern w:val="0"/>
          <w:sz w:val="24"/>
          <w:szCs w:val="24"/>
          <w14:ligatures w14:val="none"/>
        </w:rPr>
        <w:t>a reolir</w:t>
      </w:r>
      <w:r w:rsidR="31B0DB2D" w:rsidRPr="68C3044E">
        <w:rPr>
          <w:rFonts w:ascii="Arial" w:eastAsia="Arial" w:hAnsi="Arial" w:cs="Times New Roman"/>
          <w:color w:val="002060"/>
          <w:kern w:val="0"/>
          <w:sz w:val="24"/>
          <w:szCs w:val="24"/>
          <w14:ligatures w14:val="none"/>
        </w:rPr>
        <w:t xml:space="preserve"> sy'n fwy na'r trothwyon adrodd os yw'r ymgyrchydd nad yw'n blaid wedi hysbysu'r Comisiwn na fyddent yn gwario mwy na'r terfynau hynny.</w:t>
      </w:r>
      <w:r w:rsidR="007029F6" w:rsidRPr="68C3044E">
        <w:rPr>
          <w:rStyle w:val="FootnoteReference"/>
          <w:rFonts w:ascii="Arial" w:eastAsia="Arial" w:hAnsi="Arial" w:cs="Times New Roman"/>
          <w:color w:val="002060"/>
          <w:kern w:val="0"/>
          <w:sz w:val="24"/>
          <w:szCs w:val="24"/>
          <w14:ligatures w14:val="none"/>
        </w:rPr>
        <w:footnoteReference w:id="30"/>
      </w:r>
      <w:r w:rsidR="31B0DB2D" w:rsidRPr="68C3044E">
        <w:rPr>
          <w:rFonts w:ascii="Arial" w:eastAsia="Arial" w:hAnsi="Arial" w:cs="Times New Roman"/>
          <w:color w:val="002060"/>
          <w:kern w:val="0"/>
          <w:sz w:val="24"/>
          <w:szCs w:val="24"/>
          <w14:ligatures w14:val="none"/>
        </w:rPr>
        <w:t xml:space="preserve"> Byddai unrhyw ymgyrchydd nad yw'n blaid sy'n gwneud hynny hefyd yn ddarostyngedig i'r gofynion adrodd.</w:t>
      </w:r>
      <w:r w:rsidR="007029F6" w:rsidRPr="68C3044E">
        <w:rPr>
          <w:rStyle w:val="FootnoteReference"/>
          <w:rFonts w:ascii="Arial" w:eastAsia="Arial" w:hAnsi="Arial" w:cs="Times New Roman"/>
          <w:color w:val="002060"/>
          <w:kern w:val="0"/>
          <w:sz w:val="24"/>
          <w:szCs w:val="24"/>
          <w14:ligatures w14:val="none"/>
        </w:rPr>
        <w:footnoteReference w:id="31"/>
      </w:r>
    </w:p>
    <w:p w14:paraId="2377C313" w14:textId="77777777" w:rsidR="009340E7" w:rsidRPr="00F65DFA" w:rsidRDefault="009340E7" w:rsidP="009340E7">
      <w:pPr>
        <w:jc w:val="both"/>
        <w:rPr>
          <w:rFonts w:ascii="Arial" w:eastAsia="Arial" w:hAnsi="Arial" w:cs="Times New Roman"/>
          <w:b/>
          <w:bCs/>
          <w:color w:val="003366"/>
          <w:kern w:val="0"/>
          <w:sz w:val="24"/>
          <w:szCs w:val="24"/>
          <w14:ligatures w14:val="none"/>
        </w:rPr>
      </w:pPr>
      <w:r w:rsidRPr="00F65DFA">
        <w:rPr>
          <w:rFonts w:ascii="Arial" w:eastAsia="Arial" w:hAnsi="Arial" w:cs="Times New Roman"/>
          <w:color w:val="0099CC"/>
          <w:kern w:val="0"/>
          <w:sz w:val="32"/>
          <w:szCs w:val="32"/>
          <w:lang w:bidi="cy-GB"/>
          <w14:ligatures w14:val="none"/>
        </w:rPr>
        <w:t>Gofynion adrodd</w:t>
      </w:r>
      <w:r w:rsidRPr="00F65DFA">
        <w:rPr>
          <w:rFonts w:ascii="Arial" w:eastAsia="Arial" w:hAnsi="Arial" w:cs="Times New Roman"/>
          <w:b/>
          <w:color w:val="003366"/>
          <w:kern w:val="0"/>
          <w:sz w:val="24"/>
          <w:szCs w:val="24"/>
          <w:lang w:bidi="cy-GB"/>
          <w14:ligatures w14:val="none"/>
        </w:rPr>
        <w:t xml:space="preserve"> </w:t>
      </w:r>
    </w:p>
    <w:p w14:paraId="48BC1CAA" w14:textId="1F0C470B" w:rsidR="009340E7" w:rsidRPr="00F65DFA" w:rsidRDefault="0D2A4C7B" w:rsidP="68C3044E">
      <w:pPr>
        <w:jc w:val="both"/>
        <w:rPr>
          <w:rFonts w:ascii="Arial" w:eastAsia="Arial" w:hAnsi="Arial" w:cs="Times New Roman"/>
          <w:color w:val="002060"/>
          <w:kern w:val="0"/>
          <w:sz w:val="24"/>
          <w:szCs w:val="24"/>
          <w:lang w:bidi="cy-GB"/>
          <w14:ligatures w14:val="none"/>
        </w:rPr>
      </w:pPr>
      <w:r>
        <w:rPr>
          <w:rFonts w:ascii="Arial" w:eastAsia="Arial" w:hAnsi="Arial" w:cs="Times New Roman"/>
          <w:color w:val="003366"/>
          <w:kern w:val="0"/>
          <w:sz w:val="24"/>
          <w:szCs w:val="24"/>
          <w:lang w:bidi="cy-GB"/>
          <w14:ligatures w14:val="none"/>
        </w:rPr>
        <w:t xml:space="preserve">4.12 </w:t>
      </w:r>
      <w:r w:rsidR="69856FDF" w:rsidRPr="68C3044E">
        <w:rPr>
          <w:rFonts w:ascii="Arial" w:eastAsia="Arial" w:hAnsi="Arial" w:cs="Times New Roman"/>
          <w:color w:val="002060"/>
          <w:kern w:val="0"/>
          <w:sz w:val="24"/>
          <w:szCs w:val="24"/>
          <w:lang w:bidi="cy-GB"/>
          <w14:ligatures w14:val="none"/>
        </w:rPr>
        <w:t>Rhaid i bob ymgyrchydd cofrestredig nad yw</w:t>
      </w:r>
      <w:r w:rsidR="1C6DFF81" w:rsidRPr="68C3044E">
        <w:rPr>
          <w:rFonts w:ascii="Arial" w:eastAsia="Arial" w:hAnsi="Arial" w:cs="Times New Roman"/>
          <w:color w:val="002060"/>
          <w:kern w:val="0"/>
          <w:sz w:val="24"/>
          <w:szCs w:val="24"/>
          <w:lang w:bidi="cy-GB"/>
          <w14:ligatures w14:val="none"/>
        </w:rPr>
        <w:t>’</w:t>
      </w:r>
      <w:r w:rsidR="69856FDF" w:rsidRPr="68C3044E">
        <w:rPr>
          <w:rFonts w:ascii="Arial" w:eastAsia="Arial" w:hAnsi="Arial" w:cs="Times New Roman"/>
          <w:color w:val="002060"/>
          <w:kern w:val="0"/>
          <w:sz w:val="24"/>
          <w:szCs w:val="24"/>
          <w:lang w:bidi="cy-GB"/>
          <w14:ligatures w14:val="none"/>
        </w:rPr>
        <w:t>n blaid gydymffurfio â</w:t>
      </w:r>
      <w:r w:rsidR="1C6DFF81" w:rsidRPr="68C3044E">
        <w:rPr>
          <w:rFonts w:ascii="Arial" w:eastAsia="Arial" w:hAnsi="Arial" w:cs="Times New Roman"/>
          <w:color w:val="002060"/>
          <w:kern w:val="0"/>
          <w:sz w:val="24"/>
          <w:szCs w:val="24"/>
          <w:lang w:bidi="cy-GB"/>
          <w14:ligatures w14:val="none"/>
        </w:rPr>
        <w:t>’</w:t>
      </w:r>
      <w:r w:rsidR="69856FDF" w:rsidRPr="68C3044E">
        <w:rPr>
          <w:rFonts w:ascii="Arial" w:eastAsia="Arial" w:hAnsi="Arial" w:cs="Times New Roman"/>
          <w:color w:val="002060"/>
          <w:kern w:val="0"/>
          <w:sz w:val="24"/>
          <w:szCs w:val="24"/>
          <w:lang w:bidi="cy-GB"/>
          <w14:ligatures w14:val="none"/>
        </w:rPr>
        <w:t xml:space="preserve">r </w:t>
      </w:r>
      <w:r w:rsidR="69856FDF" w:rsidRPr="68C3044E">
        <w:rPr>
          <w:rFonts w:ascii="Arial" w:eastAsia="Arial" w:hAnsi="Arial" w:cs="Times New Roman"/>
          <w:color w:val="002060"/>
          <w:sz w:val="24"/>
          <w:szCs w:val="24"/>
          <w:lang w:bidi="cy-GB"/>
        </w:rPr>
        <w:t>gyfraith</w:t>
      </w:r>
      <w:r w:rsidR="69856FDF" w:rsidRPr="68C3044E">
        <w:rPr>
          <w:rFonts w:ascii="Arial" w:eastAsia="Arial" w:hAnsi="Arial" w:cs="Times New Roman"/>
          <w:color w:val="002060"/>
          <w:kern w:val="0"/>
          <w:sz w:val="24"/>
          <w:szCs w:val="24"/>
          <w:lang w:bidi="cy-GB"/>
          <w14:ligatures w14:val="none"/>
        </w:rPr>
        <w:t xml:space="preserve"> ar wario a </w:t>
      </w:r>
      <w:r w:rsidR="7A63CB5D" w:rsidRPr="68C3044E">
        <w:rPr>
          <w:rFonts w:ascii="Arial" w:eastAsia="Arial" w:hAnsi="Arial" w:cs="Times New Roman"/>
          <w:color w:val="002060"/>
          <w:kern w:val="0"/>
          <w:sz w:val="24"/>
          <w:szCs w:val="24"/>
          <w:lang w:bidi="cy-GB"/>
          <w14:ligatures w14:val="none"/>
        </w:rPr>
        <w:t>derbyn</w:t>
      </w:r>
      <w:r w:rsidR="69856FDF" w:rsidRPr="68C3044E">
        <w:rPr>
          <w:rFonts w:ascii="Arial" w:eastAsia="Arial" w:hAnsi="Arial" w:cs="Times New Roman"/>
          <w:color w:val="002060"/>
          <w:kern w:val="0"/>
          <w:sz w:val="24"/>
          <w:szCs w:val="24"/>
          <w:lang w:bidi="cy-GB"/>
          <w14:ligatures w14:val="none"/>
        </w:rPr>
        <w:t xml:space="preserve"> rhoddion. </w:t>
      </w:r>
      <w:r w:rsidR="6402D2E1" w:rsidRPr="68C3044E">
        <w:rPr>
          <w:rFonts w:ascii="Arial" w:eastAsia="Arial" w:hAnsi="Arial" w:cs="Times New Roman"/>
          <w:color w:val="002060"/>
          <w:kern w:val="0"/>
          <w:sz w:val="24"/>
          <w:szCs w:val="24"/>
          <w:lang w:bidi="cy-GB"/>
          <w14:ligatures w14:val="none"/>
        </w:rPr>
        <w:t>Rhaid i ymgyrchwyr cofrestredig nad ydynt yn bleidiau gyflwyno ffurflen wariant sy'n manylu ar eu gwariant ar weithgarwch ymgyrchu a reoleiddir ac unrhyw roddion a</w:t>
      </w:r>
      <w:r w:rsidR="48051C4D" w:rsidRPr="68C3044E">
        <w:rPr>
          <w:rFonts w:ascii="Arial" w:eastAsia="Arial" w:hAnsi="Arial" w:cs="Times New Roman"/>
          <w:color w:val="002060"/>
          <w:kern w:val="0"/>
          <w:sz w:val="24"/>
          <w:szCs w:val="24"/>
          <w:lang w:bidi="cy-GB"/>
          <w14:ligatures w14:val="none"/>
        </w:rPr>
        <w:t xml:space="preserve"> gaf</w:t>
      </w:r>
      <w:r w:rsidR="6402D2E1" w:rsidRPr="68C3044E">
        <w:rPr>
          <w:rFonts w:ascii="Arial" w:eastAsia="Arial" w:hAnsi="Arial" w:cs="Times New Roman"/>
          <w:color w:val="002060"/>
          <w:kern w:val="0"/>
          <w:sz w:val="24"/>
          <w:szCs w:val="24"/>
          <w:lang w:bidi="cy-GB"/>
          <w14:ligatures w14:val="none"/>
        </w:rPr>
        <w:t>wyd at ddiben gwariant ar weithgarwch ymgyrchu a reoleiddir</w:t>
      </w:r>
      <w:r w:rsidR="00307BD1" w:rsidRPr="68C3044E">
        <w:rPr>
          <w:rStyle w:val="FootnoteReference"/>
          <w:rFonts w:ascii="Arial" w:eastAsia="Arial" w:hAnsi="Arial" w:cs="Times New Roman"/>
          <w:color w:val="002060"/>
          <w:kern w:val="0"/>
          <w:sz w:val="24"/>
          <w:szCs w:val="24"/>
          <w:lang w:bidi="cy-GB"/>
          <w14:ligatures w14:val="none"/>
        </w:rPr>
        <w:footnoteReference w:id="32"/>
      </w:r>
      <w:r w:rsidR="69856FDF" w:rsidRPr="68C3044E">
        <w:rPr>
          <w:rFonts w:ascii="Arial" w:eastAsia="Arial" w:hAnsi="Arial" w:cs="Times New Roman"/>
          <w:color w:val="002060"/>
          <w:kern w:val="0"/>
          <w:sz w:val="24"/>
          <w:szCs w:val="24"/>
          <w:lang w:bidi="cy-GB"/>
          <w14:ligatures w14:val="none"/>
        </w:rPr>
        <w:t>. Gweler yr adran ar roddion. Rhaid cyflwyno</w:t>
      </w:r>
      <w:r w:rsidR="1C6DFF81" w:rsidRPr="68C3044E">
        <w:rPr>
          <w:rFonts w:ascii="Arial" w:eastAsia="Arial" w:hAnsi="Arial" w:cs="Times New Roman"/>
          <w:color w:val="002060"/>
          <w:kern w:val="0"/>
          <w:sz w:val="24"/>
          <w:szCs w:val="24"/>
          <w:lang w:bidi="cy-GB"/>
          <w14:ligatures w14:val="none"/>
        </w:rPr>
        <w:t>’</w:t>
      </w:r>
      <w:r w:rsidR="69856FDF" w:rsidRPr="68C3044E">
        <w:rPr>
          <w:rFonts w:ascii="Arial" w:eastAsia="Arial" w:hAnsi="Arial" w:cs="Times New Roman"/>
          <w:color w:val="002060"/>
          <w:kern w:val="0"/>
          <w:sz w:val="24"/>
          <w:szCs w:val="24"/>
          <w:lang w:bidi="cy-GB"/>
          <w14:ligatures w14:val="none"/>
        </w:rPr>
        <w:t>r ffurflen wariant i</w:t>
      </w:r>
      <w:r w:rsidR="1C6DFF81" w:rsidRPr="68C3044E">
        <w:rPr>
          <w:rFonts w:ascii="Arial" w:eastAsia="Arial" w:hAnsi="Arial" w:cs="Times New Roman"/>
          <w:color w:val="002060"/>
          <w:kern w:val="0"/>
          <w:sz w:val="24"/>
          <w:szCs w:val="24"/>
          <w:lang w:bidi="cy-GB"/>
          <w14:ligatures w14:val="none"/>
        </w:rPr>
        <w:t>’</w:t>
      </w:r>
      <w:r w:rsidR="69856FDF" w:rsidRPr="68C3044E">
        <w:rPr>
          <w:rFonts w:ascii="Arial" w:eastAsia="Arial" w:hAnsi="Arial" w:cs="Times New Roman"/>
          <w:color w:val="002060"/>
          <w:kern w:val="0"/>
          <w:sz w:val="24"/>
          <w:szCs w:val="24"/>
          <w:lang w:bidi="cy-GB"/>
          <w14:ligatures w14:val="none"/>
        </w:rPr>
        <w:t xml:space="preserve">r Comisiwn o fewn tri mis i ddiwedd y cyfnod </w:t>
      </w:r>
      <w:r w:rsidR="292FFD17" w:rsidRPr="68C3044E">
        <w:rPr>
          <w:rFonts w:ascii="Arial" w:eastAsia="Arial" w:hAnsi="Arial" w:cs="Times New Roman"/>
          <w:color w:val="002060"/>
          <w:sz w:val="24"/>
          <w:szCs w:val="24"/>
          <w:lang w:bidi="cy-GB"/>
        </w:rPr>
        <w:t>a reoleiddir</w:t>
      </w:r>
      <w:r w:rsidR="69856FDF" w:rsidRPr="68C3044E">
        <w:rPr>
          <w:rFonts w:ascii="Arial" w:eastAsia="Arial" w:hAnsi="Arial" w:cs="Times New Roman"/>
          <w:color w:val="002060"/>
          <w:kern w:val="0"/>
          <w:sz w:val="24"/>
          <w:szCs w:val="24"/>
          <w:lang w:bidi="cy-GB"/>
          <w14:ligatures w14:val="none"/>
        </w:rPr>
        <w:t xml:space="preserve"> perthnasol.</w:t>
      </w:r>
      <w:r w:rsidR="009340E7" w:rsidRPr="68C3044E">
        <w:rPr>
          <w:rFonts w:ascii="Arial" w:eastAsia="Arial" w:hAnsi="Arial" w:cs="Times New Roman"/>
          <w:color w:val="002060"/>
          <w:kern w:val="0"/>
          <w:sz w:val="24"/>
          <w:szCs w:val="24"/>
          <w:vertAlign w:val="superscript"/>
          <w:lang w:bidi="cy-GB"/>
          <w14:ligatures w14:val="none"/>
        </w:rPr>
        <w:footnoteReference w:id="33"/>
      </w:r>
    </w:p>
    <w:p w14:paraId="46A28BB1" w14:textId="1F109EF0" w:rsidR="6E835558" w:rsidRPr="00095444" w:rsidRDefault="00E6072F" w:rsidP="68C3044E">
      <w:pPr>
        <w:jc w:val="both"/>
        <w:rPr>
          <w:rFonts w:ascii="Arial" w:eastAsia="Arial" w:hAnsi="Arial" w:cs="Times New Roman"/>
          <w:b/>
          <w:bCs/>
          <w:color w:val="002060"/>
          <w:kern w:val="0"/>
          <w:sz w:val="24"/>
          <w:szCs w:val="24"/>
          <w14:ligatures w14:val="none"/>
        </w:rPr>
      </w:pPr>
      <w:r w:rsidRPr="68C3044E">
        <w:rPr>
          <w:rFonts w:ascii="Arial" w:eastAsia="Arial" w:hAnsi="Arial" w:cs="Times New Roman"/>
          <w:b/>
          <w:bCs/>
          <w:color w:val="002060"/>
          <w:kern w:val="0"/>
          <w:sz w:val="24"/>
          <w:szCs w:val="24"/>
          <w:lang w:bidi="cy-GB"/>
          <w14:ligatures w14:val="none"/>
        </w:rPr>
        <w:t xml:space="preserve">4.13 </w:t>
      </w:r>
      <w:r w:rsidR="23A07A8D" w:rsidRPr="68C3044E">
        <w:rPr>
          <w:rFonts w:ascii="Arial" w:eastAsia="Arial" w:hAnsi="Arial" w:cs="Times New Roman"/>
          <w:b/>
          <w:bCs/>
          <w:color w:val="002060"/>
          <w:kern w:val="0"/>
          <w:sz w:val="24"/>
          <w:szCs w:val="24"/>
          <w:lang w:bidi="cy-GB"/>
          <w14:ligatures w14:val="none"/>
        </w:rPr>
        <w:t>Sylwch, os ydych yn bwriadu gwario dros £10,000 mewn etholiad i</w:t>
      </w:r>
      <w:r w:rsidR="009E3F49" w:rsidRPr="68C3044E">
        <w:rPr>
          <w:rFonts w:ascii="Arial" w:eastAsia="Arial" w:hAnsi="Arial" w:cs="Times New Roman"/>
          <w:b/>
          <w:bCs/>
          <w:color w:val="002060"/>
          <w:kern w:val="0"/>
          <w:sz w:val="24"/>
          <w:szCs w:val="24"/>
          <w:lang w:bidi="cy-GB"/>
          <w14:ligatures w14:val="none"/>
        </w:rPr>
        <w:t>’</w:t>
      </w:r>
      <w:r w:rsidR="23A07A8D" w:rsidRPr="68C3044E">
        <w:rPr>
          <w:rFonts w:ascii="Arial" w:eastAsia="Arial" w:hAnsi="Arial" w:cs="Times New Roman"/>
          <w:b/>
          <w:bCs/>
          <w:color w:val="002060"/>
          <w:kern w:val="0"/>
          <w:sz w:val="24"/>
          <w:szCs w:val="24"/>
          <w:lang w:bidi="cy-GB"/>
          <w14:ligatures w14:val="none"/>
        </w:rPr>
        <w:t>r Senedd, rhaid i chi ein hysbysu ni ac adrodd am eich gwariant ar ôl yr etholiad.</w:t>
      </w:r>
    </w:p>
    <w:p w14:paraId="79812140" w14:textId="5CB19B22" w:rsidR="7E47EFDE" w:rsidRPr="00F65DFA" w:rsidRDefault="7E47EFDE" w:rsidP="68C3044E">
      <w:pPr>
        <w:jc w:val="both"/>
        <w:rPr>
          <w:rFonts w:ascii="Arial" w:eastAsia="Arial" w:hAnsi="Arial" w:cs="Times New Roman"/>
          <w:b/>
          <w:bCs/>
          <w:color w:val="002060"/>
          <w:sz w:val="24"/>
          <w:szCs w:val="24"/>
        </w:rPr>
      </w:pPr>
    </w:p>
    <w:p w14:paraId="196A6657" w14:textId="77777777" w:rsidR="009340E7" w:rsidRPr="00F65DFA" w:rsidRDefault="62C6BCE8" w:rsidP="68C3044E">
      <w:pPr>
        <w:keepNext/>
        <w:keepLines/>
        <w:spacing w:before="40"/>
        <w:outlineLvl w:val="1"/>
        <w:rPr>
          <w:rFonts w:ascii="Arial" w:eastAsia="MS Gothic" w:hAnsi="Arial" w:cs="Times New Roman"/>
          <w:color w:val="002060"/>
          <w:kern w:val="0"/>
          <w:sz w:val="48"/>
          <w:szCs w:val="48"/>
          <w14:ligatures w14:val="none"/>
        </w:rPr>
      </w:pPr>
      <w:r w:rsidRPr="68C3044E">
        <w:rPr>
          <w:rFonts w:ascii="Arial" w:eastAsia="MS Gothic" w:hAnsi="Arial" w:cs="Times New Roman"/>
          <w:color w:val="002060"/>
          <w:kern w:val="0"/>
          <w:sz w:val="48"/>
          <w:szCs w:val="48"/>
          <w:lang w:bidi="cy-GB"/>
          <w14:ligatures w14:val="none"/>
        </w:rPr>
        <w:t xml:space="preserve">Pa fath o wariant yw gwariant a reolir? </w:t>
      </w:r>
    </w:p>
    <w:p w14:paraId="21E4D87F" w14:textId="27A2B023" w:rsidR="009340E7" w:rsidRPr="00F65DFA" w:rsidRDefault="0D2A4C7B" w:rsidP="68C3044E">
      <w:pPr>
        <w:jc w:val="both"/>
        <w:rPr>
          <w:rFonts w:ascii="Arial" w:eastAsia="Arial" w:hAnsi="Arial" w:cs="Times New Roman"/>
          <w:color w:val="002060"/>
          <w:kern w:val="0"/>
          <w:sz w:val="24"/>
          <w:szCs w:val="24"/>
          <w14:ligatures w14:val="none"/>
        </w:rPr>
      </w:pPr>
      <w:r w:rsidRPr="68C3044E">
        <w:rPr>
          <w:rFonts w:ascii="Arial" w:eastAsia="Arial" w:hAnsi="Arial" w:cs="Times New Roman"/>
          <w:color w:val="002060"/>
          <w:kern w:val="0"/>
          <w:sz w:val="24"/>
          <w:szCs w:val="24"/>
          <w:lang w:bidi="cy-GB"/>
          <w14:ligatures w14:val="none"/>
        </w:rPr>
        <w:t xml:space="preserve">5.1 </w:t>
      </w:r>
      <w:r w:rsidR="38A34B34" w:rsidRPr="68C3044E">
        <w:rPr>
          <w:rFonts w:ascii="Arial" w:eastAsia="Arial" w:hAnsi="Arial" w:cs="Times New Roman"/>
          <w:color w:val="002060"/>
          <w:kern w:val="0"/>
          <w:sz w:val="24"/>
          <w:szCs w:val="24"/>
          <w:lang w:bidi="cy-GB"/>
          <w14:ligatures w14:val="none"/>
        </w:rPr>
        <w:t xml:space="preserve">Gwariant a reolir yw unrhyw wariant </w:t>
      </w:r>
      <w:r w:rsidR="4FBB413B" w:rsidRPr="68C3044E">
        <w:rPr>
          <w:rFonts w:ascii="Arial" w:eastAsia="Arial" w:hAnsi="Arial" w:cs="Times New Roman"/>
          <w:color w:val="002060"/>
          <w:kern w:val="0"/>
          <w:sz w:val="24"/>
          <w:szCs w:val="24"/>
          <w:lang w:bidi="cy-GB"/>
          <w14:ligatures w14:val="none"/>
        </w:rPr>
        <w:t>a ysgwyddir</w:t>
      </w:r>
      <w:r w:rsidR="38A34B34" w:rsidRPr="68C3044E">
        <w:rPr>
          <w:rFonts w:ascii="Arial" w:eastAsia="Arial" w:hAnsi="Arial" w:cs="Times New Roman"/>
          <w:color w:val="002060"/>
          <w:kern w:val="0"/>
          <w:sz w:val="24"/>
          <w:szCs w:val="24"/>
          <w:lang w:bidi="cy-GB"/>
          <w14:ligatures w14:val="none"/>
        </w:rPr>
        <w:t xml:space="preserve"> mewn </w:t>
      </w:r>
      <w:r w:rsidR="3AB782D6" w:rsidRPr="68C3044E">
        <w:rPr>
          <w:rFonts w:ascii="Arial" w:eastAsia="Arial" w:hAnsi="Arial" w:cs="Times New Roman"/>
          <w:color w:val="002060"/>
          <w:kern w:val="0"/>
          <w:sz w:val="24"/>
          <w:szCs w:val="24"/>
          <w:lang w:bidi="cy-GB"/>
          <w14:ligatures w14:val="none"/>
        </w:rPr>
        <w:t xml:space="preserve">perthynas </w:t>
      </w:r>
      <w:r w:rsidR="38A34B34" w:rsidRPr="68C3044E">
        <w:rPr>
          <w:rFonts w:ascii="Arial" w:eastAsia="Arial" w:hAnsi="Arial" w:cs="Times New Roman"/>
          <w:color w:val="002060"/>
          <w:kern w:val="0"/>
          <w:sz w:val="24"/>
          <w:szCs w:val="24"/>
          <w:lang w:bidi="cy-GB"/>
          <w14:ligatures w14:val="none"/>
        </w:rPr>
        <w:t>â gweithgarwch ymgyrchu a reoleiddir. Mae Atodlen 8A PPERA yn nodi</w:t>
      </w:r>
      <w:r w:rsidR="1C6DFF81" w:rsidRPr="68C3044E">
        <w:rPr>
          <w:rFonts w:ascii="Arial" w:eastAsia="Arial" w:hAnsi="Arial" w:cs="Times New Roman"/>
          <w:color w:val="002060"/>
          <w:kern w:val="0"/>
          <w:sz w:val="24"/>
          <w:szCs w:val="24"/>
          <w:lang w:bidi="cy-GB"/>
          <w14:ligatures w14:val="none"/>
        </w:rPr>
        <w:t>’</w:t>
      </w:r>
      <w:r w:rsidR="38A34B34" w:rsidRPr="68C3044E">
        <w:rPr>
          <w:rFonts w:ascii="Arial" w:eastAsia="Arial" w:hAnsi="Arial" w:cs="Times New Roman"/>
          <w:color w:val="002060"/>
          <w:kern w:val="0"/>
          <w:sz w:val="24"/>
          <w:szCs w:val="24"/>
          <w:lang w:bidi="cy-GB"/>
          <w14:ligatures w14:val="none"/>
        </w:rPr>
        <w:t>r rhestr o dreuliau cymwys sy</w:t>
      </w:r>
      <w:r w:rsidR="1C6DFF81" w:rsidRPr="68C3044E">
        <w:rPr>
          <w:rFonts w:ascii="Arial" w:eastAsia="Arial" w:hAnsi="Arial" w:cs="Times New Roman"/>
          <w:color w:val="002060"/>
          <w:kern w:val="0"/>
          <w:sz w:val="24"/>
          <w:szCs w:val="24"/>
          <w:lang w:bidi="cy-GB"/>
          <w14:ligatures w14:val="none"/>
        </w:rPr>
        <w:t>’</w:t>
      </w:r>
      <w:r w:rsidR="38A34B34" w:rsidRPr="68C3044E">
        <w:rPr>
          <w:rFonts w:ascii="Arial" w:eastAsia="Arial" w:hAnsi="Arial" w:cs="Times New Roman"/>
          <w:color w:val="002060"/>
          <w:kern w:val="0"/>
          <w:sz w:val="24"/>
          <w:szCs w:val="24"/>
          <w:lang w:bidi="cy-GB"/>
          <w14:ligatures w14:val="none"/>
        </w:rPr>
        <w:t xml:space="preserve">n dod o fewn y gyfundrefn reoleiddio. </w:t>
      </w:r>
    </w:p>
    <w:p w14:paraId="63523F26" w14:textId="77777777" w:rsidR="009340E7" w:rsidRPr="00F65DFA" w:rsidRDefault="009340E7" w:rsidP="009340E7">
      <w:pPr>
        <w:jc w:val="both"/>
        <w:rPr>
          <w:rFonts w:ascii="Arial" w:eastAsia="Arial" w:hAnsi="Arial" w:cs="Times New Roman"/>
          <w:color w:val="0099CC"/>
          <w:kern w:val="0"/>
          <w:sz w:val="32"/>
          <w:szCs w:val="32"/>
          <w14:ligatures w14:val="none"/>
        </w:rPr>
      </w:pPr>
      <w:r w:rsidRPr="00F65DFA">
        <w:rPr>
          <w:rFonts w:ascii="Arial" w:eastAsia="Arial" w:hAnsi="Arial" w:cs="Times New Roman"/>
          <w:color w:val="0099CC"/>
          <w:kern w:val="0"/>
          <w:sz w:val="32"/>
          <w:szCs w:val="32"/>
          <w:lang w:bidi="cy-GB"/>
          <w14:ligatures w14:val="none"/>
        </w:rPr>
        <w:t xml:space="preserve">Arweiniad cyffredinol </w:t>
      </w:r>
    </w:p>
    <w:p w14:paraId="654D8BCA" w14:textId="77777777" w:rsidR="009340E7" w:rsidRPr="00F65DFA" w:rsidRDefault="009340E7" w:rsidP="009340E7">
      <w:pPr>
        <w:jc w:val="both"/>
        <w:rPr>
          <w:rFonts w:ascii="Arial" w:eastAsia="Arial" w:hAnsi="Arial" w:cs="Times New Roman"/>
          <w:b/>
          <w:bCs/>
          <w:color w:val="003366"/>
          <w:kern w:val="0"/>
          <w:sz w:val="24"/>
          <w:szCs w:val="24"/>
          <w14:ligatures w14:val="none"/>
        </w:rPr>
      </w:pPr>
      <w:r w:rsidRPr="00F65DFA">
        <w:rPr>
          <w:rFonts w:ascii="Arial" w:eastAsia="Arial" w:hAnsi="Arial" w:cs="Times New Roman"/>
          <w:b/>
          <w:color w:val="003366"/>
          <w:kern w:val="0"/>
          <w:sz w:val="24"/>
          <w:szCs w:val="24"/>
          <w:lang w:bidi="cy-GB"/>
          <w14:ligatures w14:val="none"/>
        </w:rPr>
        <w:t>Gweithgarwch ymgyrchu cyn cyhoeddi etholiad</w:t>
      </w:r>
    </w:p>
    <w:p w14:paraId="6AF8AF4E" w14:textId="4403D5AB" w:rsidR="009340E7" w:rsidRPr="00F65DFA" w:rsidRDefault="00E6072F" w:rsidP="009340E7">
      <w:pPr>
        <w:jc w:val="both"/>
        <w:rPr>
          <w:rFonts w:ascii="Arial" w:eastAsia="Arial" w:hAnsi="Arial" w:cs="Times New Roman"/>
          <w:color w:val="003366"/>
          <w:kern w:val="0"/>
          <w:sz w:val="24"/>
          <w:szCs w:val="24"/>
          <w14:ligatures w14:val="none"/>
        </w:rPr>
      </w:pPr>
      <w:r>
        <w:rPr>
          <w:rFonts w:ascii="Arial" w:eastAsia="Arial" w:hAnsi="Arial" w:cs="Times New Roman"/>
          <w:color w:val="003366"/>
          <w:kern w:val="0"/>
          <w:sz w:val="24"/>
          <w:szCs w:val="24"/>
          <w:lang w:bidi="cy-GB"/>
          <w14:ligatures w14:val="none"/>
        </w:rPr>
        <w:t xml:space="preserve">5.2 </w:t>
      </w:r>
      <w:r w:rsidR="009340E7" w:rsidRPr="00F65DFA">
        <w:rPr>
          <w:rFonts w:ascii="Arial" w:eastAsia="Arial" w:hAnsi="Arial" w:cs="Times New Roman"/>
          <w:color w:val="003366"/>
          <w:kern w:val="0"/>
          <w:sz w:val="24"/>
          <w:szCs w:val="24"/>
          <w:lang w:bidi="cy-GB"/>
          <w14:ligatures w14:val="none"/>
        </w:rPr>
        <w:t>Mae ymgyrch barhaus ar fater penodol a oedd yn cael ei chynnal cyn cyhoeddi etholiad yn annhebygol o gael ei hystyried yn rhesymol fel un sydd â</w:t>
      </w:r>
      <w:r w:rsidR="009E3F49">
        <w:rPr>
          <w:rFonts w:ascii="Arial" w:eastAsia="Arial" w:hAnsi="Arial" w:cs="Times New Roman"/>
          <w:color w:val="003366"/>
          <w:kern w:val="0"/>
          <w:sz w:val="24"/>
          <w:szCs w:val="24"/>
          <w:lang w:bidi="cy-GB"/>
          <w14:ligatures w14:val="none"/>
        </w:rPr>
        <w:t>’</w:t>
      </w:r>
      <w:r w:rsidR="009340E7" w:rsidRPr="00F65DFA">
        <w:rPr>
          <w:rFonts w:ascii="Arial" w:eastAsia="Arial" w:hAnsi="Arial" w:cs="Times New Roman"/>
          <w:color w:val="003366"/>
          <w:kern w:val="0"/>
          <w:sz w:val="24"/>
          <w:szCs w:val="24"/>
          <w:lang w:bidi="cy-GB"/>
          <w14:ligatures w14:val="none"/>
        </w:rPr>
        <w:t xml:space="preserve">r bwriad o ddylanwadu ar bleidleiswyr i bleidleisio mewn ffordd benodol mewn etholiad sydd ar ddod os nad oes etholiad ar ddod. </w:t>
      </w:r>
    </w:p>
    <w:p w14:paraId="616A24E4" w14:textId="5F50DC2B" w:rsidR="009340E7" w:rsidRPr="00F65DFA" w:rsidRDefault="00E6072F" w:rsidP="009340E7">
      <w:pPr>
        <w:jc w:val="both"/>
        <w:rPr>
          <w:rFonts w:ascii="Arial" w:eastAsia="Arial" w:hAnsi="Arial" w:cs="Times New Roman"/>
          <w:color w:val="003366"/>
          <w:kern w:val="0"/>
          <w:sz w:val="24"/>
          <w:szCs w:val="24"/>
          <w14:ligatures w14:val="none"/>
        </w:rPr>
      </w:pPr>
      <w:r>
        <w:rPr>
          <w:rFonts w:ascii="Arial" w:eastAsia="Arial" w:hAnsi="Arial" w:cs="Times New Roman"/>
          <w:color w:val="003366"/>
          <w:kern w:val="0"/>
          <w:sz w:val="24"/>
          <w:szCs w:val="24"/>
          <w:lang w:bidi="cy-GB"/>
          <w14:ligatures w14:val="none"/>
        </w:rPr>
        <w:t xml:space="preserve">5.3 </w:t>
      </w:r>
      <w:r w:rsidR="009340E7" w:rsidRPr="00F65DFA">
        <w:rPr>
          <w:rFonts w:ascii="Arial" w:eastAsia="Arial" w:hAnsi="Arial" w:cs="Times New Roman"/>
          <w:color w:val="003366"/>
          <w:kern w:val="0"/>
          <w:sz w:val="24"/>
          <w:szCs w:val="24"/>
          <w:lang w:bidi="cy-GB"/>
          <w14:ligatures w14:val="none"/>
        </w:rPr>
        <w:t>Os bydd ymgyrch barhaus yn parhau heb ei newid unwaith y cyhoeddir yr etholiad, mae</w:t>
      </w:r>
      <w:r w:rsidR="009E3F49">
        <w:rPr>
          <w:rFonts w:ascii="Arial" w:eastAsia="Arial" w:hAnsi="Arial" w:cs="Times New Roman"/>
          <w:color w:val="003366"/>
          <w:kern w:val="0"/>
          <w:sz w:val="24"/>
          <w:szCs w:val="24"/>
          <w:lang w:bidi="cy-GB"/>
          <w14:ligatures w14:val="none"/>
        </w:rPr>
        <w:t>’</w:t>
      </w:r>
      <w:r w:rsidR="009340E7" w:rsidRPr="00F65DFA">
        <w:rPr>
          <w:rFonts w:ascii="Arial" w:eastAsia="Arial" w:hAnsi="Arial" w:cs="Times New Roman"/>
          <w:color w:val="003366"/>
          <w:kern w:val="0"/>
          <w:sz w:val="24"/>
          <w:szCs w:val="24"/>
          <w:lang w:bidi="cy-GB"/>
          <w14:ligatures w14:val="none"/>
        </w:rPr>
        <w:t>n annhebygol o gael ei ystyried yn weithgarwch ymgyrchu a reoleiddir.</w:t>
      </w:r>
    </w:p>
    <w:p w14:paraId="40162BD9" w14:textId="4CDA6571" w:rsidR="009340E7" w:rsidRPr="00F65DFA" w:rsidRDefault="456F1F9E" w:rsidP="68C3044E">
      <w:pPr>
        <w:jc w:val="both"/>
        <w:rPr>
          <w:rFonts w:ascii="Arial" w:eastAsia="Arial" w:hAnsi="Arial" w:cs="Times New Roman"/>
          <w:color w:val="002060"/>
          <w:kern w:val="0"/>
          <w:sz w:val="24"/>
          <w:szCs w:val="24"/>
          <w14:ligatures w14:val="none"/>
        </w:rPr>
      </w:pPr>
      <w:r>
        <w:rPr>
          <w:rFonts w:ascii="Arial" w:eastAsia="Arial" w:hAnsi="Arial" w:cs="Times New Roman"/>
          <w:color w:val="003366"/>
          <w:kern w:val="0"/>
          <w:sz w:val="24"/>
          <w:szCs w:val="24"/>
          <w:lang w:bidi="cy-GB"/>
          <w14:ligatures w14:val="none"/>
        </w:rPr>
        <w:t xml:space="preserve">5.4 </w:t>
      </w:r>
      <w:r w:rsidR="62C6BCE8" w:rsidRPr="00F65DFA">
        <w:rPr>
          <w:rFonts w:ascii="Arial" w:eastAsia="Arial" w:hAnsi="Arial" w:cs="Times New Roman"/>
          <w:color w:val="003366"/>
          <w:kern w:val="0"/>
          <w:sz w:val="24"/>
          <w:szCs w:val="24"/>
          <w:lang w:bidi="cy-GB"/>
          <w14:ligatures w14:val="none"/>
        </w:rPr>
        <w:t>Os bydd gweithgarwch sy</w:t>
      </w:r>
      <w:r w:rsidR="2573EED8">
        <w:rPr>
          <w:rFonts w:ascii="Arial" w:eastAsia="Arial" w:hAnsi="Arial" w:cs="Times New Roman"/>
          <w:color w:val="003366"/>
          <w:kern w:val="0"/>
          <w:sz w:val="24"/>
          <w:szCs w:val="24"/>
          <w:lang w:bidi="cy-GB"/>
          <w14:ligatures w14:val="none"/>
        </w:rPr>
        <w:t>’</w:t>
      </w:r>
      <w:r w:rsidR="62C6BCE8" w:rsidRPr="00F65DFA">
        <w:rPr>
          <w:rFonts w:ascii="Arial" w:eastAsia="Arial" w:hAnsi="Arial" w:cs="Times New Roman"/>
          <w:color w:val="003366"/>
          <w:kern w:val="0"/>
          <w:sz w:val="24"/>
          <w:szCs w:val="24"/>
          <w:lang w:bidi="cy-GB"/>
          <w14:ligatures w14:val="none"/>
        </w:rPr>
        <w:t>n ymwneud ag ymgyrch barhaus yn cynyddu neu</w:t>
      </w:r>
      <w:r w:rsidR="2573EED8">
        <w:rPr>
          <w:rFonts w:ascii="Arial" w:eastAsia="Arial" w:hAnsi="Arial" w:cs="Times New Roman"/>
          <w:color w:val="003366"/>
          <w:kern w:val="0"/>
          <w:sz w:val="24"/>
          <w:szCs w:val="24"/>
          <w:lang w:bidi="cy-GB"/>
          <w14:ligatures w14:val="none"/>
        </w:rPr>
        <w:t>’</w:t>
      </w:r>
      <w:r w:rsidR="62C6BCE8" w:rsidRPr="00F65DFA">
        <w:rPr>
          <w:rFonts w:ascii="Arial" w:eastAsia="Arial" w:hAnsi="Arial" w:cs="Times New Roman"/>
          <w:color w:val="003366"/>
          <w:kern w:val="0"/>
          <w:sz w:val="24"/>
          <w:szCs w:val="24"/>
          <w:lang w:bidi="cy-GB"/>
          <w14:ligatures w14:val="none"/>
        </w:rPr>
        <w:t>n cael ei newid yn y cyfnod cyn etholiad mewn ffordd sy</w:t>
      </w:r>
      <w:r w:rsidR="2573EED8">
        <w:rPr>
          <w:rFonts w:ascii="Arial" w:eastAsia="Arial" w:hAnsi="Arial" w:cs="Times New Roman"/>
          <w:color w:val="003366"/>
          <w:kern w:val="0"/>
          <w:sz w:val="24"/>
          <w:szCs w:val="24"/>
          <w:lang w:bidi="cy-GB"/>
          <w14:ligatures w14:val="none"/>
        </w:rPr>
        <w:t>’</w:t>
      </w:r>
      <w:r w:rsidR="62C6BCE8" w:rsidRPr="00F65DFA">
        <w:rPr>
          <w:rFonts w:ascii="Arial" w:eastAsia="Arial" w:hAnsi="Arial" w:cs="Times New Roman"/>
          <w:color w:val="003366"/>
          <w:kern w:val="0"/>
          <w:sz w:val="24"/>
          <w:szCs w:val="24"/>
          <w:lang w:bidi="cy-GB"/>
          <w14:ligatures w14:val="none"/>
        </w:rPr>
        <w:t>n golygu bod y gweithgarwch yn bodloni</w:t>
      </w:r>
      <w:r w:rsidR="2573EED8">
        <w:rPr>
          <w:rFonts w:ascii="Arial" w:eastAsia="Arial" w:hAnsi="Arial" w:cs="Times New Roman"/>
          <w:color w:val="003366"/>
          <w:kern w:val="0"/>
          <w:sz w:val="24"/>
          <w:szCs w:val="24"/>
          <w:lang w:bidi="cy-GB"/>
          <w14:ligatures w14:val="none"/>
        </w:rPr>
        <w:t>’</w:t>
      </w:r>
      <w:r w:rsidR="62C6BCE8" w:rsidRPr="00F65DFA">
        <w:rPr>
          <w:rFonts w:ascii="Arial" w:eastAsia="Arial" w:hAnsi="Arial" w:cs="Times New Roman"/>
          <w:color w:val="003366"/>
          <w:kern w:val="0"/>
          <w:sz w:val="24"/>
          <w:szCs w:val="24"/>
          <w:lang w:bidi="cy-GB"/>
          <w14:ligatures w14:val="none"/>
        </w:rPr>
        <w:t>r prawf diben, h.y. gallai</w:t>
      </w:r>
      <w:r w:rsidR="2573EED8">
        <w:rPr>
          <w:rFonts w:ascii="Arial" w:eastAsia="Arial" w:hAnsi="Arial" w:cs="Times New Roman"/>
          <w:color w:val="003366"/>
          <w:kern w:val="0"/>
          <w:sz w:val="24"/>
          <w:szCs w:val="24"/>
          <w:lang w:bidi="cy-GB"/>
          <w14:ligatures w14:val="none"/>
        </w:rPr>
        <w:t>’</w:t>
      </w:r>
      <w:r w:rsidR="62C6BCE8" w:rsidRPr="00F65DFA">
        <w:rPr>
          <w:rFonts w:ascii="Arial" w:eastAsia="Arial" w:hAnsi="Arial" w:cs="Times New Roman"/>
          <w:color w:val="003366"/>
          <w:kern w:val="0"/>
          <w:sz w:val="24"/>
          <w:szCs w:val="24"/>
          <w:lang w:bidi="cy-GB"/>
          <w14:ligatures w14:val="none"/>
        </w:rPr>
        <w:t>r gweithgarwch gael ei ystyried yn rhesymol bellach fel un sydd â</w:t>
      </w:r>
      <w:r w:rsidR="2573EED8">
        <w:rPr>
          <w:rFonts w:ascii="Arial" w:eastAsia="Arial" w:hAnsi="Arial" w:cs="Times New Roman"/>
          <w:color w:val="003366"/>
          <w:kern w:val="0"/>
          <w:sz w:val="24"/>
          <w:szCs w:val="24"/>
          <w:lang w:bidi="cy-GB"/>
          <w14:ligatures w14:val="none"/>
        </w:rPr>
        <w:t>’</w:t>
      </w:r>
      <w:r w:rsidR="62C6BCE8" w:rsidRPr="00F65DFA">
        <w:rPr>
          <w:rFonts w:ascii="Arial" w:eastAsia="Arial" w:hAnsi="Arial" w:cs="Times New Roman"/>
          <w:color w:val="003366"/>
          <w:kern w:val="0"/>
          <w:sz w:val="24"/>
          <w:szCs w:val="24"/>
          <w:lang w:bidi="cy-GB"/>
          <w14:ligatures w14:val="none"/>
        </w:rPr>
        <w:t xml:space="preserve">r bwriad o ddylanwadu ar bleidleiswyr i bleidleisio mewn ffordd benodol, </w:t>
      </w:r>
      <w:r w:rsidR="62C6BCE8" w:rsidRPr="00F65DFA">
        <w:rPr>
          <w:rFonts w:ascii="Arial" w:eastAsia="Arial" w:hAnsi="Arial" w:cs="Times New Roman"/>
          <w:color w:val="003366"/>
          <w:kern w:val="0"/>
          <w:sz w:val="24"/>
          <w:szCs w:val="24"/>
          <w:lang w:bidi="cy-GB"/>
          <w14:ligatures w14:val="none"/>
        </w:rPr>
        <w:lastRenderedPageBreak/>
        <w:t>gellir ei ystyried yn weithgarwch ymgyrchu a reoleiddir. O</w:t>
      </w:r>
      <w:r w:rsidR="2573EED8">
        <w:rPr>
          <w:rFonts w:ascii="Arial" w:eastAsia="Arial" w:hAnsi="Arial" w:cs="Times New Roman"/>
          <w:color w:val="003366"/>
          <w:kern w:val="0"/>
          <w:sz w:val="24"/>
          <w:szCs w:val="24"/>
          <w:lang w:bidi="cy-GB"/>
          <w14:ligatures w14:val="none"/>
        </w:rPr>
        <w:t>’</w:t>
      </w:r>
      <w:r w:rsidR="62C6BCE8" w:rsidRPr="00F65DFA">
        <w:rPr>
          <w:rFonts w:ascii="Arial" w:eastAsia="Arial" w:hAnsi="Arial" w:cs="Times New Roman"/>
          <w:color w:val="003366"/>
          <w:kern w:val="0"/>
          <w:sz w:val="24"/>
          <w:szCs w:val="24"/>
          <w:lang w:bidi="cy-GB"/>
          <w14:ligatures w14:val="none"/>
        </w:rPr>
        <w:t>r adeg y caiff yr ymgyrch ei hystyried yn weithgarwch y</w:t>
      </w:r>
      <w:r w:rsidR="62C6BCE8" w:rsidRPr="68C3044E">
        <w:rPr>
          <w:rFonts w:ascii="Arial" w:eastAsia="Arial" w:hAnsi="Arial" w:cs="Times New Roman"/>
          <w:color w:val="002060"/>
          <w:kern w:val="0"/>
          <w:sz w:val="24"/>
          <w:szCs w:val="24"/>
          <w:lang w:bidi="cy-GB"/>
          <w14:ligatures w14:val="none"/>
        </w:rPr>
        <w:t>mgyrchu a reoleiddir, dim ond y costau sy</w:t>
      </w:r>
      <w:r w:rsidR="2573EED8" w:rsidRPr="68C3044E">
        <w:rPr>
          <w:rFonts w:ascii="Arial" w:eastAsia="Arial" w:hAnsi="Arial" w:cs="Times New Roman"/>
          <w:color w:val="002060"/>
          <w:kern w:val="0"/>
          <w:sz w:val="24"/>
          <w:szCs w:val="24"/>
          <w:lang w:bidi="cy-GB"/>
          <w14:ligatures w14:val="none"/>
        </w:rPr>
        <w:t>’</w:t>
      </w:r>
      <w:r w:rsidR="62C6BCE8" w:rsidRPr="68C3044E">
        <w:rPr>
          <w:rFonts w:ascii="Arial" w:eastAsia="Arial" w:hAnsi="Arial" w:cs="Times New Roman"/>
          <w:color w:val="002060"/>
          <w:kern w:val="0"/>
          <w:sz w:val="24"/>
          <w:szCs w:val="24"/>
          <w:lang w:bidi="cy-GB"/>
          <w14:ligatures w14:val="none"/>
        </w:rPr>
        <w:t>n gysylltiedig â</w:t>
      </w:r>
      <w:r w:rsidR="2573EED8" w:rsidRPr="68C3044E">
        <w:rPr>
          <w:rFonts w:ascii="Arial" w:eastAsia="Arial" w:hAnsi="Arial" w:cs="Times New Roman"/>
          <w:color w:val="002060"/>
          <w:kern w:val="0"/>
          <w:sz w:val="24"/>
          <w:szCs w:val="24"/>
          <w:lang w:bidi="cy-GB"/>
          <w14:ligatures w14:val="none"/>
        </w:rPr>
        <w:t>’</w:t>
      </w:r>
      <w:r w:rsidR="62C6BCE8" w:rsidRPr="68C3044E">
        <w:rPr>
          <w:rFonts w:ascii="Arial" w:eastAsia="Arial" w:hAnsi="Arial" w:cs="Times New Roman"/>
          <w:color w:val="002060"/>
          <w:kern w:val="0"/>
          <w:sz w:val="24"/>
          <w:szCs w:val="24"/>
          <w:lang w:bidi="cy-GB"/>
          <w14:ligatures w14:val="none"/>
        </w:rPr>
        <w:t>r ymgyrch honno sy</w:t>
      </w:r>
      <w:r w:rsidR="2573EED8" w:rsidRPr="68C3044E">
        <w:rPr>
          <w:rFonts w:ascii="Arial" w:eastAsia="Arial" w:hAnsi="Arial" w:cs="Times New Roman"/>
          <w:color w:val="002060"/>
          <w:kern w:val="0"/>
          <w:sz w:val="24"/>
          <w:szCs w:val="24"/>
          <w:lang w:bidi="cy-GB"/>
          <w14:ligatures w14:val="none"/>
        </w:rPr>
        <w:t>’</w:t>
      </w:r>
      <w:r w:rsidR="62C6BCE8" w:rsidRPr="68C3044E">
        <w:rPr>
          <w:rFonts w:ascii="Arial" w:eastAsia="Arial" w:hAnsi="Arial" w:cs="Times New Roman"/>
          <w:color w:val="002060"/>
          <w:kern w:val="0"/>
          <w:sz w:val="24"/>
          <w:szCs w:val="24"/>
          <w:lang w:bidi="cy-GB"/>
          <w14:ligatures w14:val="none"/>
        </w:rPr>
        <w:t>n debygol o fod yn wariant a reolir ac mae</w:t>
      </w:r>
      <w:r w:rsidR="2573EED8" w:rsidRPr="68C3044E">
        <w:rPr>
          <w:rFonts w:ascii="Arial" w:eastAsia="Arial" w:hAnsi="Arial" w:cs="Times New Roman"/>
          <w:color w:val="002060"/>
          <w:kern w:val="0"/>
          <w:sz w:val="24"/>
          <w:szCs w:val="24"/>
          <w:lang w:bidi="cy-GB"/>
          <w14:ligatures w14:val="none"/>
        </w:rPr>
        <w:t>’</w:t>
      </w:r>
      <w:r w:rsidR="62C6BCE8" w:rsidRPr="68C3044E">
        <w:rPr>
          <w:rFonts w:ascii="Arial" w:eastAsia="Arial" w:hAnsi="Arial" w:cs="Times New Roman"/>
          <w:color w:val="002060"/>
          <w:kern w:val="0"/>
          <w:sz w:val="24"/>
          <w:szCs w:val="24"/>
          <w:lang w:bidi="cy-GB"/>
          <w14:ligatures w14:val="none"/>
        </w:rPr>
        <w:t xml:space="preserve">n rhaid eu trin felly. </w:t>
      </w:r>
    </w:p>
    <w:p w14:paraId="2D9D08B0" w14:textId="4945B7A2" w:rsidR="009340E7" w:rsidRPr="00F65DFA" w:rsidRDefault="00E6072F" w:rsidP="009340E7">
      <w:pPr>
        <w:jc w:val="both"/>
        <w:rPr>
          <w:rFonts w:ascii="Arial" w:eastAsia="Arial" w:hAnsi="Arial" w:cs="Times New Roman"/>
          <w:color w:val="003366"/>
          <w:kern w:val="0"/>
          <w:sz w:val="24"/>
          <w:szCs w:val="24"/>
          <w14:ligatures w14:val="none"/>
        </w:rPr>
      </w:pPr>
      <w:r>
        <w:rPr>
          <w:rFonts w:ascii="Arial" w:eastAsia="Arial" w:hAnsi="Arial" w:cs="Times New Roman"/>
          <w:color w:val="003366"/>
          <w:kern w:val="0"/>
          <w:sz w:val="24"/>
          <w:szCs w:val="24"/>
          <w:lang w:bidi="cy-GB"/>
          <w14:ligatures w14:val="none"/>
        </w:rPr>
        <w:t xml:space="preserve">5.5 </w:t>
      </w:r>
      <w:r w:rsidR="009340E7" w:rsidRPr="00F65DFA">
        <w:rPr>
          <w:rFonts w:ascii="Arial" w:eastAsia="Arial" w:hAnsi="Arial" w:cs="Times New Roman"/>
          <w:color w:val="003366"/>
          <w:kern w:val="0"/>
          <w:sz w:val="24"/>
          <w:szCs w:val="24"/>
          <w:lang w:bidi="cy-GB"/>
          <w14:ligatures w14:val="none"/>
        </w:rPr>
        <w:t>Mae</w:t>
      </w:r>
      <w:r w:rsidR="009E3F49">
        <w:rPr>
          <w:rFonts w:ascii="Arial" w:eastAsia="Arial" w:hAnsi="Arial" w:cs="Times New Roman"/>
          <w:color w:val="003366"/>
          <w:kern w:val="0"/>
          <w:sz w:val="24"/>
          <w:szCs w:val="24"/>
          <w:lang w:bidi="cy-GB"/>
          <w14:ligatures w14:val="none"/>
        </w:rPr>
        <w:t>’</w:t>
      </w:r>
      <w:r w:rsidR="009340E7" w:rsidRPr="00F65DFA">
        <w:rPr>
          <w:rFonts w:ascii="Arial" w:eastAsia="Arial" w:hAnsi="Arial" w:cs="Times New Roman"/>
          <w:color w:val="003366"/>
          <w:kern w:val="0"/>
          <w:sz w:val="24"/>
          <w:szCs w:val="24"/>
          <w:lang w:bidi="cy-GB"/>
          <w14:ligatures w14:val="none"/>
        </w:rPr>
        <w:t>n bosibl y bydd ymgyrch yn dal i gael ei hystyried yn weithgarwch ymgyrchu a reoleiddir os mai ei bwriad yw cyflawni diben arall heblaw am ddylanwadu ar bleidleiswyr os gellir ystyried yn rhesymol bod yr ymgyrch yn un sydd â</w:t>
      </w:r>
      <w:r w:rsidR="009E3F49">
        <w:rPr>
          <w:rFonts w:ascii="Arial" w:eastAsia="Arial" w:hAnsi="Arial" w:cs="Times New Roman"/>
          <w:color w:val="003366"/>
          <w:kern w:val="0"/>
          <w:sz w:val="24"/>
          <w:szCs w:val="24"/>
          <w:lang w:bidi="cy-GB"/>
          <w14:ligatures w14:val="none"/>
        </w:rPr>
        <w:t>’</w:t>
      </w:r>
      <w:r w:rsidR="009340E7" w:rsidRPr="00F65DFA">
        <w:rPr>
          <w:rFonts w:ascii="Arial" w:eastAsia="Arial" w:hAnsi="Arial" w:cs="Times New Roman"/>
          <w:color w:val="003366"/>
          <w:kern w:val="0"/>
          <w:sz w:val="24"/>
          <w:szCs w:val="24"/>
          <w:lang w:bidi="cy-GB"/>
          <w14:ligatures w14:val="none"/>
        </w:rPr>
        <w:t xml:space="preserve">r bwriad o ddylanwadu ar bleidleiswyr i bleidleisio mewn ffordd benodol mewn etholiad sydd ar ddod. </w:t>
      </w:r>
    </w:p>
    <w:p w14:paraId="7C630E24" w14:textId="77777777" w:rsidR="009340E7" w:rsidRPr="00F65DFA" w:rsidRDefault="009340E7" w:rsidP="009340E7">
      <w:pPr>
        <w:jc w:val="both"/>
        <w:rPr>
          <w:rFonts w:ascii="Arial" w:eastAsia="Arial" w:hAnsi="Arial" w:cs="Times New Roman"/>
          <w:b/>
          <w:bCs/>
          <w:color w:val="003366"/>
          <w:kern w:val="0"/>
          <w:sz w:val="24"/>
          <w:szCs w:val="24"/>
          <w14:ligatures w14:val="none"/>
        </w:rPr>
      </w:pPr>
      <w:r w:rsidRPr="00F65DFA">
        <w:rPr>
          <w:rFonts w:ascii="Arial" w:eastAsia="Arial" w:hAnsi="Arial" w:cs="Times New Roman"/>
          <w:b/>
          <w:color w:val="003366"/>
          <w:kern w:val="0"/>
          <w:sz w:val="24"/>
          <w:szCs w:val="24"/>
          <w:lang w:bidi="cy-GB"/>
          <w14:ligatures w14:val="none"/>
        </w:rPr>
        <w:t>Ailddefnyddio eitemau y talwyd amdanynt ac a ddefnyddiwyd mewn etholiad blaenorol</w:t>
      </w:r>
    </w:p>
    <w:p w14:paraId="7F2282D8" w14:textId="713AC055" w:rsidR="009340E7" w:rsidRPr="00F65DFA" w:rsidRDefault="456F1F9E" w:rsidP="68C3044E">
      <w:pPr>
        <w:jc w:val="both"/>
        <w:rPr>
          <w:rFonts w:ascii="Arial" w:eastAsia="Arial" w:hAnsi="Arial" w:cs="Times New Roman"/>
          <w:color w:val="002060"/>
          <w:kern w:val="0"/>
          <w:sz w:val="24"/>
          <w:szCs w:val="24"/>
          <w14:ligatures w14:val="none"/>
        </w:rPr>
      </w:pPr>
      <w:r>
        <w:rPr>
          <w:rFonts w:ascii="Arial" w:eastAsia="Arial" w:hAnsi="Arial" w:cs="Times New Roman"/>
          <w:color w:val="003366"/>
          <w:kern w:val="0"/>
          <w:sz w:val="24"/>
          <w:szCs w:val="24"/>
          <w:lang w:bidi="cy-GB"/>
          <w14:ligatures w14:val="none"/>
        </w:rPr>
        <w:t xml:space="preserve">5.6 </w:t>
      </w:r>
      <w:r w:rsidR="62C6BCE8" w:rsidRPr="00F65DFA">
        <w:rPr>
          <w:rFonts w:ascii="Arial" w:eastAsia="Arial" w:hAnsi="Arial" w:cs="Times New Roman"/>
          <w:color w:val="003366"/>
          <w:kern w:val="0"/>
          <w:sz w:val="24"/>
          <w:szCs w:val="24"/>
          <w:lang w:bidi="cy-GB"/>
          <w14:ligatures w14:val="none"/>
        </w:rPr>
        <w:t xml:space="preserve">Gall ymgyrchwyr nad ydynt yn bleidiau ailddefnyddio eitemau o etholiadau blaenorol. </w:t>
      </w:r>
      <w:r w:rsidR="6836C1CD" w:rsidRPr="68C3044E">
        <w:rPr>
          <w:rFonts w:ascii="Arial" w:eastAsia="Arial" w:hAnsi="Arial" w:cs="Times New Roman"/>
          <w:color w:val="002060"/>
          <w:sz w:val="24"/>
          <w:szCs w:val="24"/>
          <w:lang w:bidi="cy-GB"/>
        </w:rPr>
        <w:t>Nid oes angen adrodd eto ar wariant am eitemau y talwyd amdanynt ac y’u defnyddiwyd mewn etholiad blaenorol ac yr adroddwyd yn llawn amdanynt ar ffurflen wariant flaenorol, yn y ffurflen wariant ar gyfer yr un ymgyrchydd nad yw’n blaid yn yr etholiad presennol os byddant yn cael eu defnyddio eto heb eu haddasu</w:t>
      </w:r>
      <w:r w:rsidR="62C6BCE8" w:rsidRPr="68C3044E">
        <w:rPr>
          <w:rFonts w:ascii="Arial" w:eastAsia="Arial" w:hAnsi="Arial" w:cs="Times New Roman"/>
          <w:color w:val="002060"/>
          <w:kern w:val="0"/>
          <w:sz w:val="24"/>
          <w:szCs w:val="24"/>
          <w:lang w:bidi="cy-GB"/>
          <w14:ligatures w14:val="none"/>
        </w:rPr>
        <w:t>. Rhaid i</w:t>
      </w:r>
      <w:r w:rsidR="2573EED8" w:rsidRPr="68C3044E">
        <w:rPr>
          <w:rFonts w:ascii="Arial" w:eastAsia="Arial" w:hAnsi="Arial" w:cs="Times New Roman"/>
          <w:color w:val="002060"/>
          <w:kern w:val="0"/>
          <w:sz w:val="24"/>
          <w:szCs w:val="24"/>
          <w:lang w:bidi="cy-GB"/>
          <w14:ligatures w14:val="none"/>
        </w:rPr>
        <w:t>’</w:t>
      </w:r>
      <w:r w:rsidR="62C6BCE8" w:rsidRPr="68C3044E">
        <w:rPr>
          <w:rFonts w:ascii="Arial" w:eastAsia="Arial" w:hAnsi="Arial" w:cs="Times New Roman"/>
          <w:color w:val="002060"/>
          <w:kern w:val="0"/>
          <w:sz w:val="24"/>
          <w:szCs w:val="24"/>
          <w:lang w:bidi="cy-GB"/>
          <w14:ligatures w14:val="none"/>
        </w:rPr>
        <w:t>r holl gostau newydd sy</w:t>
      </w:r>
      <w:r w:rsidR="2573EED8" w:rsidRPr="68C3044E">
        <w:rPr>
          <w:rFonts w:ascii="Arial" w:eastAsia="Arial" w:hAnsi="Arial" w:cs="Times New Roman"/>
          <w:color w:val="002060"/>
          <w:kern w:val="0"/>
          <w:sz w:val="24"/>
          <w:szCs w:val="24"/>
          <w:lang w:bidi="cy-GB"/>
          <w14:ligatures w14:val="none"/>
        </w:rPr>
        <w:t>’</w:t>
      </w:r>
      <w:r w:rsidR="62C6BCE8" w:rsidRPr="68C3044E">
        <w:rPr>
          <w:rFonts w:ascii="Arial" w:eastAsia="Arial" w:hAnsi="Arial" w:cs="Times New Roman"/>
          <w:color w:val="002060"/>
          <w:kern w:val="0"/>
          <w:sz w:val="24"/>
          <w:szCs w:val="24"/>
          <w:lang w:bidi="cy-GB"/>
          <w14:ligatures w14:val="none"/>
        </w:rPr>
        <w:t>n ymwneud â</w:t>
      </w:r>
      <w:r w:rsidR="2573EED8" w:rsidRPr="68C3044E">
        <w:rPr>
          <w:rFonts w:ascii="Arial" w:eastAsia="Arial" w:hAnsi="Arial" w:cs="Times New Roman"/>
          <w:color w:val="002060"/>
          <w:kern w:val="0"/>
          <w:sz w:val="24"/>
          <w:szCs w:val="24"/>
          <w:lang w:bidi="cy-GB"/>
          <w14:ligatures w14:val="none"/>
        </w:rPr>
        <w:t>’</w:t>
      </w:r>
      <w:r w:rsidR="62C6BCE8" w:rsidRPr="68C3044E">
        <w:rPr>
          <w:rFonts w:ascii="Arial" w:eastAsia="Arial" w:hAnsi="Arial" w:cs="Times New Roman"/>
          <w:color w:val="002060"/>
          <w:kern w:val="0"/>
          <w:sz w:val="24"/>
          <w:szCs w:val="24"/>
          <w:lang w:bidi="cy-GB"/>
          <w14:ligatures w14:val="none"/>
        </w:rPr>
        <w:t>u hailddefnyddio, gan gynnwys storio, glanhau, neu gost addasu</w:t>
      </w:r>
      <w:r w:rsidR="2573EED8" w:rsidRPr="68C3044E">
        <w:rPr>
          <w:rFonts w:ascii="Arial" w:eastAsia="Arial" w:hAnsi="Arial" w:cs="Times New Roman"/>
          <w:color w:val="002060"/>
          <w:kern w:val="0"/>
          <w:sz w:val="24"/>
          <w:szCs w:val="24"/>
          <w:lang w:bidi="cy-GB"/>
          <w14:ligatures w14:val="none"/>
        </w:rPr>
        <w:t>’</w:t>
      </w:r>
      <w:r w:rsidR="62C6BCE8" w:rsidRPr="68C3044E">
        <w:rPr>
          <w:rFonts w:ascii="Arial" w:eastAsia="Arial" w:hAnsi="Arial" w:cs="Times New Roman"/>
          <w:color w:val="002060"/>
          <w:kern w:val="0"/>
          <w:sz w:val="24"/>
          <w:szCs w:val="24"/>
          <w:lang w:bidi="cy-GB"/>
          <w14:ligatures w14:val="none"/>
        </w:rPr>
        <w:t xml:space="preserve">r eitemau, ymddangos ar y ffurflen wariant. </w:t>
      </w:r>
    </w:p>
    <w:p w14:paraId="6A029DC4" w14:textId="77777777" w:rsidR="009340E7" w:rsidRPr="00F65DFA" w:rsidRDefault="009340E7" w:rsidP="009340E7">
      <w:pPr>
        <w:jc w:val="both"/>
        <w:rPr>
          <w:rFonts w:ascii="Arial" w:eastAsia="Arial" w:hAnsi="Arial" w:cs="Times New Roman"/>
          <w:b/>
          <w:bCs/>
          <w:color w:val="003366"/>
          <w:kern w:val="0"/>
          <w:sz w:val="24"/>
          <w:szCs w:val="24"/>
          <w14:ligatures w14:val="none"/>
        </w:rPr>
      </w:pPr>
      <w:r w:rsidRPr="00F65DFA">
        <w:rPr>
          <w:rFonts w:ascii="Arial" w:eastAsia="Arial" w:hAnsi="Arial" w:cs="Times New Roman"/>
          <w:b/>
          <w:color w:val="003366"/>
          <w:kern w:val="0"/>
          <w:sz w:val="24"/>
          <w:szCs w:val="24"/>
          <w:lang w:bidi="cy-GB"/>
          <w14:ligatures w14:val="none"/>
        </w:rPr>
        <w:t>Dosrannu eitemau ar gyfer etholiadau dilynol</w:t>
      </w:r>
    </w:p>
    <w:p w14:paraId="016B4771" w14:textId="35D953EE" w:rsidR="009340E7" w:rsidRPr="00F65DFA" w:rsidRDefault="456F1F9E" w:rsidP="68C3044E">
      <w:pPr>
        <w:jc w:val="both"/>
        <w:rPr>
          <w:rFonts w:ascii="Arial" w:eastAsia="Arial" w:hAnsi="Arial" w:cs="Times New Roman"/>
          <w:color w:val="002060"/>
          <w:kern w:val="0"/>
          <w:sz w:val="24"/>
          <w:szCs w:val="24"/>
          <w14:ligatures w14:val="none"/>
        </w:rPr>
      </w:pPr>
      <w:r>
        <w:rPr>
          <w:rFonts w:ascii="Arial" w:eastAsia="Arial" w:hAnsi="Arial" w:cs="Times New Roman"/>
          <w:color w:val="003366"/>
          <w:kern w:val="0"/>
          <w:sz w:val="24"/>
          <w:szCs w:val="24"/>
          <w:lang w:bidi="cy-GB"/>
          <w14:ligatures w14:val="none"/>
        </w:rPr>
        <w:t xml:space="preserve">5.7 </w:t>
      </w:r>
      <w:r w:rsidR="62C6BCE8" w:rsidRPr="00F65DFA">
        <w:rPr>
          <w:rFonts w:ascii="Arial" w:eastAsia="Arial" w:hAnsi="Arial" w:cs="Times New Roman"/>
          <w:color w:val="003366"/>
          <w:kern w:val="0"/>
          <w:sz w:val="24"/>
          <w:szCs w:val="24"/>
          <w:lang w:bidi="cy-GB"/>
          <w14:ligatures w14:val="none"/>
        </w:rPr>
        <w:t>N</w:t>
      </w:r>
      <w:r w:rsidR="62C6BCE8" w:rsidRPr="68C3044E">
        <w:rPr>
          <w:rFonts w:ascii="Arial" w:eastAsia="Arial" w:hAnsi="Arial" w:cs="Times New Roman"/>
          <w:color w:val="002060"/>
          <w:kern w:val="0"/>
          <w:sz w:val="24"/>
          <w:szCs w:val="24"/>
          <w:lang w:bidi="cy-GB"/>
          <w14:ligatures w14:val="none"/>
        </w:rPr>
        <w:t xml:space="preserve">i ellir dosrannu neu adrodd ar eitemau y talwyd amdanynt ac a ddefnyddiwyd yn ystod cyfnod </w:t>
      </w:r>
      <w:r w:rsidR="2671A6D3" w:rsidRPr="68C3044E">
        <w:rPr>
          <w:rFonts w:ascii="Arial" w:eastAsia="Arial" w:hAnsi="Arial" w:cs="Times New Roman"/>
          <w:color w:val="002060"/>
          <w:sz w:val="24"/>
          <w:szCs w:val="24"/>
          <w:lang w:bidi="cy-GB"/>
        </w:rPr>
        <w:t>a reoleiddir</w:t>
      </w:r>
      <w:r w:rsidR="2671A6D3" w:rsidRPr="68C3044E">
        <w:rPr>
          <w:rFonts w:ascii="Arial" w:eastAsia="Arial" w:hAnsi="Arial" w:cs="Times New Roman"/>
          <w:color w:val="002060"/>
          <w:kern w:val="0"/>
          <w:sz w:val="24"/>
          <w:szCs w:val="24"/>
          <w:lang w:bidi="cy-GB"/>
          <w14:ligatures w14:val="none"/>
        </w:rPr>
        <w:t xml:space="preserve"> </w:t>
      </w:r>
      <w:r w:rsidR="62C6BCE8" w:rsidRPr="68C3044E">
        <w:rPr>
          <w:rFonts w:ascii="Arial" w:eastAsia="Arial" w:hAnsi="Arial" w:cs="Times New Roman"/>
          <w:color w:val="002060"/>
          <w:kern w:val="0"/>
          <w:sz w:val="24"/>
          <w:szCs w:val="24"/>
          <w:lang w:bidi="cy-GB"/>
          <w14:ligatures w14:val="none"/>
        </w:rPr>
        <w:t xml:space="preserve">ar y sail y byddant yn cael eu defnyddio eto yn ystod cyfnod </w:t>
      </w:r>
      <w:r w:rsidR="5502B7EF" w:rsidRPr="68C3044E">
        <w:rPr>
          <w:rFonts w:ascii="Arial" w:eastAsia="Arial" w:hAnsi="Arial" w:cs="Times New Roman"/>
          <w:color w:val="002060"/>
          <w:sz w:val="24"/>
          <w:szCs w:val="24"/>
          <w:lang w:bidi="cy-GB"/>
        </w:rPr>
        <w:t>a reoleiddir</w:t>
      </w:r>
      <w:r w:rsidR="62C6BCE8" w:rsidRPr="68C3044E">
        <w:rPr>
          <w:rFonts w:ascii="Arial" w:eastAsia="Arial" w:hAnsi="Arial" w:cs="Times New Roman"/>
          <w:color w:val="002060"/>
          <w:sz w:val="24"/>
          <w:szCs w:val="24"/>
          <w:lang w:bidi="cy-GB"/>
        </w:rPr>
        <w:t xml:space="preserve"> dilynol. Rhaid adrodd ar werth llawn y gwariant yn y ffurflen wariant. </w:t>
      </w:r>
    </w:p>
    <w:p w14:paraId="0BA0685C" w14:textId="77777777" w:rsidR="009340E7" w:rsidRPr="00F65DFA" w:rsidRDefault="009340E7" w:rsidP="009340E7">
      <w:pPr>
        <w:jc w:val="both"/>
        <w:rPr>
          <w:rFonts w:ascii="Arial" w:eastAsia="Arial" w:hAnsi="Arial" w:cs="Times New Roman"/>
          <w:b/>
          <w:bCs/>
          <w:color w:val="003366"/>
          <w:kern w:val="0"/>
          <w:sz w:val="24"/>
          <w:szCs w:val="24"/>
          <w14:ligatures w14:val="none"/>
        </w:rPr>
      </w:pPr>
      <w:r w:rsidRPr="00F65DFA">
        <w:rPr>
          <w:rFonts w:ascii="Arial" w:eastAsia="Arial" w:hAnsi="Arial" w:cs="Times New Roman"/>
          <w:b/>
          <w:color w:val="003366"/>
          <w:kern w:val="0"/>
          <w:sz w:val="24"/>
          <w:szCs w:val="24"/>
          <w:lang w:bidi="cy-GB"/>
          <w14:ligatures w14:val="none"/>
        </w:rPr>
        <w:t>Eitemau nas defnyddiwyd</w:t>
      </w:r>
    </w:p>
    <w:p w14:paraId="23D04EA4" w14:textId="0F1F6A4A" w:rsidR="009340E7" w:rsidRPr="00F65DFA" w:rsidRDefault="456F1F9E" w:rsidP="68C3044E">
      <w:pPr>
        <w:jc w:val="both"/>
        <w:rPr>
          <w:rFonts w:ascii="Arial" w:eastAsia="Arial" w:hAnsi="Arial" w:cs="Times New Roman"/>
          <w:color w:val="002060"/>
          <w:kern w:val="0"/>
          <w:sz w:val="24"/>
          <w:szCs w:val="24"/>
          <w14:ligatures w14:val="none"/>
        </w:rPr>
      </w:pPr>
      <w:r>
        <w:rPr>
          <w:rFonts w:ascii="Arial" w:eastAsia="Arial" w:hAnsi="Arial" w:cs="Times New Roman"/>
          <w:color w:val="003366"/>
          <w:kern w:val="0"/>
          <w:sz w:val="24"/>
          <w:szCs w:val="24"/>
          <w:lang w:bidi="cy-GB"/>
          <w14:ligatures w14:val="none"/>
        </w:rPr>
        <w:t xml:space="preserve">5.8 </w:t>
      </w:r>
      <w:r w:rsidR="62C6BCE8" w:rsidRPr="00F65DFA">
        <w:rPr>
          <w:rFonts w:ascii="Arial" w:eastAsia="Arial" w:hAnsi="Arial" w:cs="Times New Roman"/>
          <w:color w:val="003366"/>
          <w:kern w:val="0"/>
          <w:sz w:val="24"/>
          <w:szCs w:val="24"/>
          <w:lang w:bidi="cy-GB"/>
          <w14:ligatures w14:val="none"/>
        </w:rPr>
        <w:t>Nid oes ange</w:t>
      </w:r>
      <w:r w:rsidR="62C6BCE8" w:rsidRPr="68C3044E">
        <w:rPr>
          <w:rFonts w:ascii="Arial" w:eastAsia="Arial" w:hAnsi="Arial" w:cs="Times New Roman"/>
          <w:color w:val="002060"/>
          <w:kern w:val="0"/>
          <w:sz w:val="24"/>
          <w:szCs w:val="24"/>
          <w:lang w:bidi="cy-GB"/>
          <w14:ligatures w14:val="none"/>
        </w:rPr>
        <w:t>n adrodd ar eitemau y talwyd amdanynt gan ymgyrchydd nad yw</w:t>
      </w:r>
      <w:r w:rsidR="2573EED8" w:rsidRPr="68C3044E">
        <w:rPr>
          <w:rFonts w:ascii="Arial" w:eastAsia="Arial" w:hAnsi="Arial" w:cs="Times New Roman"/>
          <w:color w:val="002060"/>
          <w:kern w:val="0"/>
          <w:sz w:val="24"/>
          <w:szCs w:val="24"/>
          <w:lang w:bidi="cy-GB"/>
          <w14:ligatures w14:val="none"/>
        </w:rPr>
        <w:t>’</w:t>
      </w:r>
      <w:r w:rsidR="62C6BCE8" w:rsidRPr="68C3044E">
        <w:rPr>
          <w:rFonts w:ascii="Arial" w:eastAsia="Arial" w:hAnsi="Arial" w:cs="Times New Roman"/>
          <w:color w:val="002060"/>
          <w:kern w:val="0"/>
          <w:sz w:val="24"/>
          <w:szCs w:val="24"/>
          <w:lang w:bidi="cy-GB"/>
          <w14:ligatures w14:val="none"/>
        </w:rPr>
        <w:t xml:space="preserve">n blaid, ond na chawsant eu defnyddio yn ystod y cyfnod </w:t>
      </w:r>
      <w:r w:rsidR="1616A59F" w:rsidRPr="68C3044E">
        <w:rPr>
          <w:rFonts w:ascii="Arial" w:eastAsia="Arial" w:hAnsi="Arial" w:cs="Times New Roman"/>
          <w:color w:val="002060"/>
          <w:sz w:val="24"/>
          <w:szCs w:val="24"/>
          <w:lang w:bidi="cy-GB"/>
        </w:rPr>
        <w:t>a reoleiddir</w:t>
      </w:r>
      <w:r w:rsidR="62C6BCE8" w:rsidRPr="68C3044E">
        <w:rPr>
          <w:rFonts w:ascii="Arial" w:eastAsia="Arial" w:hAnsi="Arial" w:cs="Times New Roman"/>
          <w:color w:val="002060"/>
          <w:kern w:val="0"/>
          <w:sz w:val="24"/>
          <w:szCs w:val="24"/>
          <w:lang w:bidi="cy-GB"/>
          <w14:ligatures w14:val="none"/>
        </w:rPr>
        <w:t xml:space="preserve">, yn y ffurflen wariant. </w:t>
      </w:r>
    </w:p>
    <w:p w14:paraId="0965B7EB" w14:textId="22AF51C8" w:rsidR="009340E7" w:rsidRPr="00F65DFA" w:rsidRDefault="456F1F9E" w:rsidP="68C3044E">
      <w:pPr>
        <w:jc w:val="both"/>
        <w:rPr>
          <w:rFonts w:ascii="Arial" w:eastAsia="Arial" w:hAnsi="Arial" w:cs="Times New Roman"/>
          <w:color w:val="002060"/>
          <w:kern w:val="0"/>
          <w:sz w:val="24"/>
          <w:szCs w:val="24"/>
          <w14:ligatures w14:val="none"/>
        </w:rPr>
      </w:pPr>
      <w:r w:rsidRPr="68C3044E">
        <w:rPr>
          <w:rFonts w:ascii="Arial" w:eastAsia="Arial" w:hAnsi="Arial" w:cs="Times New Roman"/>
          <w:color w:val="002060"/>
          <w:kern w:val="0"/>
          <w:sz w:val="24"/>
          <w:szCs w:val="24"/>
          <w:lang w:bidi="cy-GB"/>
          <w14:ligatures w14:val="none"/>
        </w:rPr>
        <w:t xml:space="preserve">5.9 </w:t>
      </w:r>
      <w:r w:rsidR="62C6BCE8" w:rsidRPr="68C3044E">
        <w:rPr>
          <w:rFonts w:ascii="Arial" w:eastAsia="Arial" w:hAnsi="Arial" w:cs="Times New Roman"/>
          <w:color w:val="002060"/>
          <w:kern w:val="0"/>
          <w:sz w:val="24"/>
          <w:szCs w:val="24"/>
          <w:lang w:bidi="cy-GB"/>
          <w14:ligatures w14:val="none"/>
        </w:rPr>
        <w:t xml:space="preserve">Os defnyddir yr eitemau hynny wedyn mewn etholiad yn y dyfodol, byddai angen adrodd ar y gwariant mewn </w:t>
      </w:r>
      <w:r w:rsidR="22547870" w:rsidRPr="68C3044E">
        <w:rPr>
          <w:rFonts w:ascii="Arial" w:eastAsia="Arial" w:hAnsi="Arial" w:cs="Times New Roman"/>
          <w:color w:val="002060"/>
          <w:kern w:val="0"/>
          <w:sz w:val="24"/>
          <w:szCs w:val="24"/>
          <w:lang w:bidi="cy-GB"/>
          <w14:ligatures w14:val="none"/>
        </w:rPr>
        <w:t xml:space="preserve">cysylltiad </w:t>
      </w:r>
      <w:r w:rsidR="62C6BCE8" w:rsidRPr="68C3044E">
        <w:rPr>
          <w:rFonts w:ascii="Arial" w:eastAsia="Arial" w:hAnsi="Arial" w:cs="Times New Roman"/>
          <w:color w:val="002060"/>
          <w:kern w:val="0"/>
          <w:sz w:val="24"/>
          <w:szCs w:val="24"/>
          <w:lang w:bidi="cy-GB"/>
          <w14:ligatures w14:val="none"/>
        </w:rPr>
        <w:t>â</w:t>
      </w:r>
      <w:r w:rsidR="2573EED8" w:rsidRPr="68C3044E">
        <w:rPr>
          <w:rFonts w:ascii="Arial" w:eastAsia="Arial" w:hAnsi="Arial" w:cs="Times New Roman"/>
          <w:color w:val="002060"/>
          <w:kern w:val="0"/>
          <w:sz w:val="24"/>
          <w:szCs w:val="24"/>
          <w:lang w:bidi="cy-GB"/>
          <w14:ligatures w14:val="none"/>
        </w:rPr>
        <w:t>’</w:t>
      </w:r>
      <w:r w:rsidR="62C6BCE8" w:rsidRPr="68C3044E">
        <w:rPr>
          <w:rFonts w:ascii="Arial" w:eastAsia="Arial" w:hAnsi="Arial" w:cs="Times New Roman"/>
          <w:color w:val="002060"/>
          <w:kern w:val="0"/>
          <w:sz w:val="24"/>
          <w:szCs w:val="24"/>
          <w:lang w:bidi="cy-GB"/>
          <w14:ligatures w14:val="none"/>
        </w:rPr>
        <w:t>r etholiad hwnnw, fel eitem y talwyd amdani cyn dechrau</w:t>
      </w:r>
      <w:r w:rsidR="2573EED8" w:rsidRPr="68C3044E">
        <w:rPr>
          <w:rFonts w:ascii="Arial" w:eastAsia="Arial" w:hAnsi="Arial" w:cs="Times New Roman"/>
          <w:color w:val="002060"/>
          <w:kern w:val="0"/>
          <w:sz w:val="24"/>
          <w:szCs w:val="24"/>
          <w:lang w:bidi="cy-GB"/>
          <w14:ligatures w14:val="none"/>
        </w:rPr>
        <w:t>’</w:t>
      </w:r>
      <w:r w:rsidR="62C6BCE8" w:rsidRPr="68C3044E">
        <w:rPr>
          <w:rFonts w:ascii="Arial" w:eastAsia="Arial" w:hAnsi="Arial" w:cs="Times New Roman"/>
          <w:color w:val="002060"/>
          <w:kern w:val="0"/>
          <w:sz w:val="24"/>
          <w:szCs w:val="24"/>
          <w:lang w:bidi="cy-GB"/>
          <w14:ligatures w14:val="none"/>
        </w:rPr>
        <w:t xml:space="preserve">r cyfnod </w:t>
      </w:r>
      <w:r w:rsidR="312C12C9" w:rsidRPr="68C3044E">
        <w:rPr>
          <w:rFonts w:ascii="Arial" w:eastAsia="Arial" w:hAnsi="Arial" w:cs="Times New Roman"/>
          <w:color w:val="002060"/>
          <w:sz w:val="24"/>
          <w:szCs w:val="24"/>
          <w:lang w:bidi="cy-GB"/>
        </w:rPr>
        <w:t>a reoleiddir</w:t>
      </w:r>
      <w:r w:rsidR="62C6BCE8" w:rsidRPr="68C3044E">
        <w:rPr>
          <w:rFonts w:ascii="Arial" w:eastAsia="Arial" w:hAnsi="Arial" w:cs="Times New Roman"/>
          <w:color w:val="002060"/>
          <w:kern w:val="0"/>
          <w:sz w:val="24"/>
          <w:szCs w:val="24"/>
          <w:lang w:bidi="cy-GB"/>
          <w14:ligatures w14:val="none"/>
        </w:rPr>
        <w:t xml:space="preserve">. </w:t>
      </w:r>
    </w:p>
    <w:p w14:paraId="226AFEC2" w14:textId="6B74B5A5" w:rsidR="009340E7" w:rsidRPr="00F65DFA" w:rsidRDefault="62C6BCE8" w:rsidP="68C3044E">
      <w:pPr>
        <w:jc w:val="both"/>
        <w:rPr>
          <w:rFonts w:ascii="Arial" w:eastAsia="Arial" w:hAnsi="Arial" w:cs="Times New Roman"/>
          <w:color w:val="002060"/>
          <w:sz w:val="24"/>
          <w:szCs w:val="24"/>
        </w:rPr>
      </w:pPr>
      <w:r w:rsidRPr="68C3044E">
        <w:rPr>
          <w:rFonts w:ascii="Arial" w:eastAsia="Arial" w:hAnsi="Arial" w:cs="Times New Roman"/>
          <w:b/>
          <w:bCs/>
          <w:color w:val="002060"/>
          <w:kern w:val="0"/>
          <w:sz w:val="24"/>
          <w:szCs w:val="24"/>
          <w:lang w:bidi="cy-GB"/>
          <w14:ligatures w14:val="none"/>
        </w:rPr>
        <w:t>Eitemau y talwyd amdanynt cyn dechrau</w:t>
      </w:r>
      <w:r w:rsidR="2573EED8" w:rsidRPr="68C3044E">
        <w:rPr>
          <w:rFonts w:ascii="Arial" w:eastAsia="Arial" w:hAnsi="Arial" w:cs="Times New Roman"/>
          <w:b/>
          <w:bCs/>
          <w:color w:val="002060"/>
          <w:kern w:val="0"/>
          <w:sz w:val="24"/>
          <w:szCs w:val="24"/>
          <w:lang w:bidi="cy-GB"/>
          <w14:ligatures w14:val="none"/>
        </w:rPr>
        <w:t>’</w:t>
      </w:r>
      <w:r w:rsidRPr="68C3044E">
        <w:rPr>
          <w:rFonts w:ascii="Arial" w:eastAsia="Arial" w:hAnsi="Arial" w:cs="Times New Roman"/>
          <w:b/>
          <w:bCs/>
          <w:color w:val="002060"/>
          <w:kern w:val="0"/>
          <w:sz w:val="24"/>
          <w:szCs w:val="24"/>
          <w:lang w:bidi="cy-GB"/>
          <w14:ligatures w14:val="none"/>
        </w:rPr>
        <w:t xml:space="preserve">r cyfnod </w:t>
      </w:r>
      <w:r w:rsidR="759FF22C" w:rsidRPr="68C3044E">
        <w:rPr>
          <w:rFonts w:ascii="Arial" w:eastAsia="Arial" w:hAnsi="Arial" w:cs="Times New Roman"/>
          <w:b/>
          <w:bCs/>
          <w:color w:val="002060"/>
          <w:kern w:val="0"/>
          <w:sz w:val="24"/>
          <w:szCs w:val="24"/>
          <w:lang w:bidi="cy-GB"/>
          <w14:ligatures w14:val="none"/>
        </w:rPr>
        <w:t>a reoleiddir</w:t>
      </w:r>
    </w:p>
    <w:p w14:paraId="1C9D7CAC" w14:textId="370BDF6A" w:rsidR="009340E7" w:rsidRPr="00F65DFA" w:rsidRDefault="0D2A4C7B" w:rsidP="68C3044E">
      <w:pPr>
        <w:jc w:val="both"/>
        <w:rPr>
          <w:rFonts w:ascii="Arial" w:eastAsia="Arial" w:hAnsi="Arial" w:cs="Times New Roman"/>
          <w:color w:val="002060"/>
          <w:kern w:val="0"/>
          <w:sz w:val="24"/>
          <w:szCs w:val="24"/>
          <w14:ligatures w14:val="none"/>
        </w:rPr>
      </w:pPr>
      <w:r w:rsidRPr="68C3044E">
        <w:rPr>
          <w:rFonts w:ascii="Arial" w:eastAsia="Arial" w:hAnsi="Arial" w:cs="Times New Roman"/>
          <w:color w:val="002060"/>
          <w:kern w:val="0"/>
          <w:sz w:val="24"/>
          <w:szCs w:val="24"/>
          <w:lang w:bidi="cy-GB"/>
          <w14:ligatures w14:val="none"/>
        </w:rPr>
        <w:t xml:space="preserve">5.10 </w:t>
      </w:r>
      <w:r w:rsidR="5F11682E" w:rsidRPr="68C3044E">
        <w:rPr>
          <w:rFonts w:ascii="Arial" w:eastAsia="Arial" w:hAnsi="Arial" w:cs="Times New Roman"/>
          <w:color w:val="002060"/>
          <w:kern w:val="0"/>
          <w:sz w:val="24"/>
          <w:szCs w:val="24"/>
          <w:lang w:bidi="cy-GB"/>
          <w14:ligatures w14:val="none"/>
        </w:rPr>
        <w:t>Os y</w:t>
      </w:r>
      <w:r w:rsidR="6259C63A" w:rsidRPr="68C3044E">
        <w:rPr>
          <w:rFonts w:ascii="Arial" w:eastAsia="Arial" w:hAnsi="Arial" w:cs="Times New Roman"/>
          <w:color w:val="002060"/>
          <w:kern w:val="0"/>
          <w:sz w:val="24"/>
          <w:szCs w:val="24"/>
          <w:lang w:bidi="cy-GB"/>
          <w14:ligatures w14:val="none"/>
        </w:rPr>
        <w:t>sgwyddir g</w:t>
      </w:r>
      <w:r w:rsidR="5F11682E" w:rsidRPr="68C3044E">
        <w:rPr>
          <w:rFonts w:ascii="Arial" w:eastAsia="Arial" w:hAnsi="Arial" w:cs="Times New Roman"/>
          <w:color w:val="002060"/>
          <w:kern w:val="0"/>
          <w:sz w:val="24"/>
          <w:szCs w:val="24"/>
          <w:lang w:bidi="cy-GB"/>
          <w14:ligatures w14:val="none"/>
        </w:rPr>
        <w:t xml:space="preserve">wariant cyn dechrau cyfnod </w:t>
      </w:r>
      <w:r w:rsidR="0DFDF088" w:rsidRPr="68C3044E">
        <w:rPr>
          <w:rFonts w:ascii="Arial" w:eastAsia="Arial" w:hAnsi="Arial" w:cs="Times New Roman"/>
          <w:color w:val="002060"/>
          <w:sz w:val="24"/>
          <w:szCs w:val="24"/>
          <w:lang w:bidi="cy-GB"/>
        </w:rPr>
        <w:t>a reoleiddir</w:t>
      </w:r>
      <w:r w:rsidR="5F11682E" w:rsidRPr="68C3044E">
        <w:rPr>
          <w:rFonts w:ascii="Arial" w:eastAsia="Arial" w:hAnsi="Arial" w:cs="Times New Roman"/>
          <w:color w:val="002060"/>
          <w:kern w:val="0"/>
          <w:sz w:val="24"/>
          <w:szCs w:val="24"/>
          <w:lang w:bidi="cy-GB"/>
          <w14:ligatures w14:val="none"/>
        </w:rPr>
        <w:t xml:space="preserve"> ar eitemau a ddefnyddir yn ystod y cyfnod </w:t>
      </w:r>
      <w:r w:rsidR="460E0C2D" w:rsidRPr="68C3044E">
        <w:rPr>
          <w:rFonts w:ascii="Arial" w:eastAsia="Arial" w:hAnsi="Arial" w:cs="Times New Roman"/>
          <w:color w:val="002060"/>
          <w:sz w:val="24"/>
          <w:szCs w:val="24"/>
          <w:lang w:bidi="cy-GB"/>
        </w:rPr>
        <w:t>a reoleiddir</w:t>
      </w:r>
      <w:r w:rsidR="5F11682E" w:rsidRPr="68C3044E">
        <w:rPr>
          <w:rFonts w:ascii="Arial" w:eastAsia="Arial" w:hAnsi="Arial" w:cs="Times New Roman"/>
          <w:color w:val="002060"/>
          <w:kern w:val="0"/>
          <w:sz w:val="24"/>
          <w:szCs w:val="24"/>
          <w:lang w:bidi="cy-GB"/>
          <w14:ligatures w14:val="none"/>
        </w:rPr>
        <w:t>, rhaid adrodd ar y gwariant ar yr eitemau hynny yn y ffurflen wariant</w:t>
      </w:r>
      <w:r w:rsidR="7E85DE3A" w:rsidRPr="68C3044E">
        <w:rPr>
          <w:rFonts w:ascii="Arial" w:eastAsia="Arial" w:hAnsi="Arial" w:cs="Times New Roman"/>
          <w:color w:val="002060"/>
          <w:kern w:val="0"/>
          <w:sz w:val="24"/>
          <w:szCs w:val="24"/>
          <w:lang w:bidi="cy-GB"/>
          <w14:ligatures w14:val="none"/>
        </w:rPr>
        <w:t>.</w:t>
      </w:r>
      <w:r w:rsidR="00E15DCC" w:rsidRPr="68C3044E">
        <w:rPr>
          <w:rStyle w:val="FootnoteReference"/>
          <w:rFonts w:ascii="Arial" w:eastAsia="Arial" w:hAnsi="Arial" w:cs="Times New Roman"/>
          <w:color w:val="002060"/>
          <w:kern w:val="0"/>
          <w:sz w:val="24"/>
          <w:szCs w:val="24"/>
          <w:lang w:bidi="cy-GB"/>
          <w14:ligatures w14:val="none"/>
        </w:rPr>
        <w:footnoteReference w:id="34"/>
      </w:r>
      <w:r w:rsidR="5F11682E" w:rsidRPr="68C3044E">
        <w:rPr>
          <w:rFonts w:ascii="Arial" w:eastAsia="Arial" w:hAnsi="Arial" w:cs="Times New Roman"/>
          <w:color w:val="002060"/>
          <w:kern w:val="0"/>
          <w:sz w:val="24"/>
          <w:szCs w:val="24"/>
          <w:lang w:bidi="cy-GB"/>
          <w14:ligatures w14:val="none"/>
        </w:rPr>
        <w:t xml:space="preserve"> </w:t>
      </w:r>
    </w:p>
    <w:p w14:paraId="60C48D90" w14:textId="77777777" w:rsidR="009340E7" w:rsidRPr="00F65DFA" w:rsidRDefault="009340E7" w:rsidP="68C3044E">
      <w:pPr>
        <w:jc w:val="both"/>
        <w:rPr>
          <w:rFonts w:ascii="Arial" w:eastAsia="Arial" w:hAnsi="Arial" w:cs="Times New Roman"/>
          <w:b/>
          <w:bCs/>
          <w:color w:val="002060"/>
          <w:kern w:val="0"/>
          <w:sz w:val="24"/>
          <w:szCs w:val="24"/>
          <w14:ligatures w14:val="none"/>
        </w:rPr>
      </w:pPr>
      <w:r w:rsidRPr="68C3044E">
        <w:rPr>
          <w:rFonts w:ascii="Arial" w:eastAsia="Arial" w:hAnsi="Arial" w:cs="Times New Roman"/>
          <w:b/>
          <w:bCs/>
          <w:color w:val="002060"/>
          <w:kern w:val="0"/>
          <w:sz w:val="24"/>
          <w:szCs w:val="24"/>
          <w:lang w:bidi="cy-GB"/>
          <w14:ligatures w14:val="none"/>
        </w:rPr>
        <w:t>Eitemau a ddarparwyd am ddim neu am bris gostyngol</w:t>
      </w:r>
    </w:p>
    <w:p w14:paraId="6F77C2E9" w14:textId="306E5C83" w:rsidR="009340E7" w:rsidRPr="00F65DFA" w:rsidRDefault="00E6072F" w:rsidP="68C3044E">
      <w:pPr>
        <w:jc w:val="both"/>
        <w:rPr>
          <w:rFonts w:ascii="Arial" w:eastAsia="Arial" w:hAnsi="Arial" w:cs="Times New Roman"/>
          <w:color w:val="002060"/>
          <w:kern w:val="0"/>
          <w:sz w:val="24"/>
          <w:szCs w:val="24"/>
          <w14:ligatures w14:val="none"/>
        </w:rPr>
      </w:pPr>
      <w:r w:rsidRPr="68C3044E">
        <w:rPr>
          <w:rFonts w:ascii="Arial" w:eastAsia="Arial" w:hAnsi="Arial" w:cs="Times New Roman"/>
          <w:color w:val="002060"/>
          <w:kern w:val="0"/>
          <w:sz w:val="24"/>
          <w:szCs w:val="24"/>
          <w:lang w:bidi="cy-GB"/>
          <w14:ligatures w14:val="none"/>
        </w:rPr>
        <w:t xml:space="preserve">5.11 </w:t>
      </w:r>
      <w:r w:rsidR="009340E7" w:rsidRPr="68C3044E">
        <w:rPr>
          <w:rFonts w:ascii="Arial" w:eastAsia="Arial" w:hAnsi="Arial" w:cs="Times New Roman"/>
          <w:color w:val="002060"/>
          <w:kern w:val="0"/>
          <w:sz w:val="24"/>
          <w:szCs w:val="24"/>
          <w:lang w:bidi="cy-GB"/>
          <w14:ligatures w14:val="none"/>
        </w:rPr>
        <w:t xml:space="preserve">Pan ddarperir unrhyw eitemau am ddim neu am bris gostyngol, rhaid adrodd ar y </w:t>
      </w:r>
      <w:r w:rsidR="009340E7" w:rsidRPr="68C3044E">
        <w:rPr>
          <w:rFonts w:ascii="Arial" w:eastAsia="Arial" w:hAnsi="Arial" w:cs="Times New Roman"/>
          <w:b/>
          <w:bCs/>
          <w:color w:val="002060"/>
          <w:kern w:val="0"/>
          <w:sz w:val="24"/>
          <w:szCs w:val="24"/>
          <w:lang w:bidi="cy-GB"/>
          <w14:ligatures w14:val="none"/>
        </w:rPr>
        <w:t xml:space="preserve">swm priodol </w:t>
      </w:r>
      <w:r w:rsidR="009340E7" w:rsidRPr="68C3044E">
        <w:rPr>
          <w:rFonts w:ascii="Arial" w:eastAsia="Arial" w:hAnsi="Arial" w:cs="Times New Roman"/>
          <w:color w:val="002060"/>
          <w:kern w:val="0"/>
          <w:sz w:val="24"/>
          <w:szCs w:val="24"/>
          <w:lang w:bidi="cy-GB"/>
          <w14:ligatures w14:val="none"/>
        </w:rPr>
        <w:t xml:space="preserve">yn y ffurflen wariant fel gwariant tybiannol a/neu rodd. Gweler y diffiniad o </w:t>
      </w:r>
      <w:r w:rsidR="009340E7" w:rsidRPr="68C3044E">
        <w:rPr>
          <w:rFonts w:ascii="Arial" w:eastAsia="Arial" w:hAnsi="Arial" w:cs="Times New Roman"/>
          <w:b/>
          <w:bCs/>
          <w:color w:val="002060"/>
          <w:kern w:val="0"/>
          <w:sz w:val="24"/>
          <w:szCs w:val="24"/>
          <w:lang w:bidi="cy-GB"/>
          <w14:ligatures w14:val="none"/>
        </w:rPr>
        <w:t>swm priodol</w:t>
      </w:r>
      <w:r w:rsidR="009340E7" w:rsidRPr="68C3044E">
        <w:rPr>
          <w:rFonts w:ascii="Arial" w:eastAsia="Arial" w:hAnsi="Arial" w:cs="Times New Roman"/>
          <w:color w:val="002060"/>
          <w:kern w:val="0"/>
          <w:sz w:val="24"/>
          <w:szCs w:val="24"/>
          <w:lang w:bidi="cy-GB"/>
          <w14:ligatures w14:val="none"/>
        </w:rPr>
        <w:t xml:space="preserve"> uchod. </w:t>
      </w:r>
    </w:p>
    <w:p w14:paraId="607D54E3" w14:textId="77777777" w:rsidR="009340E7" w:rsidRPr="00F65DFA" w:rsidRDefault="009340E7" w:rsidP="68C3044E">
      <w:pPr>
        <w:jc w:val="both"/>
        <w:rPr>
          <w:rFonts w:ascii="Arial" w:eastAsia="Arial" w:hAnsi="Arial" w:cs="Times New Roman"/>
          <w:b/>
          <w:bCs/>
          <w:color w:val="002060"/>
          <w:kern w:val="0"/>
          <w:sz w:val="24"/>
          <w:szCs w:val="24"/>
          <w14:ligatures w14:val="none"/>
        </w:rPr>
      </w:pPr>
      <w:r w:rsidRPr="68C3044E">
        <w:rPr>
          <w:rFonts w:ascii="Arial" w:eastAsia="Arial" w:hAnsi="Arial" w:cs="Times New Roman"/>
          <w:b/>
          <w:bCs/>
          <w:color w:val="002060"/>
          <w:kern w:val="0"/>
          <w:sz w:val="24"/>
          <w:szCs w:val="24"/>
          <w:lang w:bidi="cy-GB"/>
          <w14:ligatures w14:val="none"/>
        </w:rPr>
        <w:t>Dosrannu gwariant</w:t>
      </w:r>
    </w:p>
    <w:p w14:paraId="432E6633" w14:textId="602B0A4A" w:rsidR="009340E7" w:rsidRPr="00F65DFA" w:rsidRDefault="0D2A4C7B" w:rsidP="68C3044E">
      <w:pPr>
        <w:jc w:val="both"/>
        <w:rPr>
          <w:rFonts w:ascii="Arial" w:eastAsia="Arial" w:hAnsi="Arial" w:cs="Times New Roman"/>
          <w:color w:val="002060"/>
          <w:kern w:val="0"/>
          <w:sz w:val="24"/>
          <w:szCs w:val="24"/>
          <w14:ligatures w14:val="none"/>
        </w:rPr>
      </w:pPr>
      <w:r w:rsidRPr="68C3044E">
        <w:rPr>
          <w:rFonts w:ascii="Arial" w:eastAsia="Arial" w:hAnsi="Arial" w:cs="Times New Roman"/>
          <w:color w:val="002060"/>
          <w:kern w:val="0"/>
          <w:sz w:val="24"/>
          <w:szCs w:val="24"/>
          <w:lang w:bidi="cy-GB"/>
          <w14:ligatures w14:val="none"/>
        </w:rPr>
        <w:lastRenderedPageBreak/>
        <w:t xml:space="preserve">5.12 </w:t>
      </w:r>
      <w:r w:rsidR="38A34B34" w:rsidRPr="68C3044E">
        <w:rPr>
          <w:rFonts w:ascii="Arial" w:eastAsia="Arial" w:hAnsi="Arial" w:cs="Times New Roman"/>
          <w:color w:val="002060"/>
          <w:kern w:val="0"/>
          <w:sz w:val="24"/>
          <w:szCs w:val="24"/>
          <w:lang w:bidi="cy-GB"/>
          <w14:ligatures w14:val="none"/>
        </w:rPr>
        <w:t>Pan y</w:t>
      </w:r>
      <w:r w:rsidR="3C1F6D82" w:rsidRPr="68C3044E">
        <w:rPr>
          <w:rFonts w:ascii="Arial" w:eastAsia="Arial" w:hAnsi="Arial" w:cs="Times New Roman"/>
          <w:color w:val="002060"/>
          <w:kern w:val="0"/>
          <w:sz w:val="24"/>
          <w:szCs w:val="24"/>
          <w:lang w:bidi="cy-GB"/>
          <w14:ligatures w14:val="none"/>
        </w:rPr>
        <w:t>sgwyddir g</w:t>
      </w:r>
      <w:r w:rsidR="38A34B34" w:rsidRPr="68C3044E">
        <w:rPr>
          <w:rFonts w:ascii="Arial" w:eastAsia="Arial" w:hAnsi="Arial" w:cs="Times New Roman"/>
          <w:color w:val="002060"/>
          <w:kern w:val="0"/>
          <w:sz w:val="24"/>
          <w:szCs w:val="24"/>
          <w:lang w:bidi="cy-GB"/>
          <w14:ligatures w14:val="none"/>
        </w:rPr>
        <w:t>wariant ar eitem neu weithgarwch yn rhannol mewn cysylltiad â gweithgarwch ymgyrchu a reoleiddir ac yn rhannol mewn cysylltiad â gweithgarwch nas rheoleiddir, y swm y mae</w:t>
      </w:r>
      <w:r w:rsidR="1C6DFF81" w:rsidRPr="68C3044E">
        <w:rPr>
          <w:rFonts w:ascii="Arial" w:eastAsia="Arial" w:hAnsi="Arial" w:cs="Times New Roman"/>
          <w:color w:val="002060"/>
          <w:kern w:val="0"/>
          <w:sz w:val="24"/>
          <w:szCs w:val="24"/>
          <w:lang w:bidi="cy-GB"/>
          <w14:ligatures w14:val="none"/>
        </w:rPr>
        <w:t>’</w:t>
      </w:r>
      <w:r w:rsidR="38A34B34" w:rsidRPr="68C3044E">
        <w:rPr>
          <w:rFonts w:ascii="Arial" w:eastAsia="Arial" w:hAnsi="Arial" w:cs="Times New Roman"/>
          <w:color w:val="002060"/>
          <w:kern w:val="0"/>
          <w:sz w:val="24"/>
          <w:szCs w:val="24"/>
          <w:lang w:bidi="cy-GB"/>
          <w14:ligatures w14:val="none"/>
        </w:rPr>
        <w:t>n rhaid ei adrodd yw</w:t>
      </w:r>
      <w:r w:rsidR="1C6DFF81" w:rsidRPr="68C3044E">
        <w:rPr>
          <w:rFonts w:ascii="Arial" w:eastAsia="Arial" w:hAnsi="Arial" w:cs="Times New Roman"/>
          <w:color w:val="002060"/>
          <w:kern w:val="0"/>
          <w:sz w:val="24"/>
          <w:szCs w:val="24"/>
          <w:lang w:bidi="cy-GB"/>
          <w14:ligatures w14:val="none"/>
        </w:rPr>
        <w:t>’</w:t>
      </w:r>
      <w:r w:rsidR="38A34B34" w:rsidRPr="68C3044E">
        <w:rPr>
          <w:rFonts w:ascii="Arial" w:eastAsia="Arial" w:hAnsi="Arial" w:cs="Times New Roman"/>
          <w:color w:val="002060"/>
          <w:kern w:val="0"/>
          <w:sz w:val="24"/>
          <w:szCs w:val="24"/>
          <w:lang w:bidi="cy-GB"/>
          <w14:ligatures w14:val="none"/>
        </w:rPr>
        <w:t>r gyfran sy</w:t>
      </w:r>
      <w:r w:rsidR="1C6DFF81" w:rsidRPr="68C3044E">
        <w:rPr>
          <w:rFonts w:ascii="Arial" w:eastAsia="Arial" w:hAnsi="Arial" w:cs="Times New Roman"/>
          <w:color w:val="002060"/>
          <w:kern w:val="0"/>
          <w:sz w:val="24"/>
          <w:szCs w:val="24"/>
          <w:lang w:bidi="cy-GB"/>
          <w14:ligatures w14:val="none"/>
        </w:rPr>
        <w:t>’</w:t>
      </w:r>
      <w:r w:rsidR="38A34B34" w:rsidRPr="68C3044E">
        <w:rPr>
          <w:rFonts w:ascii="Arial" w:eastAsia="Arial" w:hAnsi="Arial" w:cs="Times New Roman"/>
          <w:color w:val="002060"/>
          <w:kern w:val="0"/>
          <w:sz w:val="24"/>
          <w:szCs w:val="24"/>
          <w:lang w:bidi="cy-GB"/>
          <w14:ligatures w14:val="none"/>
        </w:rPr>
        <w:t>n adlewyrchu</w:t>
      </w:r>
      <w:r w:rsidR="1C6DFF81" w:rsidRPr="68C3044E">
        <w:rPr>
          <w:rFonts w:ascii="Arial" w:eastAsia="Arial" w:hAnsi="Arial" w:cs="Times New Roman"/>
          <w:color w:val="002060"/>
          <w:kern w:val="0"/>
          <w:sz w:val="24"/>
          <w:szCs w:val="24"/>
          <w:lang w:bidi="cy-GB"/>
          <w14:ligatures w14:val="none"/>
        </w:rPr>
        <w:t>’</w:t>
      </w:r>
      <w:r w:rsidR="38A34B34" w:rsidRPr="68C3044E">
        <w:rPr>
          <w:rFonts w:ascii="Arial" w:eastAsia="Arial" w:hAnsi="Arial" w:cs="Times New Roman"/>
          <w:color w:val="002060"/>
          <w:kern w:val="0"/>
          <w:sz w:val="24"/>
          <w:szCs w:val="24"/>
          <w:lang w:bidi="cy-GB"/>
          <w14:ligatures w14:val="none"/>
        </w:rPr>
        <w:t>n rhesymol y swm a wariwyd mewn cysylltiad â</w:t>
      </w:r>
      <w:r w:rsidR="1C6DFF81" w:rsidRPr="68C3044E">
        <w:rPr>
          <w:rFonts w:ascii="Arial" w:eastAsia="Arial" w:hAnsi="Arial" w:cs="Times New Roman"/>
          <w:color w:val="002060"/>
          <w:kern w:val="0"/>
          <w:sz w:val="24"/>
          <w:szCs w:val="24"/>
          <w:lang w:bidi="cy-GB"/>
          <w14:ligatures w14:val="none"/>
        </w:rPr>
        <w:t>’</w:t>
      </w:r>
      <w:r w:rsidR="38A34B34" w:rsidRPr="68C3044E">
        <w:rPr>
          <w:rFonts w:ascii="Arial" w:eastAsia="Arial" w:hAnsi="Arial" w:cs="Times New Roman"/>
          <w:color w:val="002060"/>
          <w:kern w:val="0"/>
          <w:sz w:val="24"/>
          <w:szCs w:val="24"/>
          <w:lang w:bidi="cy-GB"/>
          <w14:ligatures w14:val="none"/>
        </w:rPr>
        <w:t xml:space="preserve">r gweithgarwch ymgyrchu a reoleiddir. </w:t>
      </w:r>
    </w:p>
    <w:p w14:paraId="66139548" w14:textId="579796F7" w:rsidR="009340E7" w:rsidRDefault="00E6072F" w:rsidP="68C3044E">
      <w:pPr>
        <w:jc w:val="both"/>
        <w:rPr>
          <w:rFonts w:ascii="Arial" w:eastAsia="Arial" w:hAnsi="Arial" w:cs="Times New Roman"/>
          <w:color w:val="002060"/>
          <w:kern w:val="0"/>
          <w:sz w:val="24"/>
          <w:szCs w:val="24"/>
          <w:lang w:bidi="cy-GB"/>
          <w14:ligatures w14:val="none"/>
        </w:rPr>
      </w:pPr>
      <w:r w:rsidRPr="68C3044E">
        <w:rPr>
          <w:rFonts w:ascii="Arial" w:eastAsia="Arial" w:hAnsi="Arial" w:cs="Times New Roman"/>
          <w:color w:val="002060"/>
          <w:kern w:val="0"/>
          <w:sz w:val="24"/>
          <w:szCs w:val="24"/>
          <w:lang w:bidi="cy-GB"/>
          <w14:ligatures w14:val="none"/>
        </w:rPr>
        <w:t xml:space="preserve">5.13 </w:t>
      </w:r>
      <w:r w:rsidR="009340E7" w:rsidRPr="68C3044E">
        <w:rPr>
          <w:rFonts w:ascii="Arial" w:eastAsia="Arial" w:hAnsi="Arial" w:cs="Times New Roman"/>
          <w:color w:val="002060"/>
          <w:kern w:val="0"/>
          <w:sz w:val="24"/>
          <w:szCs w:val="24"/>
          <w:lang w:bidi="cy-GB"/>
          <w14:ligatures w14:val="none"/>
        </w:rPr>
        <w:t>Dim ond y gwariant ymgyrchu a reoleiddir y mae</w:t>
      </w:r>
      <w:r w:rsidR="009E3F49" w:rsidRPr="68C3044E">
        <w:rPr>
          <w:rFonts w:ascii="Arial" w:eastAsia="Arial" w:hAnsi="Arial" w:cs="Times New Roman"/>
          <w:color w:val="002060"/>
          <w:kern w:val="0"/>
          <w:sz w:val="24"/>
          <w:szCs w:val="24"/>
          <w:lang w:bidi="cy-GB"/>
          <w14:ligatures w14:val="none"/>
        </w:rPr>
        <w:t>’</w:t>
      </w:r>
      <w:r w:rsidR="009340E7" w:rsidRPr="68C3044E">
        <w:rPr>
          <w:rFonts w:ascii="Arial" w:eastAsia="Arial" w:hAnsi="Arial" w:cs="Times New Roman"/>
          <w:color w:val="002060"/>
          <w:kern w:val="0"/>
          <w:sz w:val="24"/>
          <w:szCs w:val="24"/>
          <w:lang w:bidi="cy-GB"/>
          <w14:ligatures w14:val="none"/>
        </w:rPr>
        <w:t xml:space="preserve">n rhaid ei adrodd yn y ffurflen wariant. </w:t>
      </w:r>
    </w:p>
    <w:p w14:paraId="1EEF2B57" w14:textId="77777777" w:rsidR="00631E69" w:rsidRPr="00F65DFA" w:rsidRDefault="00631E69" w:rsidP="68C3044E">
      <w:pPr>
        <w:jc w:val="both"/>
        <w:rPr>
          <w:rFonts w:ascii="Arial" w:eastAsia="Arial" w:hAnsi="Arial" w:cs="Times New Roman"/>
          <w:color w:val="002060"/>
          <w:kern w:val="0"/>
          <w:sz w:val="24"/>
          <w:szCs w:val="24"/>
          <w14:ligatures w14:val="none"/>
        </w:rPr>
      </w:pPr>
    </w:p>
    <w:p w14:paraId="1852D46F" w14:textId="77777777" w:rsidR="009340E7" w:rsidRPr="00F65DFA" w:rsidRDefault="009340E7" w:rsidP="68C3044E">
      <w:pPr>
        <w:jc w:val="both"/>
        <w:rPr>
          <w:rFonts w:ascii="Arial" w:eastAsia="Arial" w:hAnsi="Arial" w:cs="Times New Roman"/>
          <w:color w:val="002060"/>
          <w:kern w:val="0"/>
          <w:sz w:val="24"/>
          <w:szCs w:val="24"/>
          <w14:ligatures w14:val="none"/>
        </w:rPr>
      </w:pPr>
      <w:r w:rsidRPr="68C3044E">
        <w:rPr>
          <w:rFonts w:ascii="Arial" w:eastAsia="Arial" w:hAnsi="Arial" w:cs="Times New Roman"/>
          <w:b/>
          <w:bCs/>
          <w:color w:val="002060"/>
          <w:kern w:val="0"/>
          <w:sz w:val="24"/>
          <w:szCs w:val="24"/>
          <w:lang w:bidi="cy-GB"/>
          <w14:ligatures w14:val="none"/>
        </w:rPr>
        <w:t>TAW</w:t>
      </w:r>
    </w:p>
    <w:p w14:paraId="3CAC61AB" w14:textId="520B683A" w:rsidR="009340E7" w:rsidRPr="00F65DFA" w:rsidRDefault="00E6072F" w:rsidP="68C3044E">
      <w:pPr>
        <w:jc w:val="both"/>
        <w:rPr>
          <w:rFonts w:ascii="Arial" w:eastAsia="Arial" w:hAnsi="Arial" w:cs="Times New Roman"/>
          <w:color w:val="002060"/>
          <w:kern w:val="0"/>
          <w:sz w:val="24"/>
          <w:szCs w:val="24"/>
          <w14:ligatures w14:val="none"/>
        </w:rPr>
      </w:pPr>
      <w:r w:rsidRPr="68C3044E">
        <w:rPr>
          <w:rFonts w:ascii="Arial" w:eastAsia="Arial" w:hAnsi="Arial" w:cs="Times New Roman"/>
          <w:color w:val="002060"/>
          <w:kern w:val="0"/>
          <w:sz w:val="24"/>
          <w:szCs w:val="24"/>
          <w:lang w:bidi="cy-GB"/>
          <w14:ligatures w14:val="none"/>
        </w:rPr>
        <w:t xml:space="preserve">5.14 </w:t>
      </w:r>
      <w:r w:rsidR="009340E7" w:rsidRPr="68C3044E">
        <w:rPr>
          <w:rFonts w:ascii="Arial" w:eastAsia="Arial" w:hAnsi="Arial" w:cs="Times New Roman"/>
          <w:color w:val="002060"/>
          <w:kern w:val="0"/>
          <w:sz w:val="24"/>
          <w:szCs w:val="24"/>
          <w:lang w:bidi="cy-GB"/>
          <w14:ligatures w14:val="none"/>
        </w:rPr>
        <w:t>Rhaid rhoi gwybod am wariant gan gynnwys TAW pan fo hynny</w:t>
      </w:r>
      <w:r w:rsidR="009E3F49" w:rsidRPr="68C3044E">
        <w:rPr>
          <w:rFonts w:ascii="Arial" w:eastAsia="Arial" w:hAnsi="Arial" w:cs="Times New Roman"/>
          <w:color w:val="002060"/>
          <w:kern w:val="0"/>
          <w:sz w:val="24"/>
          <w:szCs w:val="24"/>
          <w:lang w:bidi="cy-GB"/>
          <w14:ligatures w14:val="none"/>
        </w:rPr>
        <w:t>’</w:t>
      </w:r>
      <w:r w:rsidR="009340E7" w:rsidRPr="68C3044E">
        <w:rPr>
          <w:rFonts w:ascii="Arial" w:eastAsia="Arial" w:hAnsi="Arial" w:cs="Times New Roman"/>
          <w:color w:val="002060"/>
          <w:kern w:val="0"/>
          <w:sz w:val="24"/>
          <w:szCs w:val="24"/>
          <w:lang w:bidi="cy-GB"/>
          <w14:ligatures w14:val="none"/>
        </w:rPr>
        <w:t xml:space="preserve">n berthnasol, hyd yn oed pan mae modd adennill TAW. </w:t>
      </w:r>
    </w:p>
    <w:p w14:paraId="3C2BB191" w14:textId="77777777" w:rsidR="009340E7" w:rsidRPr="00F65DFA" w:rsidRDefault="009340E7" w:rsidP="68C3044E">
      <w:pPr>
        <w:jc w:val="both"/>
        <w:rPr>
          <w:rFonts w:ascii="Arial" w:eastAsia="Arial" w:hAnsi="Arial" w:cs="Times New Roman"/>
          <w:color w:val="002060"/>
          <w:kern w:val="0"/>
          <w:sz w:val="24"/>
          <w:szCs w:val="24"/>
          <w14:ligatures w14:val="none"/>
        </w:rPr>
      </w:pPr>
      <w:r w:rsidRPr="68C3044E">
        <w:rPr>
          <w:rFonts w:ascii="Arial" w:eastAsia="Arial" w:hAnsi="Arial" w:cs="Times New Roman"/>
          <w:b/>
          <w:bCs/>
          <w:color w:val="002060"/>
          <w:kern w:val="0"/>
          <w:sz w:val="24"/>
          <w:szCs w:val="24"/>
          <w:lang w:bidi="cy-GB"/>
          <w14:ligatures w14:val="none"/>
        </w:rPr>
        <w:t xml:space="preserve">Gorbenion </w:t>
      </w:r>
    </w:p>
    <w:p w14:paraId="7347D659" w14:textId="624A403E" w:rsidR="009340E7" w:rsidRPr="00F65DFA" w:rsidRDefault="00E6072F" w:rsidP="68C3044E">
      <w:pPr>
        <w:jc w:val="both"/>
        <w:rPr>
          <w:rFonts w:ascii="Arial" w:eastAsia="Arial" w:hAnsi="Arial" w:cs="Times New Roman"/>
          <w:color w:val="002060"/>
          <w:kern w:val="0"/>
          <w:sz w:val="24"/>
          <w:szCs w:val="24"/>
          <w14:ligatures w14:val="none"/>
        </w:rPr>
      </w:pPr>
      <w:r w:rsidRPr="68C3044E">
        <w:rPr>
          <w:rFonts w:ascii="Arial" w:eastAsia="Arial" w:hAnsi="Arial" w:cs="Times New Roman"/>
          <w:color w:val="002060"/>
          <w:kern w:val="0"/>
          <w:sz w:val="24"/>
          <w:szCs w:val="24"/>
          <w:lang w:bidi="cy-GB"/>
          <w14:ligatures w14:val="none"/>
        </w:rPr>
        <w:t xml:space="preserve">5.15 </w:t>
      </w:r>
      <w:r w:rsidR="009340E7" w:rsidRPr="68C3044E">
        <w:rPr>
          <w:rFonts w:ascii="Arial" w:eastAsia="Arial" w:hAnsi="Arial" w:cs="Times New Roman"/>
          <w:color w:val="002060"/>
          <w:kern w:val="0"/>
          <w:sz w:val="24"/>
          <w:szCs w:val="24"/>
          <w:lang w:bidi="cy-GB"/>
          <w14:ligatures w14:val="none"/>
        </w:rPr>
        <w:t>Rhaid adrodd ar orbenion y gellir eu priodoli</w:t>
      </w:r>
      <w:r w:rsidR="009E3F49" w:rsidRPr="68C3044E">
        <w:rPr>
          <w:rFonts w:ascii="Arial" w:eastAsia="Arial" w:hAnsi="Arial" w:cs="Times New Roman"/>
          <w:color w:val="002060"/>
          <w:kern w:val="0"/>
          <w:sz w:val="24"/>
          <w:szCs w:val="24"/>
          <w:lang w:bidi="cy-GB"/>
          <w14:ligatures w14:val="none"/>
        </w:rPr>
        <w:t>’</w:t>
      </w:r>
      <w:r w:rsidR="009340E7" w:rsidRPr="68C3044E">
        <w:rPr>
          <w:rFonts w:ascii="Arial" w:eastAsia="Arial" w:hAnsi="Arial" w:cs="Times New Roman"/>
          <w:color w:val="002060"/>
          <w:kern w:val="0"/>
          <w:sz w:val="24"/>
          <w:szCs w:val="24"/>
          <w:lang w:bidi="cy-GB"/>
          <w14:ligatures w14:val="none"/>
        </w:rPr>
        <w:t>n uniongyrchol i weithgarwch ymgyrchu a reoleiddir. Y swm y mae</w:t>
      </w:r>
      <w:r w:rsidR="009E3F49" w:rsidRPr="68C3044E">
        <w:rPr>
          <w:rFonts w:ascii="Arial" w:eastAsia="Arial" w:hAnsi="Arial" w:cs="Times New Roman"/>
          <w:color w:val="002060"/>
          <w:kern w:val="0"/>
          <w:sz w:val="24"/>
          <w:szCs w:val="24"/>
          <w:lang w:bidi="cy-GB"/>
          <w14:ligatures w14:val="none"/>
        </w:rPr>
        <w:t>’</w:t>
      </w:r>
      <w:r w:rsidR="009340E7" w:rsidRPr="68C3044E">
        <w:rPr>
          <w:rFonts w:ascii="Arial" w:eastAsia="Arial" w:hAnsi="Arial" w:cs="Times New Roman"/>
          <w:color w:val="002060"/>
          <w:kern w:val="0"/>
          <w:sz w:val="24"/>
          <w:szCs w:val="24"/>
          <w:lang w:bidi="cy-GB"/>
          <w14:ligatures w14:val="none"/>
        </w:rPr>
        <w:t>n rhaid ei gynnwys yn y ffurflen wariant yw</w:t>
      </w:r>
      <w:r w:rsidR="009E3F49" w:rsidRPr="68C3044E">
        <w:rPr>
          <w:rFonts w:ascii="Arial" w:eastAsia="Arial" w:hAnsi="Arial" w:cs="Times New Roman"/>
          <w:color w:val="002060"/>
          <w:kern w:val="0"/>
          <w:sz w:val="24"/>
          <w:szCs w:val="24"/>
          <w:lang w:bidi="cy-GB"/>
          <w14:ligatures w14:val="none"/>
        </w:rPr>
        <w:t>’</w:t>
      </w:r>
      <w:r w:rsidR="009340E7" w:rsidRPr="68C3044E">
        <w:rPr>
          <w:rFonts w:ascii="Arial" w:eastAsia="Arial" w:hAnsi="Arial" w:cs="Times New Roman"/>
          <w:color w:val="002060"/>
          <w:kern w:val="0"/>
          <w:sz w:val="24"/>
          <w:szCs w:val="24"/>
          <w:lang w:bidi="cy-GB"/>
          <w14:ligatures w14:val="none"/>
        </w:rPr>
        <w:t>r gyfran sy</w:t>
      </w:r>
      <w:r w:rsidR="009E3F49" w:rsidRPr="68C3044E">
        <w:rPr>
          <w:rFonts w:ascii="Arial" w:eastAsia="Arial" w:hAnsi="Arial" w:cs="Times New Roman"/>
          <w:color w:val="002060"/>
          <w:kern w:val="0"/>
          <w:sz w:val="24"/>
          <w:szCs w:val="24"/>
          <w:lang w:bidi="cy-GB"/>
          <w14:ligatures w14:val="none"/>
        </w:rPr>
        <w:t>’</w:t>
      </w:r>
      <w:r w:rsidR="009340E7" w:rsidRPr="68C3044E">
        <w:rPr>
          <w:rFonts w:ascii="Arial" w:eastAsia="Arial" w:hAnsi="Arial" w:cs="Times New Roman"/>
          <w:color w:val="002060"/>
          <w:kern w:val="0"/>
          <w:sz w:val="24"/>
          <w:szCs w:val="24"/>
          <w:lang w:bidi="cy-GB"/>
          <w14:ligatures w14:val="none"/>
        </w:rPr>
        <w:t xml:space="preserve">n adlewyrchiad rhesymol o ddefnydd yn ystod yr ymgyrch. </w:t>
      </w:r>
    </w:p>
    <w:p w14:paraId="25F709E5" w14:textId="6A320EBC" w:rsidR="009340E7" w:rsidRPr="00F65DFA" w:rsidRDefault="0D2A4C7B" w:rsidP="68C3044E">
      <w:pPr>
        <w:jc w:val="both"/>
        <w:rPr>
          <w:rFonts w:ascii="Arial" w:eastAsia="Arial" w:hAnsi="Arial" w:cs="Times New Roman"/>
          <w:color w:val="002060"/>
          <w:kern w:val="0"/>
          <w:sz w:val="24"/>
          <w:szCs w:val="24"/>
          <w14:ligatures w14:val="none"/>
        </w:rPr>
      </w:pPr>
      <w:r w:rsidRPr="68C3044E">
        <w:rPr>
          <w:rFonts w:ascii="Arial" w:eastAsia="Arial" w:hAnsi="Arial" w:cs="Times New Roman"/>
          <w:color w:val="002060"/>
          <w:kern w:val="0"/>
          <w:sz w:val="24"/>
          <w:szCs w:val="24"/>
          <w:lang w:bidi="cy-GB"/>
          <w14:ligatures w14:val="none"/>
        </w:rPr>
        <w:t xml:space="preserve">5.16 </w:t>
      </w:r>
      <w:r w:rsidR="38A34B34" w:rsidRPr="68C3044E">
        <w:rPr>
          <w:rFonts w:ascii="Arial" w:eastAsia="Arial" w:hAnsi="Arial" w:cs="Times New Roman"/>
          <w:color w:val="002060"/>
          <w:kern w:val="0"/>
          <w:sz w:val="24"/>
          <w:szCs w:val="24"/>
          <w:lang w:bidi="cy-GB"/>
          <w14:ligatures w14:val="none"/>
        </w:rPr>
        <w:t>Pan nad oes cynnydd mewn gwariant ar orbenion y tu hwnt i</w:t>
      </w:r>
      <w:r w:rsidR="1C6DFF81" w:rsidRPr="68C3044E">
        <w:rPr>
          <w:rFonts w:ascii="Arial" w:eastAsia="Arial" w:hAnsi="Arial" w:cs="Times New Roman"/>
          <w:color w:val="002060"/>
          <w:kern w:val="0"/>
          <w:sz w:val="24"/>
          <w:szCs w:val="24"/>
          <w:lang w:bidi="cy-GB"/>
          <w14:ligatures w14:val="none"/>
        </w:rPr>
        <w:t>’</w:t>
      </w:r>
      <w:r w:rsidR="38A34B34" w:rsidRPr="68C3044E">
        <w:rPr>
          <w:rFonts w:ascii="Arial" w:eastAsia="Arial" w:hAnsi="Arial" w:cs="Times New Roman"/>
          <w:color w:val="002060"/>
          <w:kern w:val="0"/>
          <w:sz w:val="24"/>
          <w:szCs w:val="24"/>
          <w:lang w:bidi="cy-GB"/>
          <w14:ligatures w14:val="none"/>
        </w:rPr>
        <w:t xml:space="preserve">r gwariant arferol </w:t>
      </w:r>
      <w:r w:rsidR="35E772FC" w:rsidRPr="68C3044E">
        <w:rPr>
          <w:rFonts w:ascii="Arial" w:eastAsia="Arial" w:hAnsi="Arial" w:cs="Times New Roman"/>
          <w:color w:val="002060"/>
          <w:kern w:val="0"/>
          <w:sz w:val="24"/>
          <w:szCs w:val="24"/>
          <w:lang w:bidi="cy-GB"/>
          <w14:ligatures w14:val="none"/>
        </w:rPr>
        <w:t xml:space="preserve">a ysgwyddir </w:t>
      </w:r>
      <w:r w:rsidR="38A34B34" w:rsidRPr="68C3044E">
        <w:rPr>
          <w:rFonts w:ascii="Arial" w:eastAsia="Arial" w:hAnsi="Arial" w:cs="Times New Roman"/>
          <w:color w:val="002060"/>
          <w:kern w:val="0"/>
          <w:sz w:val="24"/>
          <w:szCs w:val="24"/>
          <w:lang w:bidi="cy-GB"/>
          <w14:ligatures w14:val="none"/>
        </w:rPr>
        <w:t xml:space="preserve">gan ymgyrchydd, ni fydd gwariant ar orbenion yn cael ei reoleiddio. </w:t>
      </w:r>
    </w:p>
    <w:p w14:paraId="11436FE2" w14:textId="1A8499CA" w:rsidR="009340E7" w:rsidRPr="00F65DFA" w:rsidRDefault="0D2A4C7B" w:rsidP="68C3044E">
      <w:pPr>
        <w:jc w:val="both"/>
        <w:rPr>
          <w:rFonts w:ascii="Arial" w:eastAsia="Arial" w:hAnsi="Arial" w:cs="Times New Roman"/>
          <w:color w:val="002060"/>
          <w:kern w:val="0"/>
          <w:sz w:val="24"/>
          <w:szCs w:val="24"/>
          <w14:ligatures w14:val="none"/>
        </w:rPr>
      </w:pPr>
      <w:r w:rsidRPr="68C3044E">
        <w:rPr>
          <w:rFonts w:ascii="Arial" w:eastAsia="Arial" w:hAnsi="Arial" w:cs="Times New Roman"/>
          <w:color w:val="002060"/>
          <w:kern w:val="0"/>
          <w:sz w:val="24"/>
          <w:szCs w:val="24"/>
          <w:lang w:bidi="cy-GB"/>
          <w14:ligatures w14:val="none"/>
        </w:rPr>
        <w:t xml:space="preserve">5.17 </w:t>
      </w:r>
      <w:r w:rsidR="38A34B34" w:rsidRPr="68C3044E">
        <w:rPr>
          <w:rFonts w:ascii="Arial" w:eastAsia="Arial" w:hAnsi="Arial" w:cs="Times New Roman"/>
          <w:color w:val="002060"/>
          <w:kern w:val="0"/>
          <w:sz w:val="24"/>
          <w:szCs w:val="24"/>
          <w:lang w:bidi="cy-GB"/>
          <w14:ligatures w14:val="none"/>
        </w:rPr>
        <w:t xml:space="preserve">Pan fo cynnydd yng nghost gorbenion </w:t>
      </w:r>
      <w:r w:rsidR="578F5C65" w:rsidRPr="68C3044E">
        <w:rPr>
          <w:rFonts w:ascii="Arial" w:eastAsia="Arial" w:hAnsi="Arial" w:cs="Times New Roman"/>
          <w:color w:val="002060"/>
          <w:kern w:val="0"/>
          <w:sz w:val="24"/>
          <w:szCs w:val="24"/>
          <w:lang w:bidi="cy-GB"/>
          <w14:ligatures w14:val="none"/>
        </w:rPr>
        <w:t>a ysgwyddir</w:t>
      </w:r>
      <w:r w:rsidR="38A34B34" w:rsidRPr="68C3044E">
        <w:rPr>
          <w:rFonts w:ascii="Arial" w:eastAsia="Arial" w:hAnsi="Arial" w:cs="Times New Roman"/>
          <w:color w:val="002060"/>
          <w:kern w:val="0"/>
          <w:sz w:val="24"/>
          <w:szCs w:val="24"/>
          <w:lang w:bidi="cy-GB"/>
          <w14:ligatures w14:val="none"/>
        </w:rPr>
        <w:t xml:space="preserve"> gan ymgyrchydd o ganlyniad i weithgarwch ymgyrchu a reoleiddir, rhaid adrodd ar y cynnydd hwnnw o ran gwariant. </w:t>
      </w:r>
    </w:p>
    <w:p w14:paraId="6327F4D6" w14:textId="224FDA36" w:rsidR="009340E7" w:rsidRPr="00F65DFA" w:rsidRDefault="0D2A4C7B" w:rsidP="68C3044E">
      <w:pPr>
        <w:jc w:val="both"/>
        <w:rPr>
          <w:rFonts w:ascii="Arial" w:eastAsia="Arial" w:hAnsi="Arial" w:cs="Times New Roman"/>
          <w:color w:val="002060"/>
          <w:kern w:val="0"/>
          <w:sz w:val="24"/>
          <w:szCs w:val="24"/>
          <w14:ligatures w14:val="none"/>
        </w:rPr>
      </w:pPr>
      <w:r w:rsidRPr="68C3044E">
        <w:rPr>
          <w:rFonts w:ascii="Arial" w:eastAsia="Arial" w:hAnsi="Arial" w:cs="Times New Roman"/>
          <w:color w:val="002060"/>
          <w:kern w:val="0"/>
          <w:sz w:val="24"/>
          <w:szCs w:val="24"/>
          <w:lang w:bidi="cy-GB"/>
          <w14:ligatures w14:val="none"/>
        </w:rPr>
        <w:t xml:space="preserve">5.18 </w:t>
      </w:r>
      <w:r w:rsidR="38A34B34" w:rsidRPr="68C3044E">
        <w:rPr>
          <w:rFonts w:ascii="Arial" w:eastAsia="Arial" w:hAnsi="Arial" w:cs="Times New Roman"/>
          <w:color w:val="002060"/>
          <w:kern w:val="0"/>
          <w:sz w:val="24"/>
          <w:szCs w:val="24"/>
          <w:lang w:bidi="cy-GB"/>
          <w14:ligatures w14:val="none"/>
        </w:rPr>
        <w:t>Yn gyffredinol, y gyfran sy</w:t>
      </w:r>
      <w:r w:rsidR="1C6DFF81" w:rsidRPr="68C3044E">
        <w:rPr>
          <w:rFonts w:ascii="Arial" w:eastAsia="Arial" w:hAnsi="Arial" w:cs="Times New Roman"/>
          <w:color w:val="002060"/>
          <w:kern w:val="0"/>
          <w:sz w:val="24"/>
          <w:szCs w:val="24"/>
          <w:lang w:bidi="cy-GB"/>
          <w14:ligatures w14:val="none"/>
        </w:rPr>
        <w:t>’</w:t>
      </w:r>
      <w:r w:rsidR="38A34B34" w:rsidRPr="68C3044E">
        <w:rPr>
          <w:rFonts w:ascii="Arial" w:eastAsia="Arial" w:hAnsi="Arial" w:cs="Times New Roman"/>
          <w:color w:val="002060"/>
          <w:kern w:val="0"/>
          <w:sz w:val="24"/>
          <w:szCs w:val="24"/>
          <w:lang w:bidi="cy-GB"/>
          <w14:ligatures w14:val="none"/>
        </w:rPr>
        <w:t>n adlewyrchiad rhesymol o ddefnydd yw</w:t>
      </w:r>
      <w:r w:rsidR="1C6DFF81" w:rsidRPr="68C3044E">
        <w:rPr>
          <w:rFonts w:ascii="Arial" w:eastAsia="Arial" w:hAnsi="Arial" w:cs="Times New Roman"/>
          <w:color w:val="002060"/>
          <w:kern w:val="0"/>
          <w:sz w:val="24"/>
          <w:szCs w:val="24"/>
          <w:lang w:bidi="cy-GB"/>
          <w14:ligatures w14:val="none"/>
        </w:rPr>
        <w:t>’</w:t>
      </w:r>
      <w:r w:rsidR="38A34B34" w:rsidRPr="68C3044E">
        <w:rPr>
          <w:rFonts w:ascii="Arial" w:eastAsia="Arial" w:hAnsi="Arial" w:cs="Times New Roman"/>
          <w:color w:val="002060"/>
          <w:kern w:val="0"/>
          <w:sz w:val="24"/>
          <w:szCs w:val="24"/>
          <w:lang w:bidi="cy-GB"/>
          <w14:ligatures w14:val="none"/>
        </w:rPr>
        <w:t xml:space="preserve">r gost </w:t>
      </w:r>
      <w:r w:rsidR="43FD3DEE" w:rsidRPr="68C3044E">
        <w:rPr>
          <w:rFonts w:ascii="Arial" w:eastAsia="Arial" w:hAnsi="Arial" w:cs="Times New Roman"/>
          <w:color w:val="002060"/>
          <w:kern w:val="0"/>
          <w:sz w:val="24"/>
          <w:szCs w:val="24"/>
          <w:lang w:bidi="cy-GB"/>
          <w14:ligatures w14:val="none"/>
        </w:rPr>
        <w:t>a ysgwyddir</w:t>
      </w:r>
      <w:r w:rsidR="38A34B34" w:rsidRPr="68C3044E">
        <w:rPr>
          <w:rFonts w:ascii="Arial" w:eastAsia="Arial" w:hAnsi="Arial" w:cs="Times New Roman"/>
          <w:color w:val="002060"/>
          <w:kern w:val="0"/>
          <w:sz w:val="24"/>
          <w:szCs w:val="24"/>
          <w:lang w:bidi="cy-GB"/>
          <w14:ligatures w14:val="none"/>
        </w:rPr>
        <w:t xml:space="preserve"> sy</w:t>
      </w:r>
      <w:r w:rsidR="1C6DFF81" w:rsidRPr="68C3044E">
        <w:rPr>
          <w:rFonts w:ascii="Arial" w:eastAsia="Arial" w:hAnsi="Arial" w:cs="Times New Roman"/>
          <w:color w:val="002060"/>
          <w:kern w:val="0"/>
          <w:sz w:val="24"/>
          <w:szCs w:val="24"/>
          <w:lang w:bidi="cy-GB"/>
          <w14:ligatures w14:val="none"/>
        </w:rPr>
        <w:t>’</w:t>
      </w:r>
      <w:r w:rsidR="38A34B34" w:rsidRPr="68C3044E">
        <w:rPr>
          <w:rFonts w:ascii="Arial" w:eastAsia="Arial" w:hAnsi="Arial" w:cs="Times New Roman"/>
          <w:color w:val="002060"/>
          <w:kern w:val="0"/>
          <w:sz w:val="24"/>
          <w:szCs w:val="24"/>
          <w:lang w:bidi="cy-GB"/>
          <w14:ligatures w14:val="none"/>
        </w:rPr>
        <w:t>n mynd y tu hwnt i</w:t>
      </w:r>
      <w:r w:rsidR="1C6DFF81" w:rsidRPr="68C3044E">
        <w:rPr>
          <w:rFonts w:ascii="Arial" w:eastAsia="Arial" w:hAnsi="Arial" w:cs="Times New Roman"/>
          <w:color w:val="002060"/>
          <w:kern w:val="0"/>
          <w:sz w:val="24"/>
          <w:szCs w:val="24"/>
          <w:lang w:bidi="cy-GB"/>
          <w14:ligatures w14:val="none"/>
        </w:rPr>
        <w:t>’</w:t>
      </w:r>
      <w:r w:rsidR="38A34B34" w:rsidRPr="68C3044E">
        <w:rPr>
          <w:rFonts w:ascii="Arial" w:eastAsia="Arial" w:hAnsi="Arial" w:cs="Times New Roman"/>
          <w:color w:val="002060"/>
          <w:kern w:val="0"/>
          <w:sz w:val="24"/>
          <w:szCs w:val="24"/>
          <w:lang w:bidi="cy-GB"/>
          <w14:ligatures w14:val="none"/>
        </w:rPr>
        <w:t>r costau arferol mewn cyfnod penodol. Pan fo angen dosrannu gorbenion, mae ffigwr cyfanredol ar gyfer pob gorben yn ddigon i fodloni</w:t>
      </w:r>
      <w:r w:rsidR="1C6DFF81" w:rsidRPr="68C3044E">
        <w:rPr>
          <w:rFonts w:ascii="Arial" w:eastAsia="Arial" w:hAnsi="Arial" w:cs="Times New Roman"/>
          <w:color w:val="002060"/>
          <w:kern w:val="0"/>
          <w:sz w:val="24"/>
          <w:szCs w:val="24"/>
          <w:lang w:bidi="cy-GB"/>
          <w14:ligatures w14:val="none"/>
        </w:rPr>
        <w:t>’</w:t>
      </w:r>
      <w:r w:rsidR="38A34B34" w:rsidRPr="68C3044E">
        <w:rPr>
          <w:rFonts w:ascii="Arial" w:eastAsia="Arial" w:hAnsi="Arial" w:cs="Times New Roman"/>
          <w:color w:val="002060"/>
          <w:kern w:val="0"/>
          <w:sz w:val="24"/>
          <w:szCs w:val="24"/>
          <w:lang w:bidi="cy-GB"/>
          <w14:ligatures w14:val="none"/>
        </w:rPr>
        <w:t>r rhwymedigaethau adrodd.</w:t>
      </w:r>
    </w:p>
    <w:p w14:paraId="0EE89761" w14:textId="669DADEA" w:rsidR="009340E7" w:rsidRPr="00F65DFA" w:rsidRDefault="00E6072F" w:rsidP="68C3044E">
      <w:pPr>
        <w:jc w:val="both"/>
        <w:rPr>
          <w:rFonts w:ascii="Arial" w:eastAsia="Arial" w:hAnsi="Arial" w:cs="Times New Roman"/>
          <w:color w:val="002060"/>
          <w:kern w:val="0"/>
          <w:sz w:val="24"/>
          <w:szCs w:val="24"/>
          <w14:ligatures w14:val="none"/>
        </w:rPr>
      </w:pPr>
      <w:r w:rsidRPr="68C3044E">
        <w:rPr>
          <w:rFonts w:ascii="Arial" w:eastAsia="Arial" w:hAnsi="Arial" w:cs="Times New Roman"/>
          <w:color w:val="002060"/>
          <w:kern w:val="0"/>
          <w:sz w:val="24"/>
          <w:szCs w:val="24"/>
          <w:lang w:bidi="cy-GB"/>
          <w14:ligatures w14:val="none"/>
        </w:rPr>
        <w:t xml:space="preserve">5.19 </w:t>
      </w:r>
      <w:r w:rsidR="009340E7" w:rsidRPr="68C3044E">
        <w:rPr>
          <w:rFonts w:ascii="Arial" w:eastAsia="Arial" w:hAnsi="Arial" w:cs="Times New Roman"/>
          <w:color w:val="002060"/>
          <w:kern w:val="0"/>
          <w:sz w:val="24"/>
          <w:szCs w:val="24"/>
          <w:lang w:bidi="cy-GB"/>
          <w14:ligatures w14:val="none"/>
        </w:rPr>
        <w:t>Gall gorbenion gynnwys eitemau fel:</w:t>
      </w:r>
    </w:p>
    <w:p w14:paraId="0C040B5B" w14:textId="77777777" w:rsidR="009340E7" w:rsidRPr="00F65DFA" w:rsidRDefault="009340E7" w:rsidP="00A8325D">
      <w:pPr>
        <w:numPr>
          <w:ilvl w:val="0"/>
          <w:numId w:val="38"/>
        </w:numPr>
        <w:contextualSpacing/>
        <w:jc w:val="both"/>
        <w:rPr>
          <w:rFonts w:ascii="Arial" w:eastAsia="Arial" w:hAnsi="Arial" w:cs="Times New Roman"/>
          <w:color w:val="002060"/>
          <w:kern w:val="0"/>
          <w:sz w:val="24"/>
          <w:szCs w:val="24"/>
          <w14:ligatures w14:val="none"/>
        </w:rPr>
      </w:pPr>
      <w:r w:rsidRPr="68C3044E">
        <w:rPr>
          <w:rFonts w:ascii="Arial" w:eastAsia="Arial" w:hAnsi="Arial" w:cs="Times New Roman"/>
          <w:color w:val="002060"/>
          <w:kern w:val="0"/>
          <w:sz w:val="24"/>
          <w:szCs w:val="24"/>
          <w:lang w:bidi="cy-GB"/>
          <w14:ligatures w14:val="none"/>
        </w:rPr>
        <w:t>gofod swyddfa</w:t>
      </w:r>
    </w:p>
    <w:p w14:paraId="12344E7F" w14:textId="77777777" w:rsidR="009340E7" w:rsidRPr="00F65DFA" w:rsidRDefault="009340E7" w:rsidP="00A8325D">
      <w:pPr>
        <w:numPr>
          <w:ilvl w:val="0"/>
          <w:numId w:val="38"/>
        </w:numPr>
        <w:contextualSpacing/>
        <w:jc w:val="both"/>
        <w:rPr>
          <w:rFonts w:ascii="Arial" w:eastAsia="Arial" w:hAnsi="Arial" w:cs="Times New Roman"/>
          <w:color w:val="002060"/>
          <w:kern w:val="0"/>
          <w:sz w:val="24"/>
          <w:szCs w:val="24"/>
          <w14:ligatures w14:val="none"/>
        </w:rPr>
      </w:pPr>
      <w:r w:rsidRPr="68C3044E">
        <w:rPr>
          <w:rFonts w:ascii="Arial" w:eastAsia="Arial" w:hAnsi="Arial" w:cs="Times New Roman"/>
          <w:color w:val="002060"/>
          <w:kern w:val="0"/>
          <w:sz w:val="24"/>
          <w:szCs w:val="24"/>
          <w:lang w:bidi="cy-GB"/>
          <w14:ligatures w14:val="none"/>
        </w:rPr>
        <w:t>biliau trydan</w:t>
      </w:r>
    </w:p>
    <w:p w14:paraId="7BB40698" w14:textId="51FF55B8" w:rsidR="009340E7" w:rsidRPr="00F65DFA" w:rsidRDefault="009340E7" w:rsidP="00A8325D">
      <w:pPr>
        <w:numPr>
          <w:ilvl w:val="0"/>
          <w:numId w:val="38"/>
        </w:numPr>
        <w:contextualSpacing/>
        <w:jc w:val="both"/>
        <w:rPr>
          <w:rFonts w:ascii="Arial" w:eastAsia="Arial" w:hAnsi="Arial" w:cs="Times New Roman"/>
          <w:color w:val="002060"/>
          <w:kern w:val="0"/>
          <w:sz w:val="24"/>
          <w:szCs w:val="24"/>
          <w14:ligatures w14:val="none"/>
        </w:rPr>
      </w:pPr>
      <w:r w:rsidRPr="68C3044E">
        <w:rPr>
          <w:rFonts w:ascii="Arial" w:eastAsia="Arial" w:hAnsi="Arial" w:cs="Times New Roman"/>
          <w:color w:val="002060"/>
          <w:kern w:val="0"/>
          <w:sz w:val="24"/>
          <w:szCs w:val="24"/>
          <w:lang w:bidi="cy-GB"/>
          <w14:ligatures w14:val="none"/>
        </w:rPr>
        <w:t>darparu llinellau ffôn a mynediad i</w:t>
      </w:r>
      <w:r w:rsidR="009E3F49" w:rsidRPr="68C3044E">
        <w:rPr>
          <w:rFonts w:ascii="Arial" w:eastAsia="Arial" w:hAnsi="Arial" w:cs="Times New Roman"/>
          <w:color w:val="002060"/>
          <w:kern w:val="0"/>
          <w:sz w:val="24"/>
          <w:szCs w:val="24"/>
          <w:lang w:bidi="cy-GB"/>
          <w14:ligatures w14:val="none"/>
        </w:rPr>
        <w:t>’</w:t>
      </w:r>
      <w:r w:rsidRPr="68C3044E">
        <w:rPr>
          <w:rFonts w:ascii="Arial" w:eastAsia="Arial" w:hAnsi="Arial" w:cs="Times New Roman"/>
          <w:color w:val="002060"/>
          <w:kern w:val="0"/>
          <w:sz w:val="24"/>
          <w:szCs w:val="24"/>
          <w:lang w:bidi="cy-GB"/>
          <w14:ligatures w14:val="none"/>
        </w:rPr>
        <w:t>r rhyngrwyd</w:t>
      </w:r>
    </w:p>
    <w:p w14:paraId="446DF8B8" w14:textId="77777777" w:rsidR="009340E7" w:rsidRPr="00F65DFA" w:rsidRDefault="009340E7" w:rsidP="00A8325D">
      <w:pPr>
        <w:numPr>
          <w:ilvl w:val="0"/>
          <w:numId w:val="38"/>
        </w:numPr>
        <w:contextualSpacing/>
        <w:jc w:val="both"/>
        <w:rPr>
          <w:rFonts w:ascii="Arial" w:eastAsia="Arial" w:hAnsi="Arial" w:cs="Times New Roman"/>
          <w:color w:val="002060"/>
          <w:kern w:val="0"/>
          <w:sz w:val="24"/>
          <w:szCs w:val="24"/>
          <w14:ligatures w14:val="none"/>
        </w:rPr>
      </w:pPr>
      <w:r w:rsidRPr="68C3044E">
        <w:rPr>
          <w:rFonts w:ascii="Arial" w:eastAsia="Arial" w:hAnsi="Arial" w:cs="Times New Roman"/>
          <w:color w:val="002060"/>
          <w:kern w:val="0"/>
          <w:sz w:val="24"/>
          <w:szCs w:val="24"/>
          <w:lang w:bidi="cy-GB"/>
          <w14:ligatures w14:val="none"/>
        </w:rPr>
        <w:t>ffonau symudol</w:t>
      </w:r>
    </w:p>
    <w:p w14:paraId="49EB7C4A" w14:textId="77777777" w:rsidR="009340E7" w:rsidRDefault="009340E7" w:rsidP="00A8325D">
      <w:pPr>
        <w:numPr>
          <w:ilvl w:val="0"/>
          <w:numId w:val="38"/>
        </w:numPr>
        <w:contextualSpacing/>
        <w:jc w:val="both"/>
        <w:rPr>
          <w:rFonts w:ascii="Arial" w:eastAsia="Arial" w:hAnsi="Arial" w:cs="Times New Roman"/>
          <w:color w:val="002060"/>
          <w:kern w:val="0"/>
          <w:sz w:val="24"/>
          <w:szCs w:val="24"/>
          <w14:ligatures w14:val="none"/>
        </w:rPr>
      </w:pPr>
      <w:r w:rsidRPr="68C3044E">
        <w:rPr>
          <w:rFonts w:ascii="Arial" w:eastAsia="Arial" w:hAnsi="Arial" w:cs="Times New Roman"/>
          <w:color w:val="002060"/>
          <w:kern w:val="0"/>
          <w:sz w:val="24"/>
          <w:szCs w:val="24"/>
          <w:lang w:bidi="cy-GB"/>
          <w14:ligatures w14:val="none"/>
        </w:rPr>
        <w:t>darparu offer swyddfa o unrhyw fath</w:t>
      </w:r>
    </w:p>
    <w:p w14:paraId="092CDA34" w14:textId="77777777" w:rsidR="006D31BF" w:rsidRPr="00F65DFA" w:rsidRDefault="006D31BF" w:rsidP="68C3044E">
      <w:pPr>
        <w:ind w:left="720"/>
        <w:contextualSpacing/>
        <w:jc w:val="both"/>
        <w:rPr>
          <w:rFonts w:ascii="Arial" w:eastAsia="Arial" w:hAnsi="Arial" w:cs="Times New Roman"/>
          <w:color w:val="002060"/>
          <w:kern w:val="0"/>
          <w:sz w:val="24"/>
          <w:szCs w:val="24"/>
          <w14:ligatures w14:val="none"/>
        </w:rPr>
      </w:pPr>
    </w:p>
    <w:p w14:paraId="6A0C0DBA" w14:textId="236A523D" w:rsidR="009340E7" w:rsidRPr="00F65DFA" w:rsidRDefault="00E6072F" w:rsidP="68C3044E">
      <w:pPr>
        <w:jc w:val="both"/>
        <w:rPr>
          <w:rFonts w:ascii="Arial" w:eastAsia="Arial" w:hAnsi="Arial" w:cs="Times New Roman"/>
          <w:color w:val="002060"/>
          <w:kern w:val="0"/>
          <w:sz w:val="24"/>
          <w:szCs w:val="24"/>
          <w14:ligatures w14:val="none"/>
        </w:rPr>
      </w:pPr>
      <w:r w:rsidRPr="68C3044E">
        <w:rPr>
          <w:rFonts w:ascii="Arial" w:eastAsia="Arial" w:hAnsi="Arial" w:cs="Times New Roman"/>
          <w:color w:val="002060"/>
          <w:kern w:val="0"/>
          <w:sz w:val="24"/>
          <w:szCs w:val="24"/>
          <w:lang w:bidi="cy-GB"/>
          <w14:ligatures w14:val="none"/>
        </w:rPr>
        <w:t xml:space="preserve">5.20 </w:t>
      </w:r>
      <w:r w:rsidR="009340E7" w:rsidRPr="68C3044E">
        <w:rPr>
          <w:rFonts w:ascii="Arial" w:eastAsia="Arial" w:hAnsi="Arial" w:cs="Times New Roman"/>
          <w:color w:val="002060"/>
          <w:kern w:val="0"/>
          <w:sz w:val="24"/>
          <w:szCs w:val="24"/>
          <w:lang w:bidi="cy-GB"/>
          <w14:ligatures w14:val="none"/>
        </w:rPr>
        <w:t>Nid yw cost dŵr, nwy a</w:t>
      </w:r>
      <w:r w:rsidR="009E3F49" w:rsidRPr="68C3044E">
        <w:rPr>
          <w:rFonts w:ascii="Arial" w:eastAsia="Arial" w:hAnsi="Arial" w:cs="Times New Roman"/>
          <w:color w:val="002060"/>
          <w:kern w:val="0"/>
          <w:sz w:val="24"/>
          <w:szCs w:val="24"/>
          <w:lang w:bidi="cy-GB"/>
          <w14:ligatures w14:val="none"/>
        </w:rPr>
        <w:t>’</w:t>
      </w:r>
      <w:r w:rsidR="009340E7" w:rsidRPr="68C3044E">
        <w:rPr>
          <w:rFonts w:ascii="Arial" w:eastAsia="Arial" w:hAnsi="Arial" w:cs="Times New Roman"/>
          <w:color w:val="002060"/>
          <w:kern w:val="0"/>
          <w:sz w:val="24"/>
          <w:szCs w:val="24"/>
          <w:lang w:bidi="cy-GB"/>
          <w14:ligatures w14:val="none"/>
        </w:rPr>
        <w:t>r dreth gyngor yn gostau y mae angen rhoi gwybod amdanynt gan nad ydynt wedi</w:t>
      </w:r>
      <w:r w:rsidR="009E3F49" w:rsidRPr="68C3044E">
        <w:rPr>
          <w:rFonts w:ascii="Arial" w:eastAsia="Arial" w:hAnsi="Arial" w:cs="Times New Roman"/>
          <w:color w:val="002060"/>
          <w:kern w:val="0"/>
          <w:sz w:val="24"/>
          <w:szCs w:val="24"/>
          <w:lang w:bidi="cy-GB"/>
          <w14:ligatures w14:val="none"/>
        </w:rPr>
        <w:t>’</w:t>
      </w:r>
      <w:r w:rsidR="009340E7" w:rsidRPr="68C3044E">
        <w:rPr>
          <w:rFonts w:ascii="Arial" w:eastAsia="Arial" w:hAnsi="Arial" w:cs="Times New Roman"/>
          <w:color w:val="002060"/>
          <w:kern w:val="0"/>
          <w:sz w:val="24"/>
          <w:szCs w:val="24"/>
          <w:lang w:bidi="cy-GB"/>
          <w14:ligatures w14:val="none"/>
        </w:rPr>
        <w:t>u cysylltu</w:t>
      </w:r>
      <w:r w:rsidR="009E3F49" w:rsidRPr="68C3044E">
        <w:rPr>
          <w:rFonts w:ascii="Arial" w:eastAsia="Arial" w:hAnsi="Arial" w:cs="Times New Roman"/>
          <w:color w:val="002060"/>
          <w:kern w:val="0"/>
          <w:sz w:val="24"/>
          <w:szCs w:val="24"/>
          <w:lang w:bidi="cy-GB"/>
          <w14:ligatures w14:val="none"/>
        </w:rPr>
        <w:t>’</w:t>
      </w:r>
      <w:r w:rsidR="009340E7" w:rsidRPr="68C3044E">
        <w:rPr>
          <w:rFonts w:ascii="Arial" w:eastAsia="Arial" w:hAnsi="Arial" w:cs="Times New Roman"/>
          <w:color w:val="002060"/>
          <w:kern w:val="0"/>
          <w:sz w:val="24"/>
          <w:szCs w:val="24"/>
          <w:lang w:bidi="cy-GB"/>
          <w14:ligatures w14:val="none"/>
        </w:rPr>
        <w:t>n ddigon agos â</w:t>
      </w:r>
      <w:r w:rsidR="009E3F49" w:rsidRPr="68C3044E">
        <w:rPr>
          <w:rFonts w:ascii="Arial" w:eastAsia="Arial" w:hAnsi="Arial" w:cs="Times New Roman"/>
          <w:color w:val="002060"/>
          <w:kern w:val="0"/>
          <w:sz w:val="24"/>
          <w:szCs w:val="24"/>
          <w:lang w:bidi="cy-GB"/>
          <w14:ligatures w14:val="none"/>
        </w:rPr>
        <w:t>’</w:t>
      </w:r>
      <w:r w:rsidR="009340E7" w:rsidRPr="68C3044E">
        <w:rPr>
          <w:rFonts w:ascii="Arial" w:eastAsia="Arial" w:hAnsi="Arial" w:cs="Times New Roman"/>
          <w:color w:val="002060"/>
          <w:kern w:val="0"/>
          <w:sz w:val="24"/>
          <w:szCs w:val="24"/>
          <w:lang w:bidi="cy-GB"/>
          <w14:ligatures w14:val="none"/>
        </w:rPr>
        <w:t>r gweithgarwch a reoleiddir.</w:t>
      </w:r>
    </w:p>
    <w:p w14:paraId="6B779985" w14:textId="77777777" w:rsidR="009340E7" w:rsidRPr="00F65DFA" w:rsidRDefault="1F6B94BA" w:rsidP="68C3044E">
      <w:pPr>
        <w:jc w:val="both"/>
        <w:rPr>
          <w:rFonts w:ascii="Arial" w:eastAsia="Arial" w:hAnsi="Arial" w:cs="Times New Roman"/>
          <w:b/>
          <w:bCs/>
          <w:color w:val="002060"/>
          <w:kern w:val="0"/>
          <w:sz w:val="24"/>
          <w:szCs w:val="24"/>
          <w14:ligatures w14:val="none"/>
        </w:rPr>
      </w:pPr>
      <w:r w:rsidRPr="68C3044E">
        <w:rPr>
          <w:rFonts w:ascii="Arial" w:eastAsia="Arial" w:hAnsi="Arial" w:cs="Times New Roman"/>
          <w:b/>
          <w:bCs/>
          <w:color w:val="002060"/>
          <w:kern w:val="0"/>
          <w:sz w:val="24"/>
          <w:szCs w:val="24"/>
          <w:lang w:bidi="cy-GB"/>
          <w14:ligatures w14:val="none"/>
        </w:rPr>
        <w:t>Costau staff</w:t>
      </w:r>
    </w:p>
    <w:p w14:paraId="6649744E" w14:textId="5801BA3E" w:rsidR="009340E7" w:rsidRPr="00F65DFA" w:rsidRDefault="0D2A4C7B" w:rsidP="68C3044E">
      <w:pPr>
        <w:jc w:val="both"/>
        <w:rPr>
          <w:rFonts w:ascii="Arial" w:eastAsia="Arial" w:hAnsi="Arial" w:cs="Times New Roman"/>
          <w:color w:val="002060"/>
          <w:kern w:val="0"/>
          <w:sz w:val="24"/>
          <w:szCs w:val="24"/>
          <w14:ligatures w14:val="none"/>
        </w:rPr>
      </w:pPr>
      <w:r w:rsidRPr="68C3044E">
        <w:rPr>
          <w:rFonts w:ascii="Arial" w:eastAsia="Arial" w:hAnsi="Arial" w:cs="Times New Roman"/>
          <w:color w:val="002060"/>
          <w:kern w:val="0"/>
          <w:sz w:val="24"/>
          <w:szCs w:val="24"/>
          <w:lang w:bidi="cy-GB"/>
          <w14:ligatures w14:val="none"/>
        </w:rPr>
        <w:t xml:space="preserve">5.21 </w:t>
      </w:r>
      <w:r w:rsidR="38A34B34" w:rsidRPr="68C3044E">
        <w:rPr>
          <w:rFonts w:ascii="Arial" w:eastAsia="Arial" w:hAnsi="Arial" w:cs="Times New Roman"/>
          <w:color w:val="002060"/>
          <w:kern w:val="0"/>
          <w:sz w:val="24"/>
          <w:szCs w:val="24"/>
          <w:lang w:bidi="cy-GB"/>
          <w14:ligatures w14:val="none"/>
        </w:rPr>
        <w:t>Rhaid adrodd ar gostau staff y gellir eu priodoli</w:t>
      </w:r>
      <w:r w:rsidR="1C6DFF81" w:rsidRPr="68C3044E">
        <w:rPr>
          <w:rFonts w:ascii="Arial" w:eastAsia="Arial" w:hAnsi="Arial" w:cs="Times New Roman"/>
          <w:color w:val="002060"/>
          <w:kern w:val="0"/>
          <w:sz w:val="24"/>
          <w:szCs w:val="24"/>
          <w:lang w:bidi="cy-GB"/>
          <w14:ligatures w14:val="none"/>
        </w:rPr>
        <w:t>’</w:t>
      </w:r>
      <w:r w:rsidR="38A34B34" w:rsidRPr="68C3044E">
        <w:rPr>
          <w:rFonts w:ascii="Arial" w:eastAsia="Arial" w:hAnsi="Arial" w:cs="Times New Roman"/>
          <w:color w:val="002060"/>
          <w:kern w:val="0"/>
          <w:sz w:val="24"/>
          <w:szCs w:val="24"/>
          <w:lang w:bidi="cy-GB"/>
          <w14:ligatures w14:val="none"/>
        </w:rPr>
        <w:t xml:space="preserve">n uniongyrchol i weithgarwch a reoleiddir. Dim ond costau staff </w:t>
      </w:r>
      <w:r w:rsidR="7339C354" w:rsidRPr="68C3044E">
        <w:rPr>
          <w:rFonts w:ascii="Arial" w:eastAsia="Arial" w:hAnsi="Arial" w:cs="Times New Roman"/>
          <w:color w:val="002060"/>
          <w:kern w:val="0"/>
          <w:sz w:val="24"/>
          <w:szCs w:val="24"/>
          <w:lang w:bidi="cy-GB"/>
          <w14:ligatures w14:val="none"/>
        </w:rPr>
        <w:t>a ysgwyddir</w:t>
      </w:r>
      <w:r w:rsidR="38A34B34" w:rsidRPr="68C3044E">
        <w:rPr>
          <w:rFonts w:ascii="Arial" w:eastAsia="Arial" w:hAnsi="Arial" w:cs="Times New Roman"/>
          <w:color w:val="002060"/>
          <w:kern w:val="0"/>
          <w:sz w:val="24"/>
          <w:szCs w:val="24"/>
          <w:lang w:bidi="cy-GB"/>
          <w14:ligatures w14:val="none"/>
        </w:rPr>
        <w:t xml:space="preserve"> o ganlyniad i weithgarwch ymgyrchu a reoleiddir y mae angen eu hadrodd. </w:t>
      </w:r>
    </w:p>
    <w:p w14:paraId="2AFFD13E" w14:textId="57D4AEF9" w:rsidR="009340E7" w:rsidRPr="00F65DFA" w:rsidRDefault="00E6072F" w:rsidP="68C3044E">
      <w:pPr>
        <w:jc w:val="both"/>
        <w:rPr>
          <w:rFonts w:ascii="Arial" w:eastAsia="Arial" w:hAnsi="Arial" w:cs="Times New Roman"/>
          <w:color w:val="002060"/>
          <w:kern w:val="0"/>
          <w:sz w:val="24"/>
          <w:szCs w:val="24"/>
          <w14:ligatures w14:val="none"/>
        </w:rPr>
      </w:pPr>
      <w:r>
        <w:rPr>
          <w:rFonts w:ascii="Arial" w:eastAsia="Arial" w:hAnsi="Arial" w:cs="Times New Roman"/>
          <w:color w:val="003366"/>
          <w:kern w:val="0"/>
          <w:sz w:val="24"/>
          <w:szCs w:val="24"/>
          <w:lang w:bidi="cy-GB"/>
          <w14:ligatures w14:val="none"/>
        </w:rPr>
        <w:t xml:space="preserve">5.22 </w:t>
      </w:r>
      <w:r w:rsidR="009340E7" w:rsidRPr="00F65DFA">
        <w:rPr>
          <w:rFonts w:ascii="Arial" w:eastAsia="Arial" w:hAnsi="Arial" w:cs="Times New Roman"/>
          <w:color w:val="003366"/>
          <w:kern w:val="0"/>
          <w:sz w:val="24"/>
          <w:szCs w:val="24"/>
          <w:lang w:bidi="cy-GB"/>
          <w14:ligatures w14:val="none"/>
        </w:rPr>
        <w:t>Pan mai dim on</w:t>
      </w:r>
      <w:r w:rsidR="009340E7" w:rsidRPr="68C3044E">
        <w:rPr>
          <w:rFonts w:ascii="Arial" w:eastAsia="Arial" w:hAnsi="Arial" w:cs="Times New Roman"/>
          <w:color w:val="002060"/>
          <w:kern w:val="0"/>
          <w:sz w:val="24"/>
          <w:szCs w:val="24"/>
          <w:lang w:bidi="cy-GB"/>
          <w14:ligatures w14:val="none"/>
        </w:rPr>
        <w:t>d yn rhannol y gellir priodoli costau staff i weithgarwch a reoleiddir, rhaid dosrannu</w:t>
      </w:r>
      <w:r w:rsidR="009E3F49" w:rsidRPr="68C3044E">
        <w:rPr>
          <w:rFonts w:ascii="Arial" w:eastAsia="Arial" w:hAnsi="Arial" w:cs="Times New Roman"/>
          <w:color w:val="002060"/>
          <w:kern w:val="0"/>
          <w:sz w:val="24"/>
          <w:szCs w:val="24"/>
          <w:lang w:bidi="cy-GB"/>
          <w14:ligatures w14:val="none"/>
        </w:rPr>
        <w:t>’</w:t>
      </w:r>
      <w:r w:rsidR="009340E7" w:rsidRPr="68C3044E">
        <w:rPr>
          <w:rFonts w:ascii="Arial" w:eastAsia="Arial" w:hAnsi="Arial" w:cs="Times New Roman"/>
          <w:color w:val="002060"/>
          <w:kern w:val="0"/>
          <w:sz w:val="24"/>
          <w:szCs w:val="24"/>
          <w:lang w:bidi="cy-GB"/>
          <w14:ligatures w14:val="none"/>
        </w:rPr>
        <w:t>r costau a dim ond y gyfran a briodolir i weithgarwch a reoleiddir y mae</w:t>
      </w:r>
      <w:r w:rsidR="009E3F49" w:rsidRPr="68C3044E">
        <w:rPr>
          <w:rFonts w:ascii="Arial" w:eastAsia="Arial" w:hAnsi="Arial" w:cs="Times New Roman"/>
          <w:color w:val="002060"/>
          <w:kern w:val="0"/>
          <w:sz w:val="24"/>
          <w:szCs w:val="24"/>
          <w:lang w:bidi="cy-GB"/>
          <w14:ligatures w14:val="none"/>
        </w:rPr>
        <w:t>’</w:t>
      </w:r>
      <w:r w:rsidR="009340E7" w:rsidRPr="68C3044E">
        <w:rPr>
          <w:rFonts w:ascii="Arial" w:eastAsia="Arial" w:hAnsi="Arial" w:cs="Times New Roman"/>
          <w:color w:val="002060"/>
          <w:kern w:val="0"/>
          <w:sz w:val="24"/>
          <w:szCs w:val="24"/>
          <w:lang w:bidi="cy-GB"/>
          <w14:ligatures w14:val="none"/>
        </w:rPr>
        <w:t xml:space="preserve">n rhaid ei chynnwys yn y ffurflen wariant. </w:t>
      </w:r>
    </w:p>
    <w:p w14:paraId="330B097F" w14:textId="291C7E15" w:rsidR="009340E7" w:rsidRPr="00F65DFA" w:rsidRDefault="00E6072F" w:rsidP="68C3044E">
      <w:pPr>
        <w:jc w:val="both"/>
        <w:rPr>
          <w:rFonts w:ascii="Arial" w:eastAsia="Arial" w:hAnsi="Arial" w:cs="Times New Roman"/>
          <w:color w:val="002060"/>
          <w:kern w:val="0"/>
          <w:sz w:val="24"/>
          <w:szCs w:val="24"/>
          <w14:ligatures w14:val="none"/>
        </w:rPr>
      </w:pPr>
      <w:r w:rsidRPr="68C3044E">
        <w:rPr>
          <w:rFonts w:ascii="Arial" w:eastAsia="Arial" w:hAnsi="Arial" w:cs="Times New Roman"/>
          <w:color w:val="002060"/>
          <w:kern w:val="0"/>
          <w:sz w:val="24"/>
          <w:szCs w:val="24"/>
          <w:lang w:bidi="cy-GB"/>
          <w14:ligatures w14:val="none"/>
        </w:rPr>
        <w:lastRenderedPageBreak/>
        <w:t xml:space="preserve">5.23 </w:t>
      </w:r>
      <w:r w:rsidR="009340E7" w:rsidRPr="68C3044E">
        <w:rPr>
          <w:rFonts w:ascii="Arial" w:eastAsia="Arial" w:hAnsi="Arial" w:cs="Times New Roman"/>
          <w:color w:val="002060"/>
          <w:kern w:val="0"/>
          <w:sz w:val="24"/>
          <w:szCs w:val="24"/>
          <w:lang w:bidi="cy-GB"/>
          <w14:ligatures w14:val="none"/>
        </w:rPr>
        <w:t>Pan fo angen dosrannu amser aelod o staff, mae ffigur cyfanredol ar gyfer yr holl amser staff a briodolir i weithgarwch a reoleiddir yn ddigon i fodloni</w:t>
      </w:r>
      <w:r w:rsidR="009E3F49" w:rsidRPr="68C3044E">
        <w:rPr>
          <w:rFonts w:ascii="Arial" w:eastAsia="Arial" w:hAnsi="Arial" w:cs="Times New Roman"/>
          <w:color w:val="002060"/>
          <w:kern w:val="0"/>
          <w:sz w:val="24"/>
          <w:szCs w:val="24"/>
          <w:lang w:bidi="cy-GB"/>
          <w14:ligatures w14:val="none"/>
        </w:rPr>
        <w:t>’</w:t>
      </w:r>
      <w:r w:rsidR="009340E7" w:rsidRPr="68C3044E">
        <w:rPr>
          <w:rFonts w:ascii="Arial" w:eastAsia="Arial" w:hAnsi="Arial" w:cs="Times New Roman"/>
          <w:color w:val="002060"/>
          <w:kern w:val="0"/>
          <w:sz w:val="24"/>
          <w:szCs w:val="24"/>
          <w:lang w:bidi="cy-GB"/>
          <w14:ligatures w14:val="none"/>
        </w:rPr>
        <w:t xml:space="preserve">r rhwymedigaethau adrodd. </w:t>
      </w:r>
    </w:p>
    <w:p w14:paraId="49781C09" w14:textId="5486D8E5" w:rsidR="009340E7" w:rsidRPr="00F65DFA" w:rsidRDefault="7353BC73" w:rsidP="68C3044E">
      <w:pPr>
        <w:jc w:val="both"/>
        <w:rPr>
          <w:rFonts w:ascii="Arial" w:eastAsia="Arial" w:hAnsi="Arial" w:cs="Times New Roman"/>
          <w:color w:val="002060"/>
          <w:kern w:val="0"/>
          <w:sz w:val="24"/>
          <w:szCs w:val="24"/>
          <w14:ligatures w14:val="none"/>
        </w:rPr>
      </w:pPr>
      <w:r w:rsidRPr="68C3044E">
        <w:rPr>
          <w:rFonts w:ascii="Arial" w:eastAsia="Arial" w:hAnsi="Arial" w:cs="Times New Roman"/>
          <w:color w:val="002060"/>
          <w:kern w:val="0"/>
          <w:sz w:val="24"/>
          <w:szCs w:val="24"/>
          <w:lang w:bidi="cy-GB"/>
          <w14:ligatures w14:val="none"/>
        </w:rPr>
        <w:t xml:space="preserve">5.24 </w:t>
      </w:r>
      <w:r w:rsidR="7644E52D" w:rsidRPr="68C3044E">
        <w:rPr>
          <w:rFonts w:ascii="Arial" w:eastAsia="Arial" w:hAnsi="Arial" w:cs="Times New Roman"/>
          <w:color w:val="002060"/>
          <w:kern w:val="0"/>
          <w:sz w:val="24"/>
          <w:szCs w:val="24"/>
          <w:lang w:bidi="cy-GB"/>
          <w14:ligatures w14:val="none"/>
        </w:rPr>
        <w:t>Nid yw costau gofal plant aelodau staff yn dreuliau y mae angen rhoi gwybod amdanynt gan nad ydynt wedi</w:t>
      </w:r>
      <w:r w:rsidR="2A84BD73" w:rsidRPr="68C3044E">
        <w:rPr>
          <w:rFonts w:ascii="Arial" w:eastAsia="Arial" w:hAnsi="Arial" w:cs="Times New Roman"/>
          <w:color w:val="002060"/>
          <w:kern w:val="0"/>
          <w:sz w:val="24"/>
          <w:szCs w:val="24"/>
          <w:lang w:bidi="cy-GB"/>
          <w14:ligatures w14:val="none"/>
        </w:rPr>
        <w:t>’</w:t>
      </w:r>
      <w:r w:rsidR="7644E52D" w:rsidRPr="68C3044E">
        <w:rPr>
          <w:rFonts w:ascii="Arial" w:eastAsia="Arial" w:hAnsi="Arial" w:cs="Times New Roman"/>
          <w:color w:val="002060"/>
          <w:kern w:val="0"/>
          <w:sz w:val="24"/>
          <w:szCs w:val="24"/>
          <w:lang w:bidi="cy-GB"/>
          <w14:ligatures w14:val="none"/>
        </w:rPr>
        <w:t>u cysylltu</w:t>
      </w:r>
      <w:r w:rsidR="2A84BD73" w:rsidRPr="68C3044E">
        <w:rPr>
          <w:rFonts w:ascii="Arial" w:eastAsia="Arial" w:hAnsi="Arial" w:cs="Times New Roman"/>
          <w:color w:val="002060"/>
          <w:kern w:val="0"/>
          <w:sz w:val="24"/>
          <w:szCs w:val="24"/>
          <w:lang w:bidi="cy-GB"/>
          <w14:ligatures w14:val="none"/>
        </w:rPr>
        <w:t>’</w:t>
      </w:r>
      <w:r w:rsidR="7644E52D" w:rsidRPr="68C3044E">
        <w:rPr>
          <w:rFonts w:ascii="Arial" w:eastAsia="Arial" w:hAnsi="Arial" w:cs="Times New Roman"/>
          <w:color w:val="002060"/>
          <w:kern w:val="0"/>
          <w:sz w:val="24"/>
          <w:szCs w:val="24"/>
          <w:lang w:bidi="cy-GB"/>
          <w14:ligatures w14:val="none"/>
        </w:rPr>
        <w:t>n ddigon agos â</w:t>
      </w:r>
      <w:r w:rsidR="2A84BD73" w:rsidRPr="68C3044E">
        <w:rPr>
          <w:rFonts w:ascii="Arial" w:eastAsia="Arial" w:hAnsi="Arial" w:cs="Times New Roman"/>
          <w:color w:val="002060"/>
          <w:kern w:val="0"/>
          <w:sz w:val="24"/>
          <w:szCs w:val="24"/>
          <w:lang w:bidi="cy-GB"/>
          <w14:ligatures w14:val="none"/>
        </w:rPr>
        <w:t>’</w:t>
      </w:r>
      <w:r w:rsidR="7644E52D" w:rsidRPr="68C3044E">
        <w:rPr>
          <w:rFonts w:ascii="Arial" w:eastAsia="Arial" w:hAnsi="Arial" w:cs="Times New Roman"/>
          <w:color w:val="002060"/>
          <w:kern w:val="0"/>
          <w:sz w:val="24"/>
          <w:szCs w:val="24"/>
          <w:lang w:bidi="cy-GB"/>
          <w14:ligatures w14:val="none"/>
        </w:rPr>
        <w:t>r gweithgarwch a reoleiddir</w:t>
      </w:r>
      <w:r w:rsidR="714A8A70" w:rsidRPr="68C3044E">
        <w:rPr>
          <w:rFonts w:ascii="Arial" w:eastAsia="Arial" w:hAnsi="Arial" w:cs="Times New Roman"/>
          <w:color w:val="002060"/>
          <w:kern w:val="0"/>
          <w:sz w:val="24"/>
          <w:szCs w:val="24"/>
          <w:lang w:bidi="cy-GB"/>
          <w14:ligatures w14:val="none"/>
        </w:rPr>
        <w:t>.</w:t>
      </w:r>
      <w:r w:rsidR="005C65DE" w:rsidRPr="68C3044E">
        <w:rPr>
          <w:rStyle w:val="FootnoteReference"/>
          <w:rFonts w:ascii="Arial" w:eastAsia="Arial" w:hAnsi="Arial" w:cs="Times New Roman"/>
          <w:color w:val="002060"/>
          <w:kern w:val="0"/>
          <w:sz w:val="24"/>
          <w:szCs w:val="24"/>
          <w:lang w:bidi="cy-GB"/>
          <w14:ligatures w14:val="none"/>
        </w:rPr>
        <w:footnoteReference w:id="35"/>
      </w:r>
    </w:p>
    <w:p w14:paraId="1FD86960" w14:textId="4A078693" w:rsidR="009340E7" w:rsidRPr="00F65DFA" w:rsidRDefault="009340E7" w:rsidP="68C3044E">
      <w:pPr>
        <w:jc w:val="both"/>
        <w:rPr>
          <w:rFonts w:ascii="Arial" w:eastAsia="Arial" w:hAnsi="Arial" w:cs="Times New Roman"/>
          <w:b/>
          <w:bCs/>
          <w:color w:val="002060"/>
          <w:kern w:val="0"/>
          <w:sz w:val="24"/>
          <w:szCs w:val="24"/>
          <w14:ligatures w14:val="none"/>
        </w:rPr>
      </w:pPr>
      <w:r w:rsidRPr="68C3044E">
        <w:rPr>
          <w:rFonts w:ascii="Arial" w:eastAsia="Arial" w:hAnsi="Arial" w:cs="Times New Roman"/>
          <w:b/>
          <w:bCs/>
          <w:color w:val="002060"/>
          <w:kern w:val="0"/>
          <w:sz w:val="24"/>
          <w:szCs w:val="24"/>
          <w:lang w:bidi="cy-GB"/>
          <w14:ligatures w14:val="none"/>
        </w:rPr>
        <w:t>Eitemau sydd wedi</w:t>
      </w:r>
      <w:r w:rsidR="009E3F49" w:rsidRPr="68C3044E">
        <w:rPr>
          <w:rFonts w:ascii="Arial" w:eastAsia="Arial" w:hAnsi="Arial" w:cs="Times New Roman"/>
          <w:b/>
          <w:bCs/>
          <w:color w:val="002060"/>
          <w:kern w:val="0"/>
          <w:sz w:val="24"/>
          <w:szCs w:val="24"/>
          <w:lang w:bidi="cy-GB"/>
          <w14:ligatures w14:val="none"/>
        </w:rPr>
        <w:t>’</w:t>
      </w:r>
      <w:r w:rsidRPr="68C3044E">
        <w:rPr>
          <w:rFonts w:ascii="Arial" w:eastAsia="Arial" w:hAnsi="Arial" w:cs="Times New Roman"/>
          <w:b/>
          <w:bCs/>
          <w:color w:val="002060"/>
          <w:kern w:val="0"/>
          <w:sz w:val="24"/>
          <w:szCs w:val="24"/>
          <w:lang w:bidi="cy-GB"/>
          <w14:ligatures w14:val="none"/>
        </w:rPr>
        <w:t>u heithrio</w:t>
      </w:r>
    </w:p>
    <w:p w14:paraId="4C4F5520" w14:textId="177703A5" w:rsidR="009340E7" w:rsidRDefault="456F1F9E" w:rsidP="68C3044E">
      <w:pPr>
        <w:jc w:val="both"/>
        <w:rPr>
          <w:rFonts w:ascii="Arial" w:eastAsia="Arial" w:hAnsi="Arial" w:cs="Times New Roman"/>
          <w:color w:val="002060"/>
          <w:kern w:val="0"/>
          <w:sz w:val="24"/>
          <w:szCs w:val="24"/>
          <w:lang w:bidi="cy-GB"/>
          <w14:ligatures w14:val="none"/>
        </w:rPr>
      </w:pPr>
      <w:r w:rsidRPr="68C3044E">
        <w:rPr>
          <w:rFonts w:ascii="Arial" w:eastAsia="Arial" w:hAnsi="Arial" w:cs="Times New Roman"/>
          <w:color w:val="002060"/>
          <w:kern w:val="0"/>
          <w:sz w:val="24"/>
          <w:szCs w:val="24"/>
          <w:lang w:bidi="cy-GB"/>
          <w14:ligatures w14:val="none"/>
        </w:rPr>
        <w:t xml:space="preserve">5.25 </w:t>
      </w:r>
      <w:r w:rsidR="27114A3E" w:rsidRPr="68C3044E">
        <w:rPr>
          <w:rFonts w:ascii="Arial" w:eastAsia="Arial" w:hAnsi="Arial" w:cs="Times New Roman"/>
          <w:color w:val="002060"/>
          <w:sz w:val="24"/>
          <w:szCs w:val="24"/>
          <w:lang w:bidi="cy-GB"/>
        </w:rPr>
        <w:t>Ni chaiff unrhyw wariant ar weithgarwch ymgyrchu y mae angen ei adrodd ar ffurflen wariant ymgeisydd neu ar ffurflen wariant plaid wleidyddol, ei adrodd ar ffurflen wariant ymgyrchydd nad yw’n blaid</w:t>
      </w:r>
      <w:r w:rsidR="62C6BCE8" w:rsidRPr="68C3044E">
        <w:rPr>
          <w:rFonts w:ascii="Arial" w:eastAsia="Arial" w:hAnsi="Arial" w:cs="Times New Roman"/>
          <w:color w:val="002060"/>
          <w:kern w:val="0"/>
          <w:sz w:val="24"/>
          <w:szCs w:val="24"/>
          <w:lang w:bidi="cy-GB"/>
          <w14:ligatures w14:val="none"/>
        </w:rPr>
        <w:t xml:space="preserve">. </w:t>
      </w:r>
    </w:p>
    <w:p w14:paraId="522EF914" w14:textId="77777777" w:rsidR="002D475C" w:rsidRPr="00F65DFA" w:rsidRDefault="002D475C" w:rsidP="002D475C">
      <w:pPr>
        <w:pStyle w:val="NoSpacing"/>
      </w:pPr>
    </w:p>
    <w:p w14:paraId="1A8190E2" w14:textId="77777777" w:rsidR="009340E7" w:rsidRPr="00F65DFA" w:rsidRDefault="009340E7" w:rsidP="009340E7">
      <w:pPr>
        <w:jc w:val="both"/>
        <w:rPr>
          <w:rFonts w:ascii="Arial" w:eastAsia="Arial" w:hAnsi="Arial" w:cs="Times New Roman"/>
          <w:color w:val="0099CC"/>
          <w:kern w:val="0"/>
          <w:sz w:val="32"/>
          <w:szCs w:val="32"/>
          <w14:ligatures w14:val="none"/>
        </w:rPr>
      </w:pPr>
      <w:r w:rsidRPr="00F65DFA">
        <w:rPr>
          <w:rFonts w:ascii="Arial" w:eastAsia="Arial" w:hAnsi="Arial" w:cs="Times New Roman"/>
          <w:color w:val="0099CC"/>
          <w:kern w:val="0"/>
          <w:sz w:val="32"/>
          <w:szCs w:val="32"/>
          <w:lang w:bidi="cy-GB"/>
          <w14:ligatures w14:val="none"/>
        </w:rPr>
        <w:t xml:space="preserve">Atodlen 8A </w:t>
      </w:r>
    </w:p>
    <w:p w14:paraId="2DDEA031" w14:textId="1F81F337" w:rsidR="009340E7" w:rsidRPr="00F65DFA" w:rsidRDefault="00E6072F" w:rsidP="7E47EFDE">
      <w:pPr>
        <w:jc w:val="both"/>
        <w:rPr>
          <w:rFonts w:ascii="Arial" w:eastAsia="Arial" w:hAnsi="Arial" w:cs="Times New Roman"/>
          <w:b/>
          <w:bCs/>
          <w:color w:val="003366"/>
          <w:sz w:val="24"/>
          <w:szCs w:val="24"/>
        </w:rPr>
      </w:pPr>
      <w:r>
        <w:rPr>
          <w:rFonts w:ascii="Arial" w:eastAsia="Arial" w:hAnsi="Arial" w:cs="Times New Roman"/>
          <w:color w:val="003366"/>
          <w:kern w:val="0"/>
          <w:sz w:val="24"/>
          <w:szCs w:val="24"/>
          <w:lang w:bidi="cy-GB"/>
          <w14:ligatures w14:val="none"/>
        </w:rPr>
        <w:t xml:space="preserve">5.26 </w:t>
      </w:r>
      <w:r w:rsidR="0BA94FCB" w:rsidRPr="00F65DFA">
        <w:rPr>
          <w:rFonts w:ascii="Arial" w:eastAsia="Arial" w:hAnsi="Arial" w:cs="Times New Roman"/>
          <w:color w:val="003366"/>
          <w:kern w:val="0"/>
          <w:sz w:val="24"/>
          <w:szCs w:val="24"/>
          <w:lang w:bidi="cy-GB"/>
          <w14:ligatures w14:val="none"/>
        </w:rPr>
        <w:t>Mae Atodlen 8A PPERA yn rhestru</w:t>
      </w:r>
      <w:r w:rsidR="009E3F49">
        <w:rPr>
          <w:rFonts w:ascii="Arial" w:eastAsia="Arial" w:hAnsi="Arial" w:cs="Times New Roman"/>
          <w:color w:val="003366"/>
          <w:kern w:val="0"/>
          <w:sz w:val="24"/>
          <w:szCs w:val="24"/>
          <w:lang w:bidi="cy-GB"/>
          <w14:ligatures w14:val="none"/>
        </w:rPr>
        <w:t>’</w:t>
      </w:r>
      <w:r w:rsidR="0BA94FCB" w:rsidRPr="00F65DFA">
        <w:rPr>
          <w:rFonts w:ascii="Arial" w:eastAsia="Arial" w:hAnsi="Arial" w:cs="Times New Roman"/>
          <w:color w:val="003366"/>
          <w:kern w:val="0"/>
          <w:sz w:val="24"/>
          <w:szCs w:val="24"/>
          <w:lang w:bidi="cy-GB"/>
          <w14:ligatures w14:val="none"/>
        </w:rPr>
        <w:t>r treuliau cymwys a reoleiddir.</w:t>
      </w:r>
    </w:p>
    <w:p w14:paraId="4BD17A1C" w14:textId="728CB0F5" w:rsidR="009340E7" w:rsidRPr="00F65DFA" w:rsidRDefault="62C6BCE8" w:rsidP="009340E7">
      <w:pPr>
        <w:jc w:val="both"/>
        <w:rPr>
          <w:rFonts w:ascii="Arial" w:eastAsia="Arial" w:hAnsi="Arial" w:cs="Times New Roman"/>
          <w:b/>
          <w:bCs/>
          <w:color w:val="003366"/>
          <w:kern w:val="0"/>
          <w:sz w:val="24"/>
          <w:szCs w:val="24"/>
          <w14:ligatures w14:val="none"/>
        </w:rPr>
      </w:pPr>
      <w:r w:rsidRPr="1D8B9C01">
        <w:rPr>
          <w:rFonts w:ascii="Arial" w:eastAsia="Arial" w:hAnsi="Arial" w:cs="Times New Roman"/>
          <w:b/>
          <w:bCs/>
          <w:color w:val="003366"/>
          <w:kern w:val="0"/>
          <w:sz w:val="24"/>
          <w:szCs w:val="24"/>
          <w:lang w:bidi="cy-GB"/>
          <w14:ligatures w14:val="none"/>
        </w:rPr>
        <w:t>Treuliau sy</w:t>
      </w:r>
      <w:r w:rsidR="2573EED8" w:rsidRPr="1D8B9C01">
        <w:rPr>
          <w:rFonts w:ascii="Arial" w:eastAsia="Arial" w:hAnsi="Arial" w:cs="Times New Roman"/>
          <w:b/>
          <w:bCs/>
          <w:color w:val="003366"/>
          <w:kern w:val="0"/>
          <w:sz w:val="24"/>
          <w:szCs w:val="24"/>
          <w:lang w:bidi="cy-GB"/>
          <w14:ligatures w14:val="none"/>
        </w:rPr>
        <w:t>’</w:t>
      </w:r>
      <w:r w:rsidRPr="1D8B9C01">
        <w:rPr>
          <w:rFonts w:ascii="Arial" w:eastAsia="Arial" w:hAnsi="Arial" w:cs="Times New Roman"/>
          <w:b/>
          <w:bCs/>
          <w:color w:val="003366"/>
          <w:kern w:val="0"/>
          <w:sz w:val="24"/>
          <w:szCs w:val="24"/>
          <w:lang w:bidi="cy-GB"/>
          <w14:ligatures w14:val="none"/>
        </w:rPr>
        <w:t>n dod o fewn y gyfundrefn reoleiddio</w:t>
      </w:r>
    </w:p>
    <w:p w14:paraId="2CE1E724" w14:textId="442FB5D5" w:rsidR="009340E7" w:rsidRPr="00F65DFA" w:rsidRDefault="009340E7" w:rsidP="00A8325D">
      <w:pPr>
        <w:numPr>
          <w:ilvl w:val="0"/>
          <w:numId w:val="40"/>
        </w:numPr>
        <w:contextualSpacing/>
        <w:jc w:val="both"/>
        <w:rPr>
          <w:rFonts w:ascii="Arial" w:eastAsia="Arial" w:hAnsi="Arial" w:cs="Times New Roman"/>
          <w:color w:val="002060"/>
          <w:kern w:val="0"/>
          <w:sz w:val="24"/>
          <w:szCs w:val="24"/>
          <w14:ligatures w14:val="none"/>
        </w:rPr>
      </w:pPr>
      <w:r w:rsidRPr="68C3044E">
        <w:rPr>
          <w:rFonts w:ascii="Arial" w:eastAsia="Arial" w:hAnsi="Arial" w:cs="Times New Roman"/>
          <w:color w:val="002060"/>
          <w:kern w:val="0"/>
          <w:sz w:val="24"/>
          <w:szCs w:val="24"/>
          <w:lang w:bidi="cy-GB"/>
          <w14:ligatures w14:val="none"/>
        </w:rPr>
        <w:t>llunio neu gyhoeddi deunydd sydd ar gael i</w:t>
      </w:r>
      <w:r w:rsidR="009E3F49" w:rsidRPr="68C3044E">
        <w:rPr>
          <w:rFonts w:ascii="Arial" w:eastAsia="Arial" w:hAnsi="Arial" w:cs="Times New Roman"/>
          <w:color w:val="002060"/>
          <w:kern w:val="0"/>
          <w:sz w:val="24"/>
          <w:szCs w:val="24"/>
          <w:lang w:bidi="cy-GB"/>
          <w14:ligatures w14:val="none"/>
        </w:rPr>
        <w:t>’</w:t>
      </w:r>
      <w:r w:rsidRPr="68C3044E">
        <w:rPr>
          <w:rFonts w:ascii="Arial" w:eastAsia="Arial" w:hAnsi="Arial" w:cs="Times New Roman"/>
          <w:color w:val="002060"/>
          <w:kern w:val="0"/>
          <w:sz w:val="24"/>
          <w:szCs w:val="24"/>
          <w:lang w:bidi="cy-GB"/>
          <w14:ligatures w14:val="none"/>
        </w:rPr>
        <w:t>r cyhoedd yn gyffredinol neu unrhyw ran o</w:t>
      </w:r>
      <w:r w:rsidR="009E3F49" w:rsidRPr="68C3044E">
        <w:rPr>
          <w:rFonts w:ascii="Arial" w:eastAsia="Arial" w:hAnsi="Arial" w:cs="Times New Roman"/>
          <w:color w:val="002060"/>
          <w:kern w:val="0"/>
          <w:sz w:val="24"/>
          <w:szCs w:val="24"/>
          <w:lang w:bidi="cy-GB"/>
          <w14:ligatures w14:val="none"/>
        </w:rPr>
        <w:t>’</w:t>
      </w:r>
      <w:r w:rsidRPr="68C3044E">
        <w:rPr>
          <w:rFonts w:ascii="Arial" w:eastAsia="Arial" w:hAnsi="Arial" w:cs="Times New Roman"/>
          <w:color w:val="002060"/>
          <w:kern w:val="0"/>
          <w:sz w:val="24"/>
          <w:szCs w:val="24"/>
          <w:lang w:bidi="cy-GB"/>
          <w14:ligatures w14:val="none"/>
        </w:rPr>
        <w:t>r cyhoedd (ym mha bynnag ffurf a thrwy ba bynnag fodd)</w:t>
      </w:r>
    </w:p>
    <w:p w14:paraId="716D292A" w14:textId="6EA3ED62" w:rsidR="009340E7" w:rsidRPr="00F65DFA" w:rsidRDefault="009340E7" w:rsidP="00A8325D">
      <w:pPr>
        <w:numPr>
          <w:ilvl w:val="0"/>
          <w:numId w:val="40"/>
        </w:numPr>
        <w:contextualSpacing/>
        <w:jc w:val="both"/>
        <w:rPr>
          <w:rFonts w:ascii="Arial" w:eastAsia="Arial" w:hAnsi="Arial" w:cs="Times New Roman"/>
          <w:color w:val="002060"/>
          <w:kern w:val="0"/>
          <w:sz w:val="24"/>
          <w:szCs w:val="24"/>
          <w14:ligatures w14:val="none"/>
        </w:rPr>
      </w:pPr>
      <w:r w:rsidRPr="68C3044E">
        <w:rPr>
          <w:rFonts w:ascii="Arial" w:eastAsia="Arial" w:hAnsi="Arial" w:cs="Times New Roman"/>
          <w:color w:val="002060"/>
          <w:kern w:val="0"/>
          <w:sz w:val="24"/>
          <w:szCs w:val="24"/>
          <w:lang w:bidi="cy-GB"/>
          <w14:ligatures w14:val="none"/>
        </w:rPr>
        <w:t>canfasio, neu ymchwil marchnad sy</w:t>
      </w:r>
      <w:r w:rsidR="009E3F49" w:rsidRPr="68C3044E">
        <w:rPr>
          <w:rFonts w:ascii="Arial" w:eastAsia="Arial" w:hAnsi="Arial" w:cs="Times New Roman"/>
          <w:color w:val="002060"/>
          <w:kern w:val="0"/>
          <w:sz w:val="24"/>
          <w:szCs w:val="24"/>
          <w:lang w:bidi="cy-GB"/>
          <w14:ligatures w14:val="none"/>
        </w:rPr>
        <w:t>’</w:t>
      </w:r>
      <w:r w:rsidRPr="68C3044E">
        <w:rPr>
          <w:rFonts w:ascii="Arial" w:eastAsia="Arial" w:hAnsi="Arial" w:cs="Times New Roman"/>
          <w:color w:val="002060"/>
          <w:kern w:val="0"/>
          <w:sz w:val="24"/>
          <w:szCs w:val="24"/>
          <w:lang w:bidi="cy-GB"/>
          <w14:ligatures w14:val="none"/>
        </w:rPr>
        <w:t>n ceisio barn neu wybodaeth gan aelodau o</w:t>
      </w:r>
      <w:r w:rsidR="009E3F49" w:rsidRPr="68C3044E">
        <w:rPr>
          <w:rFonts w:ascii="Arial" w:eastAsia="Arial" w:hAnsi="Arial" w:cs="Times New Roman"/>
          <w:color w:val="002060"/>
          <w:kern w:val="0"/>
          <w:sz w:val="24"/>
          <w:szCs w:val="24"/>
          <w:lang w:bidi="cy-GB"/>
          <w14:ligatures w14:val="none"/>
        </w:rPr>
        <w:t>’</w:t>
      </w:r>
      <w:r w:rsidRPr="68C3044E">
        <w:rPr>
          <w:rFonts w:ascii="Arial" w:eastAsia="Arial" w:hAnsi="Arial" w:cs="Times New Roman"/>
          <w:color w:val="002060"/>
          <w:kern w:val="0"/>
          <w:sz w:val="24"/>
          <w:szCs w:val="24"/>
          <w:lang w:bidi="cy-GB"/>
          <w14:ligatures w14:val="none"/>
        </w:rPr>
        <w:t>r cyhoedd</w:t>
      </w:r>
    </w:p>
    <w:p w14:paraId="03D12F57" w14:textId="7B8DEDC0" w:rsidR="009340E7" w:rsidRPr="00F65DFA" w:rsidRDefault="009340E7" w:rsidP="00A8325D">
      <w:pPr>
        <w:numPr>
          <w:ilvl w:val="0"/>
          <w:numId w:val="40"/>
        </w:numPr>
        <w:contextualSpacing/>
        <w:jc w:val="both"/>
        <w:rPr>
          <w:rFonts w:ascii="Arial" w:eastAsia="Arial" w:hAnsi="Arial" w:cs="Times New Roman"/>
          <w:color w:val="002060"/>
          <w:kern w:val="0"/>
          <w:sz w:val="24"/>
          <w:szCs w:val="24"/>
          <w14:ligatures w14:val="none"/>
        </w:rPr>
      </w:pPr>
      <w:r w:rsidRPr="68C3044E">
        <w:rPr>
          <w:rFonts w:ascii="Arial" w:eastAsia="Arial" w:hAnsi="Arial" w:cs="Times New Roman"/>
          <w:color w:val="002060"/>
          <w:kern w:val="0"/>
          <w:sz w:val="24"/>
          <w:szCs w:val="24"/>
          <w:lang w:bidi="cy-GB"/>
          <w14:ligatures w14:val="none"/>
        </w:rPr>
        <w:t>cynadleddau i</w:t>
      </w:r>
      <w:r w:rsidR="009E3F49" w:rsidRPr="68C3044E">
        <w:rPr>
          <w:rFonts w:ascii="Arial" w:eastAsia="Arial" w:hAnsi="Arial" w:cs="Times New Roman"/>
          <w:color w:val="002060"/>
          <w:kern w:val="0"/>
          <w:sz w:val="24"/>
          <w:szCs w:val="24"/>
          <w:lang w:bidi="cy-GB"/>
          <w14:ligatures w14:val="none"/>
        </w:rPr>
        <w:t>’</w:t>
      </w:r>
      <w:r w:rsidRPr="68C3044E">
        <w:rPr>
          <w:rFonts w:ascii="Arial" w:eastAsia="Arial" w:hAnsi="Arial" w:cs="Times New Roman"/>
          <w:color w:val="002060"/>
          <w:kern w:val="0"/>
          <w:sz w:val="24"/>
          <w:szCs w:val="24"/>
          <w:lang w:bidi="cy-GB"/>
          <w14:ligatures w14:val="none"/>
        </w:rPr>
        <w:t>r wasg, neu ddigwyddiadau eraill i</w:t>
      </w:r>
      <w:r w:rsidR="009E3F49" w:rsidRPr="68C3044E">
        <w:rPr>
          <w:rFonts w:ascii="Arial" w:eastAsia="Arial" w:hAnsi="Arial" w:cs="Times New Roman"/>
          <w:color w:val="002060"/>
          <w:kern w:val="0"/>
          <w:sz w:val="24"/>
          <w:szCs w:val="24"/>
          <w:lang w:bidi="cy-GB"/>
          <w14:ligatures w14:val="none"/>
        </w:rPr>
        <w:t>’</w:t>
      </w:r>
      <w:r w:rsidRPr="68C3044E">
        <w:rPr>
          <w:rFonts w:ascii="Arial" w:eastAsia="Arial" w:hAnsi="Arial" w:cs="Times New Roman"/>
          <w:color w:val="002060"/>
          <w:kern w:val="0"/>
          <w:sz w:val="24"/>
          <w:szCs w:val="24"/>
          <w:lang w:bidi="cy-GB"/>
          <w14:ligatures w14:val="none"/>
        </w:rPr>
        <w:t>r cyfryngau, a drefnir gan neu ar ran yr ymgyrchydd nad yw</w:t>
      </w:r>
      <w:r w:rsidR="009E3F49" w:rsidRPr="68C3044E">
        <w:rPr>
          <w:rFonts w:ascii="Arial" w:eastAsia="Arial" w:hAnsi="Arial" w:cs="Times New Roman"/>
          <w:color w:val="002060"/>
          <w:kern w:val="0"/>
          <w:sz w:val="24"/>
          <w:szCs w:val="24"/>
          <w:lang w:bidi="cy-GB"/>
          <w14:ligatures w14:val="none"/>
        </w:rPr>
        <w:t>’</w:t>
      </w:r>
      <w:r w:rsidRPr="68C3044E">
        <w:rPr>
          <w:rFonts w:ascii="Arial" w:eastAsia="Arial" w:hAnsi="Arial" w:cs="Times New Roman"/>
          <w:color w:val="002060"/>
          <w:kern w:val="0"/>
          <w:sz w:val="24"/>
          <w:szCs w:val="24"/>
          <w:lang w:bidi="cy-GB"/>
          <w14:ligatures w14:val="none"/>
        </w:rPr>
        <w:t>n blaid</w:t>
      </w:r>
    </w:p>
    <w:p w14:paraId="0B11D27C" w14:textId="0EE6CD93" w:rsidR="009340E7" w:rsidRPr="00F65DFA" w:rsidRDefault="009340E7" w:rsidP="00A8325D">
      <w:pPr>
        <w:numPr>
          <w:ilvl w:val="0"/>
          <w:numId w:val="40"/>
        </w:numPr>
        <w:contextualSpacing/>
        <w:jc w:val="both"/>
        <w:rPr>
          <w:rFonts w:ascii="Arial" w:eastAsia="Arial" w:hAnsi="Arial" w:cs="Times New Roman"/>
          <w:color w:val="002060"/>
          <w:kern w:val="0"/>
          <w:sz w:val="24"/>
          <w:szCs w:val="24"/>
          <w14:ligatures w14:val="none"/>
        </w:rPr>
      </w:pPr>
      <w:r w:rsidRPr="68C3044E">
        <w:rPr>
          <w:rFonts w:ascii="Arial" w:eastAsia="Arial" w:hAnsi="Arial" w:cs="Times New Roman"/>
          <w:color w:val="002060"/>
          <w:kern w:val="0"/>
          <w:sz w:val="24"/>
          <w:szCs w:val="24"/>
          <w:lang w:bidi="cy-GB"/>
          <w14:ligatures w14:val="none"/>
        </w:rPr>
        <w:t>cludo pobl (drwy unrhyw fodd) i unrhyw le neu lefydd gyda</w:t>
      </w:r>
      <w:r w:rsidR="009E3F49" w:rsidRPr="68C3044E">
        <w:rPr>
          <w:rFonts w:ascii="Arial" w:eastAsia="Arial" w:hAnsi="Arial" w:cs="Times New Roman"/>
          <w:color w:val="002060"/>
          <w:kern w:val="0"/>
          <w:sz w:val="24"/>
          <w:szCs w:val="24"/>
          <w:lang w:bidi="cy-GB"/>
          <w14:ligatures w14:val="none"/>
        </w:rPr>
        <w:t>’</w:t>
      </w:r>
      <w:r w:rsidRPr="68C3044E">
        <w:rPr>
          <w:rFonts w:ascii="Arial" w:eastAsia="Arial" w:hAnsi="Arial" w:cs="Times New Roman"/>
          <w:color w:val="002060"/>
          <w:kern w:val="0"/>
          <w:sz w:val="24"/>
          <w:szCs w:val="24"/>
          <w:lang w:bidi="cy-GB"/>
          <w14:ligatures w14:val="none"/>
        </w:rPr>
        <w:t>r nod o gael cyhoeddusrwydd</w:t>
      </w:r>
    </w:p>
    <w:p w14:paraId="45C4832A" w14:textId="0EA92499" w:rsidR="009340E7" w:rsidRPr="00F65DFA" w:rsidRDefault="009340E7" w:rsidP="00A8325D">
      <w:pPr>
        <w:numPr>
          <w:ilvl w:val="0"/>
          <w:numId w:val="40"/>
        </w:numPr>
        <w:contextualSpacing/>
        <w:rPr>
          <w:rFonts w:ascii="Arial" w:eastAsia="Arial" w:hAnsi="Arial" w:cs="Times New Roman"/>
          <w:color w:val="002060"/>
          <w:kern w:val="0"/>
          <w:sz w:val="24"/>
          <w:szCs w:val="24"/>
          <w14:ligatures w14:val="none"/>
        </w:rPr>
      </w:pPr>
      <w:r w:rsidRPr="68C3044E">
        <w:rPr>
          <w:rFonts w:ascii="Arial" w:eastAsia="Arial" w:hAnsi="Arial" w:cs="Times New Roman"/>
          <w:color w:val="002060"/>
          <w:kern w:val="0"/>
          <w:sz w:val="24"/>
          <w:szCs w:val="24"/>
          <w:lang w:bidi="cy-GB"/>
          <w14:ligatures w14:val="none"/>
        </w:rPr>
        <w:t>mae treuliau</w:t>
      </w:r>
      <w:r w:rsidR="664FC4E1" w:rsidRPr="68C3044E">
        <w:rPr>
          <w:rFonts w:ascii="Arial" w:eastAsia="Arial" w:hAnsi="Arial" w:cs="Times New Roman"/>
          <w:color w:val="002060"/>
          <w:kern w:val="0"/>
          <w:sz w:val="24"/>
          <w:szCs w:val="24"/>
          <w:lang w:bidi="cy-GB"/>
          <w14:ligatures w14:val="none"/>
        </w:rPr>
        <w:t xml:space="preserve"> mewn cysylltiad </w:t>
      </w:r>
      <w:r w:rsidR="664FC4E1" w:rsidRPr="68C3044E">
        <w:rPr>
          <w:rFonts w:ascii="Arial" w:eastAsia="Calibri" w:hAnsi="Arial" w:cs="Arial"/>
          <w:color w:val="002060"/>
          <w:sz w:val="24"/>
          <w:szCs w:val="24"/>
          <w:lang w:bidi="cy-GB"/>
        </w:rPr>
        <w:t>â</w:t>
      </w:r>
      <w:r w:rsidRPr="68C3044E">
        <w:rPr>
          <w:rFonts w:ascii="Arial" w:eastAsia="Arial" w:hAnsi="Arial" w:cs="Times New Roman"/>
          <w:color w:val="002060"/>
          <w:kern w:val="0"/>
          <w:sz w:val="24"/>
          <w:szCs w:val="24"/>
          <w:lang w:bidi="cy-GB"/>
          <w14:ligatures w14:val="none"/>
        </w:rPr>
        <w:t xml:space="preserve"> chludo pobl yn cynnwys costau llogi dull penodol o</w:t>
      </w:r>
      <w:r w:rsidR="009E3F49" w:rsidRPr="68C3044E">
        <w:rPr>
          <w:rFonts w:ascii="Arial" w:eastAsia="Arial" w:hAnsi="Arial" w:cs="Times New Roman"/>
          <w:color w:val="002060"/>
          <w:kern w:val="0"/>
          <w:sz w:val="24"/>
          <w:szCs w:val="24"/>
          <w:lang w:bidi="cy-GB"/>
          <w14:ligatures w14:val="none"/>
        </w:rPr>
        <w:t>’</w:t>
      </w:r>
      <w:r w:rsidRPr="68C3044E">
        <w:rPr>
          <w:rFonts w:ascii="Arial" w:eastAsia="Arial" w:hAnsi="Arial" w:cs="Times New Roman"/>
          <w:color w:val="002060"/>
          <w:kern w:val="0"/>
          <w:sz w:val="24"/>
          <w:szCs w:val="24"/>
          <w:lang w:bidi="cy-GB"/>
          <w14:ligatures w14:val="none"/>
        </w:rPr>
        <w:t xml:space="preserve">u cludo </w:t>
      </w:r>
    </w:p>
    <w:p w14:paraId="03CA8DC3" w14:textId="4002717A" w:rsidR="009340E7" w:rsidRPr="00F65DFA" w:rsidRDefault="62C6BCE8" w:rsidP="00A8325D">
      <w:pPr>
        <w:numPr>
          <w:ilvl w:val="0"/>
          <w:numId w:val="40"/>
        </w:numPr>
        <w:autoSpaceDE w:val="0"/>
        <w:autoSpaceDN w:val="0"/>
        <w:adjustRightInd w:val="0"/>
        <w:spacing w:after="0" w:line="240" w:lineRule="auto"/>
        <w:contextualSpacing/>
        <w:rPr>
          <w:rFonts w:ascii="Arial" w:eastAsia="Calibri" w:hAnsi="Arial" w:cs="Arial"/>
          <w:color w:val="002060"/>
          <w:sz w:val="24"/>
          <w:szCs w:val="24"/>
        </w:rPr>
      </w:pPr>
      <w:r w:rsidRPr="68C3044E">
        <w:rPr>
          <w:rFonts w:ascii="Arial" w:eastAsia="Calibri" w:hAnsi="Arial" w:cs="Arial"/>
          <w:color w:val="002060"/>
          <w:kern w:val="0"/>
          <w:sz w:val="24"/>
          <w:szCs w:val="24"/>
          <w:lang w:bidi="cy-GB"/>
          <w14:ligatures w14:val="none"/>
        </w:rPr>
        <w:t>ralïau cyhoeddus neu ddigwyddiadau cyhoeddus eraill, ac eithrio</w:t>
      </w:r>
      <w:r w:rsidR="5B78241D" w:rsidRPr="68C3044E">
        <w:rPr>
          <w:rFonts w:ascii="Arial" w:eastAsia="Calibri" w:hAnsi="Arial" w:cs="Arial"/>
          <w:color w:val="002060"/>
          <w:kern w:val="0"/>
          <w:sz w:val="24"/>
          <w:szCs w:val="24"/>
          <w:lang w:bidi="cy-GB"/>
          <w14:ligatures w14:val="none"/>
        </w:rPr>
        <w:t xml:space="preserve"> </w:t>
      </w:r>
      <w:r w:rsidRPr="68C3044E">
        <w:rPr>
          <w:rFonts w:ascii="Arial" w:eastAsia="Calibri" w:hAnsi="Arial" w:cs="Arial"/>
          <w:color w:val="002060"/>
          <w:kern w:val="0"/>
          <w:sz w:val="24"/>
          <w:szCs w:val="24"/>
          <w:lang w:bidi="cy-GB"/>
          <w14:ligatures w14:val="none"/>
        </w:rPr>
        <w:t>cynadleddau blynyddol yr ymgyrchydd nad yw</w:t>
      </w:r>
      <w:r w:rsidR="2573EED8" w:rsidRPr="68C3044E">
        <w:rPr>
          <w:rFonts w:ascii="Arial" w:eastAsia="Calibri" w:hAnsi="Arial" w:cs="Arial"/>
          <w:color w:val="002060"/>
          <w:kern w:val="0"/>
          <w:sz w:val="24"/>
          <w:szCs w:val="24"/>
          <w:lang w:bidi="cy-GB"/>
          <w14:ligatures w14:val="none"/>
        </w:rPr>
        <w:t>’</w:t>
      </w:r>
      <w:r w:rsidRPr="68C3044E">
        <w:rPr>
          <w:rFonts w:ascii="Arial" w:eastAsia="Calibri" w:hAnsi="Arial" w:cs="Arial"/>
          <w:color w:val="002060"/>
          <w:kern w:val="0"/>
          <w:sz w:val="24"/>
          <w:szCs w:val="24"/>
          <w:lang w:bidi="cy-GB"/>
          <w14:ligatures w14:val="none"/>
        </w:rPr>
        <w:t>n blaid</w:t>
      </w:r>
    </w:p>
    <w:p w14:paraId="01B76175" w14:textId="294F9ADA" w:rsidR="009340E7" w:rsidRPr="00F65DFA" w:rsidRDefault="5F69831E" w:rsidP="00A8325D">
      <w:pPr>
        <w:numPr>
          <w:ilvl w:val="0"/>
          <w:numId w:val="40"/>
        </w:numPr>
        <w:spacing w:after="0" w:line="240" w:lineRule="auto"/>
        <w:rPr>
          <w:rFonts w:ascii="Arial" w:eastAsia="Calibri" w:hAnsi="Arial" w:cs="Arial"/>
          <w:color w:val="002060"/>
          <w:sz w:val="24"/>
          <w:szCs w:val="24"/>
        </w:rPr>
      </w:pPr>
      <w:r w:rsidRPr="68C3044E">
        <w:rPr>
          <w:rFonts w:ascii="Arial" w:eastAsia="Calibri" w:hAnsi="Arial" w:cs="Arial"/>
          <w:color w:val="002060"/>
          <w:kern w:val="0"/>
          <w:sz w:val="24"/>
          <w:szCs w:val="24"/>
          <w:lang w:bidi="cy-GB"/>
          <w14:ligatures w14:val="none"/>
        </w:rPr>
        <w:t>m</w:t>
      </w:r>
      <w:r w:rsidR="38A34B34" w:rsidRPr="68C3044E">
        <w:rPr>
          <w:rFonts w:ascii="Arial" w:eastAsia="Calibri" w:hAnsi="Arial" w:cs="Arial"/>
          <w:color w:val="002060"/>
          <w:kern w:val="0"/>
          <w:sz w:val="24"/>
          <w:szCs w:val="24"/>
          <w:lang w:bidi="cy-GB"/>
          <w14:ligatures w14:val="none"/>
        </w:rPr>
        <w:t>ae treuliau mewn</w:t>
      </w:r>
      <w:r w:rsidR="4729D410" w:rsidRPr="68C3044E">
        <w:rPr>
          <w:rFonts w:ascii="Arial" w:eastAsia="Calibri" w:hAnsi="Arial" w:cs="Arial"/>
          <w:color w:val="002060"/>
          <w:kern w:val="0"/>
          <w:sz w:val="24"/>
          <w:szCs w:val="24"/>
          <w:lang w:bidi="cy-GB"/>
          <w14:ligatures w14:val="none"/>
        </w:rPr>
        <w:t xml:space="preserve"> perthynas</w:t>
      </w:r>
      <w:r w:rsidR="38A34B34" w:rsidRPr="68C3044E">
        <w:rPr>
          <w:rFonts w:ascii="Arial" w:eastAsia="Calibri" w:hAnsi="Arial" w:cs="Arial"/>
          <w:color w:val="002060"/>
          <w:kern w:val="0"/>
          <w:sz w:val="24"/>
          <w:szCs w:val="24"/>
          <w:lang w:bidi="cy-GB"/>
          <w14:ligatures w14:val="none"/>
        </w:rPr>
        <w:t xml:space="preserve"> â digwyddiadau o</w:t>
      </w:r>
      <w:r w:rsidR="1C6DFF81" w:rsidRPr="68C3044E">
        <w:rPr>
          <w:rFonts w:ascii="Arial" w:eastAsia="Calibri" w:hAnsi="Arial" w:cs="Arial"/>
          <w:color w:val="002060"/>
          <w:kern w:val="0"/>
          <w:sz w:val="24"/>
          <w:szCs w:val="24"/>
          <w:lang w:bidi="cy-GB"/>
          <w14:ligatures w14:val="none"/>
        </w:rPr>
        <w:t>’</w:t>
      </w:r>
      <w:r w:rsidR="38A34B34" w:rsidRPr="68C3044E">
        <w:rPr>
          <w:rFonts w:ascii="Arial" w:eastAsia="Calibri" w:hAnsi="Arial" w:cs="Arial"/>
          <w:color w:val="002060"/>
          <w:kern w:val="0"/>
          <w:sz w:val="24"/>
          <w:szCs w:val="24"/>
          <w:lang w:bidi="cy-GB"/>
          <w14:ligatures w14:val="none"/>
        </w:rPr>
        <w:t xml:space="preserve">r fath yn cynnwys costau </w:t>
      </w:r>
      <w:r w:rsidR="69CB0935" w:rsidRPr="68C3044E">
        <w:rPr>
          <w:rFonts w:ascii="Arial" w:eastAsia="Calibri" w:hAnsi="Arial" w:cs="Arial"/>
          <w:color w:val="002060"/>
          <w:sz w:val="24"/>
          <w:szCs w:val="24"/>
          <w:lang w:bidi="cy-GB"/>
        </w:rPr>
        <w:t>a ysgwyddir</w:t>
      </w:r>
      <w:r w:rsidR="38A34B34" w:rsidRPr="68C3044E">
        <w:rPr>
          <w:rFonts w:ascii="Arial" w:eastAsia="Calibri" w:hAnsi="Arial" w:cs="Arial"/>
          <w:color w:val="002060"/>
          <w:kern w:val="0"/>
          <w:sz w:val="24"/>
          <w:szCs w:val="24"/>
          <w:lang w:bidi="cy-GB"/>
          <w14:ligatures w14:val="none"/>
        </w:rPr>
        <w:t xml:space="preserve"> mewn cysylltiad â phresenoldeb pobl mewn digwyddiadau o</w:t>
      </w:r>
      <w:r w:rsidR="1C6DFF81" w:rsidRPr="68C3044E">
        <w:rPr>
          <w:rFonts w:ascii="Arial" w:eastAsia="Calibri" w:hAnsi="Arial" w:cs="Arial"/>
          <w:color w:val="002060"/>
          <w:kern w:val="0"/>
          <w:sz w:val="24"/>
          <w:szCs w:val="24"/>
          <w:lang w:bidi="cy-GB"/>
          <w14:ligatures w14:val="none"/>
        </w:rPr>
        <w:t>’</w:t>
      </w:r>
      <w:r w:rsidR="38A34B34" w:rsidRPr="68C3044E">
        <w:rPr>
          <w:rFonts w:ascii="Arial" w:eastAsia="Calibri" w:hAnsi="Arial" w:cs="Arial"/>
          <w:color w:val="002060"/>
          <w:kern w:val="0"/>
          <w:sz w:val="24"/>
          <w:szCs w:val="24"/>
          <w:lang w:bidi="cy-GB"/>
          <w14:ligatures w14:val="none"/>
        </w:rPr>
        <w:t xml:space="preserve">r fath, llogi </w:t>
      </w:r>
      <w:r w:rsidR="5018C093" w:rsidRPr="68C3044E">
        <w:rPr>
          <w:rFonts w:ascii="Arial" w:eastAsia="Calibri" w:hAnsi="Arial" w:cs="Arial"/>
          <w:color w:val="002060"/>
          <w:kern w:val="0"/>
          <w:sz w:val="24"/>
          <w:szCs w:val="24"/>
          <w:lang w:bidi="cy-GB"/>
          <w14:ligatures w14:val="none"/>
        </w:rPr>
        <w:t>mangre</w:t>
      </w:r>
      <w:r w:rsidR="7A2C828A" w:rsidRPr="68C3044E">
        <w:rPr>
          <w:rFonts w:ascii="Arial" w:eastAsia="Calibri" w:hAnsi="Arial" w:cs="Arial"/>
          <w:color w:val="002060"/>
          <w:kern w:val="0"/>
          <w:sz w:val="24"/>
          <w:szCs w:val="24"/>
          <w:lang w:bidi="cy-GB"/>
          <w14:ligatures w14:val="none"/>
        </w:rPr>
        <w:t>oedd</w:t>
      </w:r>
      <w:r w:rsidR="5018C093" w:rsidRPr="68C3044E">
        <w:rPr>
          <w:rFonts w:ascii="Arial" w:eastAsia="Calibri" w:hAnsi="Arial" w:cs="Arial"/>
          <w:color w:val="002060"/>
          <w:kern w:val="0"/>
          <w:sz w:val="24"/>
          <w:szCs w:val="24"/>
          <w:lang w:bidi="cy-GB"/>
          <w14:ligatures w14:val="none"/>
        </w:rPr>
        <w:t xml:space="preserve"> </w:t>
      </w:r>
      <w:r w:rsidR="38A34B34" w:rsidRPr="68C3044E">
        <w:rPr>
          <w:rFonts w:ascii="Arial" w:eastAsia="Calibri" w:hAnsi="Arial" w:cs="Arial"/>
          <w:color w:val="002060"/>
          <w:kern w:val="0"/>
          <w:sz w:val="24"/>
          <w:szCs w:val="24"/>
          <w:lang w:bidi="cy-GB"/>
          <w14:ligatures w14:val="none"/>
        </w:rPr>
        <w:t>at ddibenion digwyddiadau o</w:t>
      </w:r>
      <w:r w:rsidR="1C6DFF81" w:rsidRPr="68C3044E">
        <w:rPr>
          <w:rFonts w:ascii="Arial" w:eastAsia="Calibri" w:hAnsi="Arial" w:cs="Arial"/>
          <w:color w:val="002060"/>
          <w:kern w:val="0"/>
          <w:sz w:val="24"/>
          <w:szCs w:val="24"/>
          <w:lang w:bidi="cy-GB"/>
          <w14:ligatures w14:val="none"/>
        </w:rPr>
        <w:t>’</w:t>
      </w:r>
      <w:r w:rsidR="38A34B34" w:rsidRPr="68C3044E">
        <w:rPr>
          <w:rFonts w:ascii="Arial" w:eastAsia="Calibri" w:hAnsi="Arial" w:cs="Arial"/>
          <w:color w:val="002060"/>
          <w:kern w:val="0"/>
          <w:sz w:val="24"/>
          <w:szCs w:val="24"/>
          <w:lang w:bidi="cy-GB"/>
          <w14:ligatures w14:val="none"/>
        </w:rPr>
        <w:t>r fath neu ddarparu nwyddau, gwasanaethau neu gyfleusterau ynddynt.</w:t>
      </w:r>
      <w:r w:rsidR="7A0D9851" w:rsidRPr="68C3044E">
        <w:rPr>
          <w:rFonts w:ascii="Arial" w:eastAsia="Calibri" w:hAnsi="Arial" w:cs="Arial"/>
          <w:color w:val="002060"/>
          <w:kern w:val="0"/>
          <w:sz w:val="24"/>
          <w:szCs w:val="24"/>
          <w:lang w:bidi="cy-GB"/>
          <w14:ligatures w14:val="none"/>
        </w:rPr>
        <w:t xml:space="preserve"> Ond nid yw treuliau mewn </w:t>
      </w:r>
      <w:r w:rsidR="00987CFC" w:rsidRPr="68C3044E">
        <w:rPr>
          <w:rFonts w:ascii="Arial" w:eastAsia="Calibri" w:hAnsi="Arial" w:cs="Arial"/>
          <w:color w:val="002060"/>
          <w:kern w:val="0"/>
          <w:sz w:val="24"/>
          <w:szCs w:val="24"/>
          <w:lang w:bidi="cy-GB"/>
          <w14:ligatures w14:val="none"/>
        </w:rPr>
        <w:t xml:space="preserve">perthynas </w:t>
      </w:r>
      <w:r w:rsidR="7A0D9851" w:rsidRPr="68C3044E">
        <w:rPr>
          <w:rFonts w:ascii="Arial" w:eastAsia="Calibri" w:hAnsi="Arial" w:cs="Arial"/>
          <w:color w:val="002060"/>
          <w:kern w:val="0"/>
          <w:sz w:val="24"/>
          <w:szCs w:val="24"/>
          <w:lang w:bidi="cy-GB"/>
          <w14:ligatures w14:val="none"/>
        </w:rPr>
        <w:t>â digwyddiadau o</w:t>
      </w:r>
      <w:r w:rsidR="1C6DFF81" w:rsidRPr="68C3044E">
        <w:rPr>
          <w:rFonts w:ascii="Arial" w:eastAsia="Calibri" w:hAnsi="Arial" w:cs="Arial"/>
          <w:color w:val="002060"/>
          <w:kern w:val="0"/>
          <w:sz w:val="24"/>
          <w:szCs w:val="24"/>
          <w:lang w:bidi="cy-GB"/>
          <w14:ligatures w14:val="none"/>
        </w:rPr>
        <w:t>’</w:t>
      </w:r>
      <w:r w:rsidR="7A0D9851" w:rsidRPr="68C3044E">
        <w:rPr>
          <w:rFonts w:ascii="Arial" w:eastAsia="Calibri" w:hAnsi="Arial" w:cs="Arial"/>
          <w:color w:val="002060"/>
          <w:kern w:val="0"/>
          <w:sz w:val="24"/>
          <w:szCs w:val="24"/>
          <w:lang w:bidi="cy-GB"/>
          <w14:ligatures w14:val="none"/>
        </w:rPr>
        <w:t xml:space="preserve">r fath yn cynnwys costau </w:t>
      </w:r>
      <w:r w:rsidR="4A4C607D" w:rsidRPr="68C3044E">
        <w:rPr>
          <w:rFonts w:ascii="Arial" w:eastAsia="Calibri" w:hAnsi="Arial" w:cs="Arial"/>
          <w:color w:val="002060"/>
          <w:sz w:val="24"/>
          <w:szCs w:val="24"/>
          <w:lang w:bidi="cy-GB"/>
        </w:rPr>
        <w:t>a ysgwyddir</w:t>
      </w:r>
      <w:r w:rsidR="7A0D9851" w:rsidRPr="68C3044E">
        <w:rPr>
          <w:rFonts w:ascii="Arial" w:eastAsia="Calibri" w:hAnsi="Arial" w:cs="Arial"/>
          <w:color w:val="002060"/>
          <w:kern w:val="0"/>
          <w:sz w:val="24"/>
          <w:szCs w:val="24"/>
          <w:lang w:bidi="cy-GB"/>
          <w14:ligatures w14:val="none"/>
        </w:rPr>
        <w:t xml:space="preserve"> wrth ddarparu ar gyfer diogelu pobl neu eiddo.</w:t>
      </w:r>
    </w:p>
    <w:p w14:paraId="73226F3C" w14:textId="77777777" w:rsidR="009340E7" w:rsidRPr="00F65DFA" w:rsidRDefault="009340E7" w:rsidP="68C3044E">
      <w:pPr>
        <w:autoSpaceDE w:val="0"/>
        <w:autoSpaceDN w:val="0"/>
        <w:adjustRightInd w:val="0"/>
        <w:spacing w:after="0" w:line="240" w:lineRule="auto"/>
        <w:jc w:val="both"/>
        <w:rPr>
          <w:rFonts w:ascii="Arial" w:eastAsia="Calibri" w:hAnsi="Arial" w:cs="Arial"/>
          <w:color w:val="002060"/>
          <w:kern w:val="0"/>
          <w:sz w:val="24"/>
          <w:szCs w:val="24"/>
          <w14:ligatures w14:val="none"/>
        </w:rPr>
      </w:pPr>
    </w:p>
    <w:p w14:paraId="0B1257AC" w14:textId="548DCD6A" w:rsidR="009340E7" w:rsidRPr="00F65DFA" w:rsidRDefault="009340E7" w:rsidP="68C3044E">
      <w:pPr>
        <w:jc w:val="both"/>
        <w:rPr>
          <w:rFonts w:ascii="Arial" w:eastAsia="Arial" w:hAnsi="Arial" w:cs="Times New Roman"/>
          <w:b/>
          <w:bCs/>
          <w:color w:val="002060"/>
          <w:kern w:val="0"/>
          <w:highlight w:val="yellow"/>
          <w:u w:val="single"/>
          <w:lang w:bidi="cy-GB"/>
          <w14:ligatures w14:val="none"/>
        </w:rPr>
      </w:pPr>
      <w:r w:rsidRPr="68C3044E">
        <w:rPr>
          <w:rFonts w:ascii="Arial" w:eastAsia="Arial" w:hAnsi="Arial" w:cs="Times New Roman"/>
          <w:b/>
          <w:bCs/>
          <w:color w:val="002060"/>
          <w:kern w:val="0"/>
          <w:sz w:val="24"/>
          <w:szCs w:val="24"/>
          <w:lang w:bidi="cy-GB"/>
          <w14:ligatures w14:val="none"/>
        </w:rPr>
        <w:t>Treuliau sydd y tu allan i</w:t>
      </w:r>
      <w:r w:rsidR="009E3F49" w:rsidRPr="68C3044E">
        <w:rPr>
          <w:rFonts w:ascii="Arial" w:eastAsia="Arial" w:hAnsi="Arial" w:cs="Times New Roman"/>
          <w:b/>
          <w:bCs/>
          <w:color w:val="002060"/>
          <w:kern w:val="0"/>
          <w:sz w:val="24"/>
          <w:szCs w:val="24"/>
          <w:lang w:bidi="cy-GB"/>
          <w14:ligatures w14:val="none"/>
        </w:rPr>
        <w:t>’</w:t>
      </w:r>
      <w:r w:rsidRPr="68C3044E">
        <w:rPr>
          <w:rFonts w:ascii="Arial" w:eastAsia="Arial" w:hAnsi="Arial" w:cs="Times New Roman"/>
          <w:b/>
          <w:bCs/>
          <w:color w:val="002060"/>
          <w:kern w:val="0"/>
          <w:sz w:val="24"/>
          <w:szCs w:val="24"/>
          <w:lang w:bidi="cy-GB"/>
          <w14:ligatures w14:val="none"/>
        </w:rPr>
        <w:t>r gyfundrefn reoleiddio</w:t>
      </w:r>
    </w:p>
    <w:p w14:paraId="59BA2A3D" w14:textId="41E1A952" w:rsidR="009340E7" w:rsidRPr="00F65DFA" w:rsidRDefault="009340E7" w:rsidP="68C3044E">
      <w:pPr>
        <w:jc w:val="both"/>
        <w:rPr>
          <w:rFonts w:ascii="Arial" w:eastAsia="Arial" w:hAnsi="Arial" w:cs="Times New Roman"/>
          <w:color w:val="002060"/>
          <w:kern w:val="0"/>
          <w:sz w:val="24"/>
          <w:szCs w:val="24"/>
          <w14:ligatures w14:val="none"/>
        </w:rPr>
      </w:pPr>
      <w:r w:rsidRPr="68C3044E">
        <w:rPr>
          <w:rFonts w:ascii="Arial" w:eastAsia="Arial" w:hAnsi="Arial" w:cs="Times New Roman"/>
          <w:color w:val="002060"/>
          <w:kern w:val="0"/>
          <w:sz w:val="24"/>
          <w:szCs w:val="24"/>
          <w:lang w:bidi="cy-GB"/>
          <w14:ligatures w14:val="none"/>
        </w:rPr>
        <w:t xml:space="preserve">Mae </w:t>
      </w:r>
      <w:r w:rsidR="000B0A7A" w:rsidRPr="68C3044E">
        <w:rPr>
          <w:rFonts w:ascii="Arial" w:eastAsia="Arial" w:hAnsi="Arial" w:cs="Times New Roman"/>
          <w:color w:val="002060"/>
          <w:kern w:val="0"/>
          <w:sz w:val="24"/>
          <w:szCs w:val="24"/>
          <w:lang w:bidi="cy-GB"/>
          <w14:ligatures w14:val="none"/>
        </w:rPr>
        <w:t xml:space="preserve">Atodlen 8A o </w:t>
      </w:r>
      <w:r w:rsidRPr="68C3044E">
        <w:rPr>
          <w:rFonts w:ascii="Arial" w:eastAsia="Arial" w:hAnsi="Arial" w:cs="Times New Roman"/>
          <w:color w:val="002060"/>
          <w:kern w:val="0"/>
          <w:sz w:val="24"/>
          <w:szCs w:val="24"/>
          <w:lang w:bidi="cy-GB"/>
          <w14:ligatures w14:val="none"/>
        </w:rPr>
        <w:t>PPERA yn eithrio</w:t>
      </w:r>
      <w:r w:rsidR="009E3F49" w:rsidRPr="68C3044E">
        <w:rPr>
          <w:rFonts w:ascii="Arial" w:eastAsia="Arial" w:hAnsi="Arial" w:cs="Times New Roman"/>
          <w:color w:val="002060"/>
          <w:kern w:val="0"/>
          <w:sz w:val="24"/>
          <w:szCs w:val="24"/>
          <w:lang w:bidi="cy-GB"/>
          <w14:ligatures w14:val="none"/>
        </w:rPr>
        <w:t>’</w:t>
      </w:r>
      <w:r w:rsidRPr="68C3044E">
        <w:rPr>
          <w:rFonts w:ascii="Arial" w:eastAsia="Arial" w:hAnsi="Arial" w:cs="Times New Roman"/>
          <w:color w:val="002060"/>
          <w:kern w:val="0"/>
          <w:sz w:val="24"/>
          <w:szCs w:val="24"/>
          <w:lang w:bidi="cy-GB"/>
          <w14:ligatures w14:val="none"/>
        </w:rPr>
        <w:t>r treuliau canlynol yn benodol o</w:t>
      </w:r>
      <w:r w:rsidR="009E3F49" w:rsidRPr="68C3044E">
        <w:rPr>
          <w:rFonts w:ascii="Arial" w:eastAsia="Arial" w:hAnsi="Arial" w:cs="Times New Roman"/>
          <w:color w:val="002060"/>
          <w:kern w:val="0"/>
          <w:sz w:val="24"/>
          <w:szCs w:val="24"/>
          <w:lang w:bidi="cy-GB"/>
          <w14:ligatures w14:val="none"/>
        </w:rPr>
        <w:t>’</w:t>
      </w:r>
      <w:r w:rsidRPr="68C3044E">
        <w:rPr>
          <w:rFonts w:ascii="Arial" w:eastAsia="Arial" w:hAnsi="Arial" w:cs="Times New Roman"/>
          <w:color w:val="002060"/>
          <w:kern w:val="0"/>
          <w:sz w:val="24"/>
          <w:szCs w:val="24"/>
          <w:lang w:bidi="cy-GB"/>
          <w14:ligatures w14:val="none"/>
        </w:rPr>
        <w:t>r gofynion adrodd:</w:t>
      </w:r>
    </w:p>
    <w:p w14:paraId="55F34E4F" w14:textId="56645C32" w:rsidR="009340E7" w:rsidRPr="00F65DFA" w:rsidRDefault="38A34B34" w:rsidP="00A8325D">
      <w:pPr>
        <w:numPr>
          <w:ilvl w:val="0"/>
          <w:numId w:val="14"/>
        </w:numPr>
        <w:contextualSpacing/>
        <w:jc w:val="both"/>
        <w:rPr>
          <w:rFonts w:ascii="Arial" w:eastAsia="Arial" w:hAnsi="Arial" w:cs="Times New Roman"/>
          <w:color w:val="002060"/>
          <w:kern w:val="0"/>
          <w:sz w:val="24"/>
          <w:szCs w:val="24"/>
          <w14:ligatures w14:val="none"/>
        </w:rPr>
      </w:pPr>
      <w:r w:rsidRPr="68C3044E">
        <w:rPr>
          <w:rFonts w:ascii="Arial" w:eastAsia="Arial" w:hAnsi="Arial" w:cs="Times New Roman"/>
          <w:color w:val="002060"/>
          <w:kern w:val="0"/>
          <w:sz w:val="24"/>
          <w:szCs w:val="24"/>
          <w:lang w:bidi="cy-GB"/>
          <w14:ligatures w14:val="none"/>
        </w:rPr>
        <w:t xml:space="preserve">treuliau </w:t>
      </w:r>
      <w:r w:rsidR="436CF000" w:rsidRPr="68C3044E">
        <w:rPr>
          <w:rFonts w:ascii="Arial" w:eastAsia="Arial" w:hAnsi="Arial" w:cs="Times New Roman"/>
          <w:color w:val="002060"/>
          <w:kern w:val="0"/>
          <w:sz w:val="24"/>
          <w:szCs w:val="24"/>
          <w:lang w:bidi="cy-GB"/>
          <w14:ligatures w14:val="none"/>
        </w:rPr>
        <w:t>a ysgwyddir</w:t>
      </w:r>
      <w:r w:rsidRPr="68C3044E">
        <w:rPr>
          <w:rFonts w:ascii="Arial" w:eastAsia="Arial" w:hAnsi="Arial" w:cs="Times New Roman"/>
          <w:color w:val="002060"/>
          <w:kern w:val="0"/>
          <w:sz w:val="24"/>
          <w:szCs w:val="24"/>
          <w:lang w:bidi="cy-GB"/>
          <w14:ligatures w14:val="none"/>
        </w:rPr>
        <w:t xml:space="preserve"> mewn</w:t>
      </w:r>
      <w:r w:rsidR="172F0CD1" w:rsidRPr="68C3044E">
        <w:rPr>
          <w:rFonts w:ascii="Arial" w:eastAsia="Arial" w:hAnsi="Arial" w:cs="Times New Roman"/>
          <w:color w:val="002060"/>
          <w:kern w:val="0"/>
          <w:sz w:val="24"/>
          <w:szCs w:val="24"/>
          <w:lang w:bidi="cy-GB"/>
          <w14:ligatures w14:val="none"/>
        </w:rPr>
        <w:t xml:space="preserve"> perthynas</w:t>
      </w:r>
      <w:r w:rsidRPr="68C3044E">
        <w:rPr>
          <w:rFonts w:ascii="Arial" w:eastAsia="Arial" w:hAnsi="Arial" w:cs="Times New Roman"/>
          <w:color w:val="002060"/>
          <w:kern w:val="0"/>
          <w:sz w:val="24"/>
          <w:szCs w:val="24"/>
          <w:lang w:bidi="cy-GB"/>
          <w14:ligatures w14:val="none"/>
        </w:rPr>
        <w:t xml:space="preserve"> â chyhoeddi unrhyw fater sy</w:t>
      </w:r>
      <w:r w:rsidR="1C6DFF81" w:rsidRPr="68C3044E">
        <w:rPr>
          <w:rFonts w:ascii="Arial" w:eastAsia="Arial" w:hAnsi="Arial" w:cs="Times New Roman"/>
          <w:color w:val="002060"/>
          <w:kern w:val="0"/>
          <w:sz w:val="24"/>
          <w:szCs w:val="24"/>
          <w:lang w:bidi="cy-GB"/>
          <w14:ligatures w14:val="none"/>
        </w:rPr>
        <w:t>’</w:t>
      </w:r>
      <w:r w:rsidRPr="68C3044E">
        <w:rPr>
          <w:rFonts w:ascii="Arial" w:eastAsia="Arial" w:hAnsi="Arial" w:cs="Times New Roman"/>
          <w:color w:val="002060"/>
          <w:kern w:val="0"/>
          <w:sz w:val="24"/>
          <w:szCs w:val="24"/>
          <w:lang w:bidi="cy-GB"/>
          <w14:ligatures w14:val="none"/>
        </w:rPr>
        <w:t>n ymwneud ag etholiad, ac eithrio hysbyseb:</w:t>
      </w:r>
    </w:p>
    <w:p w14:paraId="721018F8" w14:textId="77777777" w:rsidR="009340E7" w:rsidRPr="00F65DFA" w:rsidRDefault="009340E7" w:rsidP="00A8325D">
      <w:pPr>
        <w:numPr>
          <w:ilvl w:val="1"/>
          <w:numId w:val="14"/>
        </w:numPr>
        <w:contextualSpacing/>
        <w:jc w:val="both"/>
        <w:rPr>
          <w:rFonts w:ascii="Arial" w:eastAsia="Arial" w:hAnsi="Arial" w:cs="Times New Roman"/>
          <w:color w:val="002060"/>
          <w:kern w:val="0"/>
          <w:sz w:val="24"/>
          <w:szCs w:val="24"/>
          <w14:ligatures w14:val="none"/>
        </w:rPr>
      </w:pPr>
      <w:r w:rsidRPr="68C3044E">
        <w:rPr>
          <w:rFonts w:ascii="Arial" w:eastAsia="Arial" w:hAnsi="Arial" w:cs="Times New Roman"/>
          <w:color w:val="002060"/>
          <w:kern w:val="0"/>
          <w:sz w:val="24"/>
          <w:szCs w:val="24"/>
          <w:lang w:bidi="cy-GB"/>
          <w14:ligatures w14:val="none"/>
        </w:rPr>
        <w:t xml:space="preserve">mewn papur newydd neu gyfnodolyn </w:t>
      </w:r>
    </w:p>
    <w:p w14:paraId="6E9ACDFD" w14:textId="77777777" w:rsidR="009340E7" w:rsidRPr="00F65DFA" w:rsidRDefault="009340E7" w:rsidP="00A8325D">
      <w:pPr>
        <w:numPr>
          <w:ilvl w:val="1"/>
          <w:numId w:val="14"/>
        </w:numPr>
        <w:contextualSpacing/>
        <w:jc w:val="both"/>
        <w:rPr>
          <w:rFonts w:ascii="Arial" w:eastAsia="Arial" w:hAnsi="Arial" w:cs="Times New Roman"/>
          <w:color w:val="002060"/>
          <w:kern w:val="0"/>
          <w:sz w:val="24"/>
          <w:szCs w:val="24"/>
          <w14:ligatures w14:val="none"/>
        </w:rPr>
      </w:pPr>
      <w:r w:rsidRPr="68C3044E">
        <w:rPr>
          <w:rFonts w:ascii="Arial" w:eastAsia="Arial" w:hAnsi="Arial" w:cs="Times New Roman"/>
          <w:color w:val="002060"/>
          <w:kern w:val="0"/>
          <w:sz w:val="24"/>
          <w:szCs w:val="24"/>
          <w:lang w:bidi="cy-GB"/>
          <w14:ligatures w14:val="none"/>
        </w:rPr>
        <w:t>fel darllediad a wneir gan y Gorfforaeth Ddarlledu Brydeinig neu gan Sianel Pedwar Cymru neu</w:t>
      </w:r>
    </w:p>
    <w:p w14:paraId="43DD5254" w14:textId="79F2C8C2" w:rsidR="009340E7" w:rsidRPr="00F65DFA" w:rsidRDefault="009340E7" w:rsidP="00A8325D">
      <w:pPr>
        <w:numPr>
          <w:ilvl w:val="1"/>
          <w:numId w:val="14"/>
        </w:numPr>
        <w:contextualSpacing/>
        <w:jc w:val="both"/>
        <w:rPr>
          <w:rFonts w:ascii="Arial" w:eastAsia="Arial" w:hAnsi="Arial" w:cs="Times New Roman"/>
          <w:color w:val="002060"/>
          <w:kern w:val="0"/>
          <w:sz w:val="24"/>
          <w:szCs w:val="24"/>
          <w14:ligatures w14:val="none"/>
        </w:rPr>
      </w:pPr>
      <w:r w:rsidRPr="68C3044E">
        <w:rPr>
          <w:rFonts w:ascii="Arial" w:eastAsia="Arial" w:hAnsi="Arial" w:cs="Times New Roman"/>
          <w:color w:val="002060"/>
          <w:kern w:val="0"/>
          <w:sz w:val="24"/>
          <w:szCs w:val="24"/>
          <w:lang w:bidi="cy-GB"/>
          <w14:ligatures w14:val="none"/>
        </w:rPr>
        <w:lastRenderedPageBreak/>
        <w:t>fel rhaglen sydd wedi</w:t>
      </w:r>
      <w:r w:rsidR="009E3F49" w:rsidRPr="68C3044E">
        <w:rPr>
          <w:rFonts w:ascii="Arial" w:eastAsia="Arial" w:hAnsi="Arial" w:cs="Times New Roman"/>
          <w:color w:val="002060"/>
          <w:kern w:val="0"/>
          <w:sz w:val="24"/>
          <w:szCs w:val="24"/>
          <w:lang w:bidi="cy-GB"/>
          <w14:ligatures w14:val="none"/>
        </w:rPr>
        <w:t>’</w:t>
      </w:r>
      <w:r w:rsidRPr="68C3044E">
        <w:rPr>
          <w:rFonts w:ascii="Arial" w:eastAsia="Arial" w:hAnsi="Arial" w:cs="Times New Roman"/>
          <w:color w:val="002060"/>
          <w:kern w:val="0"/>
          <w:sz w:val="24"/>
          <w:szCs w:val="24"/>
          <w:lang w:bidi="cy-GB"/>
          <w14:ligatures w14:val="none"/>
        </w:rPr>
        <w:t>i chynnwys mewn unrhyw wasanaeth sydd wedi</w:t>
      </w:r>
      <w:r w:rsidR="009E3F49" w:rsidRPr="68C3044E">
        <w:rPr>
          <w:rFonts w:ascii="Arial" w:eastAsia="Arial" w:hAnsi="Arial" w:cs="Times New Roman"/>
          <w:color w:val="002060"/>
          <w:kern w:val="0"/>
          <w:sz w:val="24"/>
          <w:szCs w:val="24"/>
          <w:lang w:bidi="cy-GB"/>
          <w14:ligatures w14:val="none"/>
        </w:rPr>
        <w:t>’</w:t>
      </w:r>
      <w:r w:rsidRPr="68C3044E">
        <w:rPr>
          <w:rFonts w:ascii="Arial" w:eastAsia="Arial" w:hAnsi="Arial" w:cs="Times New Roman"/>
          <w:color w:val="002060"/>
          <w:kern w:val="0"/>
          <w:sz w:val="24"/>
          <w:szCs w:val="24"/>
          <w:lang w:bidi="cy-GB"/>
          <w14:ligatures w14:val="none"/>
        </w:rPr>
        <w:t xml:space="preserve">i drwyddedu o dan Ran 1 neu 3 o Ddeddf Darlledu 1990 neu Ran 1 neu 2 o Ddeddf Darlledu 1996 </w:t>
      </w:r>
    </w:p>
    <w:p w14:paraId="1CAC3E41" w14:textId="32B43992" w:rsidR="009340E7" w:rsidRPr="00F65DFA" w:rsidRDefault="38A34B34" w:rsidP="00A8325D">
      <w:pPr>
        <w:numPr>
          <w:ilvl w:val="0"/>
          <w:numId w:val="14"/>
        </w:numPr>
        <w:contextualSpacing/>
        <w:jc w:val="both"/>
        <w:rPr>
          <w:rFonts w:ascii="Arial" w:eastAsia="Arial" w:hAnsi="Arial" w:cs="Times New Roman"/>
          <w:color w:val="002060"/>
          <w:kern w:val="0"/>
          <w:sz w:val="24"/>
          <w:szCs w:val="24"/>
          <w14:ligatures w14:val="none"/>
        </w:rPr>
      </w:pPr>
      <w:r w:rsidRPr="68C3044E">
        <w:rPr>
          <w:rFonts w:ascii="Arial" w:eastAsia="Arial" w:hAnsi="Arial" w:cs="Times New Roman"/>
          <w:color w:val="002060"/>
          <w:kern w:val="0"/>
          <w:sz w:val="24"/>
          <w:szCs w:val="24"/>
          <w:lang w:bidi="cy-GB"/>
          <w14:ligatures w14:val="none"/>
        </w:rPr>
        <w:t xml:space="preserve">treuliau </w:t>
      </w:r>
      <w:r w:rsidR="548BC079" w:rsidRPr="68C3044E">
        <w:rPr>
          <w:rFonts w:ascii="Arial" w:eastAsia="Arial" w:hAnsi="Arial" w:cs="Times New Roman"/>
          <w:color w:val="002060"/>
          <w:kern w:val="0"/>
          <w:sz w:val="24"/>
          <w:szCs w:val="24"/>
          <w:lang w:bidi="cy-GB"/>
          <w14:ligatures w14:val="none"/>
        </w:rPr>
        <w:t>a ysgwyddir</w:t>
      </w:r>
      <w:r w:rsidRPr="68C3044E">
        <w:rPr>
          <w:rFonts w:ascii="Arial" w:eastAsia="Arial" w:hAnsi="Arial" w:cs="Times New Roman"/>
          <w:color w:val="002060"/>
          <w:kern w:val="0"/>
          <w:sz w:val="24"/>
          <w:szCs w:val="24"/>
          <w:lang w:bidi="cy-GB"/>
          <w14:ligatures w14:val="none"/>
        </w:rPr>
        <w:t xml:space="preserve"> mewn</w:t>
      </w:r>
      <w:r w:rsidR="3145D4F2" w:rsidRPr="68C3044E">
        <w:rPr>
          <w:rFonts w:ascii="Arial" w:eastAsia="Arial" w:hAnsi="Arial" w:cs="Times New Roman"/>
          <w:color w:val="002060"/>
          <w:kern w:val="0"/>
          <w:sz w:val="24"/>
          <w:szCs w:val="24"/>
          <w:lang w:bidi="cy-GB"/>
          <w14:ligatures w14:val="none"/>
        </w:rPr>
        <w:t xml:space="preserve"> perthynas</w:t>
      </w:r>
      <w:r w:rsidRPr="68C3044E">
        <w:rPr>
          <w:rFonts w:ascii="Arial" w:eastAsia="Arial" w:hAnsi="Arial" w:cs="Times New Roman"/>
          <w:color w:val="002060"/>
          <w:kern w:val="0"/>
          <w:sz w:val="24"/>
          <w:szCs w:val="24"/>
          <w:lang w:bidi="cy-GB"/>
          <w14:ligatures w14:val="none"/>
        </w:rPr>
        <w:t xml:space="preserve"> â chyfieithu unrhyw beth o</w:t>
      </w:r>
      <w:r w:rsidR="1C6DFF81" w:rsidRPr="68C3044E">
        <w:rPr>
          <w:rFonts w:ascii="Arial" w:eastAsia="Arial" w:hAnsi="Arial" w:cs="Times New Roman"/>
          <w:color w:val="002060"/>
          <w:kern w:val="0"/>
          <w:sz w:val="24"/>
          <w:szCs w:val="24"/>
          <w:lang w:bidi="cy-GB"/>
          <w14:ligatures w14:val="none"/>
        </w:rPr>
        <w:t>’</w:t>
      </w:r>
      <w:r w:rsidRPr="68C3044E">
        <w:rPr>
          <w:rFonts w:ascii="Arial" w:eastAsia="Arial" w:hAnsi="Arial" w:cs="Times New Roman"/>
          <w:color w:val="002060"/>
          <w:kern w:val="0"/>
          <w:sz w:val="24"/>
          <w:szCs w:val="24"/>
          <w:lang w:bidi="cy-GB"/>
          <w14:ligatures w14:val="none"/>
        </w:rPr>
        <w:t>r Saesneg i</w:t>
      </w:r>
      <w:r w:rsidR="1C6DFF81" w:rsidRPr="68C3044E">
        <w:rPr>
          <w:rFonts w:ascii="Arial" w:eastAsia="Arial" w:hAnsi="Arial" w:cs="Times New Roman"/>
          <w:color w:val="002060"/>
          <w:kern w:val="0"/>
          <w:sz w:val="24"/>
          <w:szCs w:val="24"/>
          <w:lang w:bidi="cy-GB"/>
          <w14:ligatures w14:val="none"/>
        </w:rPr>
        <w:t>’</w:t>
      </w:r>
      <w:r w:rsidRPr="68C3044E">
        <w:rPr>
          <w:rFonts w:ascii="Arial" w:eastAsia="Arial" w:hAnsi="Arial" w:cs="Times New Roman"/>
          <w:color w:val="002060"/>
          <w:kern w:val="0"/>
          <w:sz w:val="24"/>
          <w:szCs w:val="24"/>
          <w:lang w:bidi="cy-GB"/>
          <w14:ligatures w14:val="none"/>
        </w:rPr>
        <w:t>r Gymraeg neu o</w:t>
      </w:r>
      <w:r w:rsidR="1C6DFF81" w:rsidRPr="68C3044E">
        <w:rPr>
          <w:rFonts w:ascii="Arial" w:eastAsia="Arial" w:hAnsi="Arial" w:cs="Times New Roman"/>
          <w:color w:val="002060"/>
          <w:kern w:val="0"/>
          <w:sz w:val="24"/>
          <w:szCs w:val="24"/>
          <w:lang w:bidi="cy-GB"/>
          <w14:ligatures w14:val="none"/>
        </w:rPr>
        <w:t>’</w:t>
      </w:r>
      <w:r w:rsidRPr="68C3044E">
        <w:rPr>
          <w:rFonts w:ascii="Arial" w:eastAsia="Arial" w:hAnsi="Arial" w:cs="Times New Roman"/>
          <w:color w:val="002060"/>
          <w:kern w:val="0"/>
          <w:sz w:val="24"/>
          <w:szCs w:val="24"/>
          <w:lang w:bidi="cy-GB"/>
          <w14:ligatures w14:val="none"/>
        </w:rPr>
        <w:t>r Gymraeg i</w:t>
      </w:r>
      <w:r w:rsidR="1C6DFF81" w:rsidRPr="68C3044E">
        <w:rPr>
          <w:rFonts w:ascii="Arial" w:eastAsia="Arial" w:hAnsi="Arial" w:cs="Times New Roman"/>
          <w:color w:val="002060"/>
          <w:kern w:val="0"/>
          <w:sz w:val="24"/>
          <w:szCs w:val="24"/>
          <w:lang w:bidi="cy-GB"/>
          <w14:ligatures w14:val="none"/>
        </w:rPr>
        <w:t>’</w:t>
      </w:r>
      <w:r w:rsidRPr="68C3044E">
        <w:rPr>
          <w:rFonts w:ascii="Arial" w:eastAsia="Arial" w:hAnsi="Arial" w:cs="Times New Roman"/>
          <w:color w:val="002060"/>
          <w:kern w:val="0"/>
          <w:sz w:val="24"/>
          <w:szCs w:val="24"/>
          <w:lang w:bidi="cy-GB"/>
          <w14:ligatures w14:val="none"/>
        </w:rPr>
        <w:t>r Saesneg, neu o ganlyniad i hynny</w:t>
      </w:r>
    </w:p>
    <w:p w14:paraId="16DD0002" w14:textId="5F86AA0E" w:rsidR="009340E7" w:rsidRPr="00F65DFA" w:rsidRDefault="38A34B34" w:rsidP="00A8325D">
      <w:pPr>
        <w:numPr>
          <w:ilvl w:val="0"/>
          <w:numId w:val="14"/>
        </w:numPr>
        <w:contextualSpacing/>
        <w:jc w:val="both"/>
        <w:rPr>
          <w:rFonts w:ascii="Arial" w:eastAsia="Arial" w:hAnsi="Arial" w:cs="Times New Roman"/>
          <w:color w:val="002060"/>
          <w:kern w:val="0"/>
          <w:sz w:val="24"/>
          <w:szCs w:val="24"/>
          <w14:ligatures w14:val="none"/>
        </w:rPr>
      </w:pPr>
      <w:r w:rsidRPr="68C3044E">
        <w:rPr>
          <w:rFonts w:ascii="Arial" w:eastAsia="Arial" w:hAnsi="Arial" w:cs="Times New Roman"/>
          <w:color w:val="002060"/>
          <w:kern w:val="0"/>
          <w:sz w:val="24"/>
          <w:szCs w:val="24"/>
          <w:lang w:bidi="cy-GB"/>
          <w14:ligatures w14:val="none"/>
        </w:rPr>
        <w:t xml:space="preserve">treuliau personol rhesymol </w:t>
      </w:r>
      <w:r w:rsidR="04CBE8F9" w:rsidRPr="68C3044E">
        <w:rPr>
          <w:rFonts w:ascii="Arial" w:eastAsia="Arial" w:hAnsi="Arial" w:cs="Times New Roman"/>
          <w:color w:val="002060"/>
          <w:kern w:val="0"/>
          <w:sz w:val="24"/>
          <w:szCs w:val="24"/>
          <w:lang w:bidi="cy-GB"/>
          <w14:ligatures w14:val="none"/>
        </w:rPr>
        <w:t xml:space="preserve">a ysgwyddir </w:t>
      </w:r>
      <w:r w:rsidRPr="68C3044E">
        <w:rPr>
          <w:rFonts w:ascii="Arial" w:eastAsia="Arial" w:hAnsi="Arial" w:cs="Times New Roman"/>
          <w:color w:val="002060"/>
          <w:kern w:val="0"/>
          <w:sz w:val="24"/>
          <w:szCs w:val="24"/>
          <w:lang w:bidi="cy-GB"/>
          <w14:ligatures w14:val="none"/>
        </w:rPr>
        <w:t>gan unigolyn wrth deithio neu wrth ddarparu ar gyfer llety neu anghenion personol eraill yr unigolyn</w:t>
      </w:r>
    </w:p>
    <w:p w14:paraId="37560FA3" w14:textId="693E8392" w:rsidR="009340E7" w:rsidRPr="00F65DFA" w:rsidRDefault="009340E7" w:rsidP="00A8325D">
      <w:pPr>
        <w:numPr>
          <w:ilvl w:val="0"/>
          <w:numId w:val="14"/>
        </w:numPr>
        <w:contextualSpacing/>
        <w:jc w:val="both"/>
        <w:rPr>
          <w:rFonts w:ascii="Arial" w:eastAsia="Arial" w:hAnsi="Arial" w:cs="Times New Roman"/>
          <w:color w:val="002060"/>
          <w:kern w:val="0"/>
          <w:sz w:val="24"/>
          <w:szCs w:val="24"/>
          <w14:ligatures w14:val="none"/>
        </w:rPr>
      </w:pPr>
      <w:r w:rsidRPr="68C3044E">
        <w:rPr>
          <w:rFonts w:ascii="Arial" w:eastAsia="Arial" w:hAnsi="Arial" w:cs="Times New Roman"/>
          <w:color w:val="002060"/>
          <w:kern w:val="0"/>
          <w:sz w:val="24"/>
          <w:szCs w:val="24"/>
          <w:lang w:bidi="cy-GB"/>
          <w14:ligatures w14:val="none"/>
        </w:rPr>
        <w:t>treuliau rhesymol y gellir eu priodoli</w:t>
      </w:r>
      <w:r w:rsidR="009E3F49" w:rsidRPr="68C3044E">
        <w:rPr>
          <w:rFonts w:ascii="Arial" w:eastAsia="Arial" w:hAnsi="Arial" w:cs="Times New Roman"/>
          <w:color w:val="002060"/>
          <w:kern w:val="0"/>
          <w:sz w:val="24"/>
          <w:szCs w:val="24"/>
          <w:lang w:bidi="cy-GB"/>
          <w14:ligatures w14:val="none"/>
        </w:rPr>
        <w:t>’</w:t>
      </w:r>
      <w:r w:rsidRPr="68C3044E">
        <w:rPr>
          <w:rFonts w:ascii="Arial" w:eastAsia="Arial" w:hAnsi="Arial" w:cs="Times New Roman"/>
          <w:color w:val="002060"/>
          <w:kern w:val="0"/>
          <w:sz w:val="24"/>
          <w:szCs w:val="24"/>
          <w:lang w:bidi="cy-GB"/>
          <w14:ligatures w14:val="none"/>
        </w:rPr>
        <w:t>n rhesymol i anabledd unigolyn</w:t>
      </w:r>
    </w:p>
    <w:p w14:paraId="7BA2C1EB" w14:textId="608293FC" w:rsidR="009340E7" w:rsidRPr="00F65DFA" w:rsidRDefault="5F11682E" w:rsidP="00A8325D">
      <w:pPr>
        <w:numPr>
          <w:ilvl w:val="0"/>
          <w:numId w:val="14"/>
        </w:numPr>
        <w:contextualSpacing/>
        <w:jc w:val="both"/>
        <w:rPr>
          <w:rFonts w:ascii="Arial" w:eastAsia="Arial" w:hAnsi="Arial" w:cs="Times New Roman"/>
          <w:color w:val="002060"/>
          <w:kern w:val="0"/>
          <w:sz w:val="24"/>
          <w:szCs w:val="24"/>
          <w14:ligatures w14:val="none"/>
        </w:rPr>
      </w:pPr>
      <w:r w:rsidRPr="68C3044E">
        <w:rPr>
          <w:rFonts w:ascii="Arial" w:eastAsia="Arial" w:hAnsi="Arial" w:cs="Times New Roman"/>
          <w:color w:val="002060"/>
          <w:kern w:val="0"/>
          <w:sz w:val="24"/>
          <w:szCs w:val="24"/>
          <w:lang w:bidi="cy-GB"/>
          <w14:ligatures w14:val="none"/>
        </w:rPr>
        <w:t xml:space="preserve">treuliau </w:t>
      </w:r>
      <w:r w:rsidR="4C968153" w:rsidRPr="68C3044E">
        <w:rPr>
          <w:rFonts w:ascii="Arial" w:eastAsia="Arial" w:hAnsi="Arial" w:cs="Times New Roman"/>
          <w:color w:val="002060"/>
          <w:kern w:val="0"/>
          <w:sz w:val="24"/>
          <w:szCs w:val="24"/>
          <w:lang w:bidi="cy-GB"/>
          <w14:ligatures w14:val="none"/>
        </w:rPr>
        <w:t>a ysgwyddir</w:t>
      </w:r>
      <w:r w:rsidRPr="68C3044E">
        <w:rPr>
          <w:rFonts w:ascii="Arial" w:eastAsia="Arial" w:hAnsi="Arial" w:cs="Times New Roman"/>
          <w:color w:val="002060"/>
          <w:kern w:val="0"/>
          <w:sz w:val="24"/>
          <w:szCs w:val="24"/>
          <w:lang w:bidi="cy-GB"/>
          <w14:ligatures w14:val="none"/>
        </w:rPr>
        <w:t xml:space="preserve"> mewn</w:t>
      </w:r>
      <w:r w:rsidR="6A2C0BE0" w:rsidRPr="68C3044E">
        <w:rPr>
          <w:rFonts w:ascii="Arial" w:eastAsia="Arial" w:hAnsi="Arial" w:cs="Times New Roman"/>
          <w:color w:val="002060"/>
          <w:kern w:val="0"/>
          <w:sz w:val="24"/>
          <w:szCs w:val="24"/>
          <w:lang w:bidi="cy-GB"/>
          <w14:ligatures w14:val="none"/>
        </w:rPr>
        <w:t xml:space="preserve"> perthynas</w:t>
      </w:r>
      <w:r w:rsidRPr="68C3044E">
        <w:rPr>
          <w:rFonts w:ascii="Arial" w:eastAsia="Arial" w:hAnsi="Arial" w:cs="Times New Roman"/>
          <w:color w:val="002060"/>
          <w:kern w:val="0"/>
          <w:sz w:val="24"/>
          <w:szCs w:val="24"/>
          <w:lang w:bidi="cy-GB"/>
          <w14:ligatures w14:val="none"/>
        </w:rPr>
        <w:t xml:space="preserve"> â darparu gwasanaethau</w:t>
      </w:r>
      <w:r w:rsidR="1C6DFF81" w:rsidRPr="68C3044E">
        <w:rPr>
          <w:rFonts w:ascii="Arial" w:eastAsia="Arial" w:hAnsi="Arial" w:cs="Times New Roman"/>
          <w:color w:val="002060"/>
          <w:kern w:val="0"/>
          <w:sz w:val="24"/>
          <w:szCs w:val="24"/>
          <w:lang w:bidi="cy-GB"/>
          <w14:ligatures w14:val="none"/>
        </w:rPr>
        <w:t>’</w:t>
      </w:r>
      <w:r w:rsidRPr="68C3044E">
        <w:rPr>
          <w:rFonts w:ascii="Arial" w:eastAsia="Arial" w:hAnsi="Arial" w:cs="Times New Roman"/>
          <w:color w:val="002060"/>
          <w:kern w:val="0"/>
          <w:sz w:val="24"/>
          <w:szCs w:val="24"/>
          <w:lang w:bidi="cy-GB"/>
          <w14:ligatures w14:val="none"/>
        </w:rPr>
        <w:t>r unigolyn ei hun a ddarperir yn wirfoddol yn amser yr unigolyn ei hun ac yn rhad ac am ddim</w:t>
      </w:r>
    </w:p>
    <w:p w14:paraId="2DF64F2E" w14:textId="650B8EB5" w:rsidR="009340E7" w:rsidRPr="00F65DFA" w:rsidRDefault="38A34B34" w:rsidP="00A8325D">
      <w:pPr>
        <w:numPr>
          <w:ilvl w:val="0"/>
          <w:numId w:val="14"/>
        </w:numPr>
        <w:contextualSpacing/>
        <w:jc w:val="both"/>
        <w:rPr>
          <w:rFonts w:ascii="Arial" w:eastAsia="Arial" w:hAnsi="Arial" w:cs="Times New Roman"/>
          <w:color w:val="002060"/>
          <w:kern w:val="0"/>
          <w:sz w:val="24"/>
          <w:szCs w:val="24"/>
          <w14:ligatures w14:val="none"/>
        </w:rPr>
      </w:pPr>
      <w:r w:rsidRPr="68C3044E">
        <w:rPr>
          <w:rFonts w:ascii="Arial" w:eastAsia="Arial" w:hAnsi="Arial" w:cs="Times New Roman"/>
          <w:color w:val="002060"/>
          <w:kern w:val="0"/>
          <w:sz w:val="24"/>
          <w:szCs w:val="24"/>
          <w:lang w:bidi="cy-GB"/>
          <w14:ligatures w14:val="none"/>
        </w:rPr>
        <w:t xml:space="preserve">treuliau rhesymol </w:t>
      </w:r>
      <w:r w:rsidR="65DA2C71" w:rsidRPr="68C3044E">
        <w:rPr>
          <w:rFonts w:ascii="Arial" w:eastAsia="Arial" w:hAnsi="Arial" w:cs="Times New Roman"/>
          <w:color w:val="002060"/>
          <w:kern w:val="0"/>
          <w:sz w:val="24"/>
          <w:szCs w:val="24"/>
          <w:lang w:bidi="cy-GB"/>
          <w14:ligatures w14:val="none"/>
        </w:rPr>
        <w:t xml:space="preserve">a ysgwyddir </w:t>
      </w:r>
      <w:r w:rsidRPr="68C3044E">
        <w:rPr>
          <w:rFonts w:ascii="Arial" w:eastAsia="Arial" w:hAnsi="Arial" w:cs="Times New Roman"/>
          <w:color w:val="002060"/>
          <w:kern w:val="0"/>
          <w:sz w:val="24"/>
          <w:szCs w:val="24"/>
          <w:lang w:bidi="cy-GB"/>
          <w14:ligatures w14:val="none"/>
        </w:rPr>
        <w:t>y gellir eu priodoli</w:t>
      </w:r>
      <w:r w:rsidR="1C6DFF81" w:rsidRPr="68C3044E">
        <w:rPr>
          <w:rFonts w:ascii="Arial" w:eastAsia="Arial" w:hAnsi="Arial" w:cs="Times New Roman"/>
          <w:color w:val="002060"/>
          <w:kern w:val="0"/>
          <w:sz w:val="24"/>
          <w:szCs w:val="24"/>
          <w:lang w:bidi="cy-GB"/>
          <w14:ligatures w14:val="none"/>
        </w:rPr>
        <w:t>’</w:t>
      </w:r>
      <w:r w:rsidRPr="68C3044E">
        <w:rPr>
          <w:rFonts w:ascii="Arial" w:eastAsia="Arial" w:hAnsi="Arial" w:cs="Times New Roman"/>
          <w:color w:val="002060"/>
          <w:kern w:val="0"/>
          <w:sz w:val="24"/>
          <w:szCs w:val="24"/>
          <w:lang w:bidi="cy-GB"/>
          <w14:ligatures w14:val="none"/>
        </w:rPr>
        <w:t>n rhesymol i ymdrechion i ddiogelu p</w:t>
      </w:r>
      <w:r w:rsidR="0962DB46" w:rsidRPr="68C3044E">
        <w:rPr>
          <w:rFonts w:ascii="Arial" w:eastAsia="Arial" w:hAnsi="Arial" w:cs="Times New Roman"/>
          <w:color w:val="002060"/>
          <w:kern w:val="0"/>
          <w:sz w:val="24"/>
          <w:szCs w:val="24"/>
          <w:lang w:bidi="cy-GB"/>
          <w14:ligatures w14:val="none"/>
        </w:rPr>
        <w:t xml:space="preserve">obl </w:t>
      </w:r>
      <w:r w:rsidRPr="68C3044E">
        <w:rPr>
          <w:rFonts w:ascii="Arial" w:eastAsia="Arial" w:hAnsi="Arial" w:cs="Times New Roman"/>
          <w:color w:val="002060"/>
          <w:kern w:val="0"/>
          <w:sz w:val="24"/>
          <w:szCs w:val="24"/>
          <w:lang w:bidi="cy-GB"/>
          <w14:ligatures w14:val="none"/>
        </w:rPr>
        <w:t xml:space="preserve">neu </w:t>
      </w:r>
      <w:r w:rsidR="3CCCF7A6" w:rsidRPr="68C3044E">
        <w:rPr>
          <w:rFonts w:ascii="Arial" w:eastAsia="Arial" w:hAnsi="Arial" w:cs="Times New Roman"/>
          <w:color w:val="002060"/>
          <w:kern w:val="0"/>
          <w:sz w:val="24"/>
          <w:szCs w:val="24"/>
          <w:lang w:bidi="cy-GB"/>
          <w14:ligatures w14:val="none"/>
        </w:rPr>
        <w:t>eiddo</w:t>
      </w:r>
    </w:p>
    <w:p w14:paraId="5D486676" w14:textId="77777777" w:rsidR="009340E7" w:rsidRPr="00F65DFA" w:rsidRDefault="009340E7" w:rsidP="68C3044E">
      <w:pPr>
        <w:autoSpaceDE w:val="0"/>
        <w:autoSpaceDN w:val="0"/>
        <w:adjustRightInd w:val="0"/>
        <w:spacing w:after="0" w:line="240" w:lineRule="auto"/>
        <w:jc w:val="both"/>
        <w:rPr>
          <w:rFonts w:ascii="Arial" w:eastAsia="Calibri" w:hAnsi="Arial" w:cs="Arial"/>
          <w:color w:val="002060"/>
          <w:kern w:val="0"/>
          <w:sz w:val="24"/>
          <w:szCs w:val="24"/>
          <w14:ligatures w14:val="none"/>
        </w:rPr>
      </w:pPr>
    </w:p>
    <w:p w14:paraId="3D8F9309" w14:textId="07E31947" w:rsidR="009340E7" w:rsidRPr="00F65DFA" w:rsidRDefault="7353BC73" w:rsidP="68C3044E">
      <w:pPr>
        <w:autoSpaceDE w:val="0"/>
        <w:autoSpaceDN w:val="0"/>
        <w:adjustRightInd w:val="0"/>
        <w:spacing w:after="0" w:line="240" w:lineRule="auto"/>
        <w:jc w:val="both"/>
        <w:rPr>
          <w:rFonts w:ascii="Arial" w:eastAsia="Arial" w:hAnsi="Arial" w:cs="Times New Roman"/>
          <w:color w:val="002060"/>
          <w:kern w:val="0"/>
          <w:sz w:val="24"/>
          <w:szCs w:val="24"/>
          <w14:ligatures w14:val="none"/>
        </w:rPr>
      </w:pPr>
      <w:r w:rsidRPr="68C3044E">
        <w:rPr>
          <w:rFonts w:ascii="Arial" w:eastAsia="Arial" w:hAnsi="Arial" w:cs="Times New Roman"/>
          <w:color w:val="002060"/>
          <w:kern w:val="0"/>
          <w:sz w:val="24"/>
          <w:szCs w:val="24"/>
          <w:lang w:bidi="cy-GB"/>
          <w14:ligatures w14:val="none"/>
        </w:rPr>
        <w:t xml:space="preserve">5.27 </w:t>
      </w:r>
      <w:r w:rsidR="03297A91" w:rsidRPr="68C3044E">
        <w:rPr>
          <w:rFonts w:ascii="Arial" w:eastAsia="Arial" w:hAnsi="Arial" w:cs="Times New Roman"/>
          <w:color w:val="002060"/>
          <w:kern w:val="0"/>
          <w:sz w:val="24"/>
          <w:szCs w:val="24"/>
          <w:lang w:bidi="cy-GB"/>
          <w14:ligatures w14:val="none"/>
        </w:rPr>
        <w:t>Mae</w:t>
      </w:r>
      <w:r w:rsidR="427D9E32" w:rsidRPr="68C3044E">
        <w:rPr>
          <w:rFonts w:ascii="Arial" w:eastAsia="Arial" w:hAnsi="Arial" w:cs="Times New Roman"/>
          <w:color w:val="002060"/>
          <w:kern w:val="0"/>
          <w:sz w:val="24"/>
          <w:szCs w:val="24"/>
          <w:lang w:bidi="cy-GB"/>
          <w14:ligatures w14:val="none"/>
        </w:rPr>
        <w:t>’r</w:t>
      </w:r>
      <w:r w:rsidR="03297A91" w:rsidRPr="68C3044E">
        <w:rPr>
          <w:rFonts w:ascii="Arial" w:eastAsia="Arial" w:hAnsi="Arial" w:cs="Times New Roman"/>
          <w:color w:val="002060"/>
          <w:kern w:val="0"/>
          <w:sz w:val="24"/>
          <w:szCs w:val="24"/>
          <w:lang w:bidi="cy-GB"/>
          <w14:ligatures w14:val="none"/>
        </w:rPr>
        <w:t xml:space="preserve"> Atodiad yn nodi rhestr nad yw</w:t>
      </w:r>
      <w:r w:rsidR="2A84BD73" w:rsidRPr="68C3044E">
        <w:rPr>
          <w:rFonts w:ascii="Arial" w:eastAsia="Arial" w:hAnsi="Arial" w:cs="Times New Roman"/>
          <w:color w:val="002060"/>
          <w:kern w:val="0"/>
          <w:sz w:val="24"/>
          <w:szCs w:val="24"/>
          <w:lang w:bidi="cy-GB"/>
          <w14:ligatures w14:val="none"/>
        </w:rPr>
        <w:t>’</w:t>
      </w:r>
      <w:r w:rsidR="03297A91" w:rsidRPr="68C3044E">
        <w:rPr>
          <w:rFonts w:ascii="Arial" w:eastAsia="Arial" w:hAnsi="Arial" w:cs="Times New Roman"/>
          <w:color w:val="002060"/>
          <w:kern w:val="0"/>
          <w:sz w:val="24"/>
          <w:szCs w:val="24"/>
          <w:lang w:bidi="cy-GB"/>
          <w14:ligatures w14:val="none"/>
        </w:rPr>
        <w:t>n hollgynhwysfawr o</w:t>
      </w:r>
      <w:r w:rsidR="2A84BD73" w:rsidRPr="68C3044E">
        <w:rPr>
          <w:rFonts w:ascii="Arial" w:eastAsia="Arial" w:hAnsi="Arial" w:cs="Times New Roman"/>
          <w:color w:val="002060"/>
          <w:kern w:val="0"/>
          <w:sz w:val="24"/>
          <w:szCs w:val="24"/>
          <w:lang w:bidi="cy-GB"/>
          <w14:ligatures w14:val="none"/>
        </w:rPr>
        <w:t>’</w:t>
      </w:r>
      <w:r w:rsidR="03297A91" w:rsidRPr="68C3044E">
        <w:rPr>
          <w:rFonts w:ascii="Arial" w:eastAsia="Arial" w:hAnsi="Arial" w:cs="Times New Roman"/>
          <w:color w:val="002060"/>
          <w:kern w:val="0"/>
          <w:sz w:val="24"/>
          <w:szCs w:val="24"/>
          <w:lang w:bidi="cy-GB"/>
          <w14:ligatures w14:val="none"/>
        </w:rPr>
        <w:t xml:space="preserve">r mathau o dreuliau sydd, neu nad ydynt, yn dod o fewn ystyr treuliau cymwys.  </w:t>
      </w:r>
    </w:p>
    <w:p w14:paraId="480895C3" w14:textId="77777777" w:rsidR="009340E7" w:rsidRPr="00F65DFA" w:rsidRDefault="009340E7" w:rsidP="68C3044E">
      <w:pPr>
        <w:autoSpaceDE w:val="0"/>
        <w:autoSpaceDN w:val="0"/>
        <w:adjustRightInd w:val="0"/>
        <w:spacing w:after="0" w:line="240" w:lineRule="auto"/>
        <w:jc w:val="both"/>
        <w:rPr>
          <w:rFonts w:ascii="Arial" w:eastAsia="Arial" w:hAnsi="Arial" w:cs="Times New Roman"/>
          <w:color w:val="002060"/>
          <w:kern w:val="0"/>
          <w:sz w:val="24"/>
          <w:szCs w:val="24"/>
          <w14:ligatures w14:val="none"/>
        </w:rPr>
      </w:pPr>
    </w:p>
    <w:p w14:paraId="0C663D59" w14:textId="77777777" w:rsidR="009340E7" w:rsidRPr="00F65DFA" w:rsidRDefault="009340E7" w:rsidP="68C3044E">
      <w:pPr>
        <w:jc w:val="both"/>
        <w:rPr>
          <w:rFonts w:ascii="Arial" w:eastAsia="Arial" w:hAnsi="Arial" w:cs="Times New Roman"/>
          <w:color w:val="002060"/>
          <w:kern w:val="0"/>
          <w14:ligatures w14:val="none"/>
        </w:rPr>
      </w:pPr>
    </w:p>
    <w:p w14:paraId="494C3B33" w14:textId="5FAD7F57" w:rsidR="009340E7" w:rsidRPr="00F65DFA" w:rsidRDefault="62C6BCE8" w:rsidP="68C3044E">
      <w:pPr>
        <w:keepNext/>
        <w:keepLines/>
        <w:spacing w:before="40"/>
        <w:jc w:val="both"/>
        <w:outlineLvl w:val="1"/>
        <w:rPr>
          <w:rFonts w:ascii="Arial" w:eastAsia="Times New Roman" w:hAnsi="Arial" w:cs="Times New Roman"/>
          <w:color w:val="002060"/>
          <w:kern w:val="0"/>
          <w:sz w:val="48"/>
          <w:szCs w:val="48"/>
          <w14:ligatures w14:val="none"/>
        </w:rPr>
      </w:pPr>
      <w:r w:rsidRPr="68C3044E">
        <w:rPr>
          <w:rFonts w:ascii="Arial" w:eastAsia="Times New Roman" w:hAnsi="Arial" w:cs="Times New Roman"/>
          <w:color w:val="002060"/>
          <w:kern w:val="0"/>
          <w:sz w:val="48"/>
          <w:szCs w:val="48"/>
          <w:lang w:bidi="cy-GB"/>
          <w14:ligatures w14:val="none"/>
        </w:rPr>
        <w:t>Beth yw</w:t>
      </w:r>
      <w:r w:rsidR="7A5ED2F2" w:rsidRPr="68C3044E">
        <w:rPr>
          <w:rFonts w:ascii="Arial" w:eastAsia="Times New Roman" w:hAnsi="Arial" w:cs="Times New Roman"/>
          <w:color w:val="002060"/>
          <w:kern w:val="0"/>
          <w:sz w:val="48"/>
          <w:szCs w:val="48"/>
          <w:lang w:bidi="cy-GB"/>
          <w14:ligatures w14:val="none"/>
        </w:rPr>
        <w:t xml:space="preserve"> gwariant </w:t>
      </w:r>
      <w:r w:rsidR="0BBF1240" w:rsidRPr="68C3044E">
        <w:rPr>
          <w:rFonts w:ascii="Arial" w:eastAsia="Times New Roman" w:hAnsi="Arial" w:cs="Times New Roman"/>
          <w:color w:val="002060"/>
          <w:kern w:val="0"/>
          <w:sz w:val="48"/>
          <w:szCs w:val="48"/>
          <w:lang w:bidi="cy-GB"/>
          <w14:ligatures w14:val="none"/>
        </w:rPr>
        <w:t>a reolir</w:t>
      </w:r>
      <w:r w:rsidR="7A5ED2F2" w:rsidRPr="68C3044E">
        <w:rPr>
          <w:rFonts w:ascii="Arial" w:eastAsia="Times New Roman" w:hAnsi="Arial" w:cs="Times New Roman"/>
          <w:color w:val="002060"/>
          <w:kern w:val="0"/>
          <w:sz w:val="48"/>
          <w:szCs w:val="48"/>
          <w:lang w:bidi="cy-GB"/>
          <w14:ligatures w14:val="none"/>
        </w:rPr>
        <w:t xml:space="preserve"> tybiannol</w:t>
      </w:r>
      <w:r w:rsidRPr="68C3044E">
        <w:rPr>
          <w:rFonts w:ascii="Arial" w:eastAsia="Times New Roman" w:hAnsi="Arial" w:cs="Times New Roman"/>
          <w:color w:val="002060"/>
          <w:kern w:val="0"/>
          <w:sz w:val="48"/>
          <w:szCs w:val="48"/>
          <w:lang w:bidi="cy-GB"/>
          <w14:ligatures w14:val="none"/>
        </w:rPr>
        <w:t xml:space="preserve">? </w:t>
      </w:r>
    </w:p>
    <w:p w14:paraId="0C87F264" w14:textId="5BCD9532" w:rsidR="009340E7" w:rsidRPr="00951F36" w:rsidRDefault="00E6072F" w:rsidP="68C3044E">
      <w:pPr>
        <w:jc w:val="both"/>
        <w:rPr>
          <w:rFonts w:ascii="Arial" w:eastAsia="Arial" w:hAnsi="Arial" w:cs="Times New Roman"/>
          <w:color w:val="002060"/>
          <w:kern w:val="0"/>
          <w:sz w:val="24"/>
          <w:szCs w:val="24"/>
          <w14:ligatures w14:val="none"/>
        </w:rPr>
      </w:pPr>
      <w:r w:rsidRPr="68C3044E">
        <w:rPr>
          <w:rFonts w:ascii="Arial" w:eastAsia="Arial" w:hAnsi="Arial" w:cs="Times New Roman"/>
          <w:color w:val="002060"/>
          <w:kern w:val="0"/>
          <w:sz w:val="24"/>
          <w:szCs w:val="24"/>
          <w:lang w:bidi="cy-GB"/>
          <w14:ligatures w14:val="none"/>
        </w:rPr>
        <w:t xml:space="preserve">6.1 </w:t>
      </w:r>
      <w:r w:rsidR="009340E7" w:rsidRPr="68C3044E">
        <w:rPr>
          <w:rFonts w:ascii="Arial" w:eastAsia="Arial" w:hAnsi="Arial" w:cs="Times New Roman"/>
          <w:color w:val="002060"/>
          <w:kern w:val="0"/>
          <w:sz w:val="24"/>
          <w:szCs w:val="24"/>
          <w:lang w:bidi="cy-GB"/>
          <w14:ligatures w14:val="none"/>
        </w:rPr>
        <w:t>Weithiau gall ymgyrchwyr nad ydynt yn bleidiau ddefnyddio eiddo, gwasanaethau neu gyfleusterau yn eu hymgyrch nad oedd yn rhaid iddynt wario arian arnynt, oherwydd bod yr eitem neu</w:t>
      </w:r>
      <w:r w:rsidR="009E3F49" w:rsidRPr="68C3044E">
        <w:rPr>
          <w:rFonts w:ascii="Arial" w:eastAsia="Arial" w:hAnsi="Arial" w:cs="Times New Roman"/>
          <w:color w:val="002060"/>
          <w:kern w:val="0"/>
          <w:sz w:val="24"/>
          <w:szCs w:val="24"/>
          <w:lang w:bidi="cy-GB"/>
          <w14:ligatures w14:val="none"/>
        </w:rPr>
        <w:t>’</w:t>
      </w:r>
      <w:r w:rsidR="009340E7" w:rsidRPr="68C3044E">
        <w:rPr>
          <w:rFonts w:ascii="Arial" w:eastAsia="Arial" w:hAnsi="Arial" w:cs="Times New Roman"/>
          <w:color w:val="002060"/>
          <w:kern w:val="0"/>
          <w:sz w:val="24"/>
          <w:szCs w:val="24"/>
          <w:lang w:bidi="cy-GB"/>
          <w14:ligatures w14:val="none"/>
        </w:rPr>
        <w:t>r gwasanaethau wedi</w:t>
      </w:r>
      <w:r w:rsidR="009E3F49" w:rsidRPr="68C3044E">
        <w:rPr>
          <w:rFonts w:ascii="Arial" w:eastAsia="Arial" w:hAnsi="Arial" w:cs="Times New Roman"/>
          <w:color w:val="002060"/>
          <w:kern w:val="0"/>
          <w:sz w:val="24"/>
          <w:szCs w:val="24"/>
          <w:lang w:bidi="cy-GB"/>
          <w14:ligatures w14:val="none"/>
        </w:rPr>
        <w:t>’</w:t>
      </w:r>
      <w:r w:rsidR="009340E7" w:rsidRPr="68C3044E">
        <w:rPr>
          <w:rFonts w:ascii="Arial" w:eastAsia="Arial" w:hAnsi="Arial" w:cs="Times New Roman"/>
          <w:color w:val="002060"/>
          <w:kern w:val="0"/>
          <w:sz w:val="24"/>
          <w:szCs w:val="24"/>
          <w:lang w:bidi="cy-GB"/>
          <w14:ligatures w14:val="none"/>
        </w:rPr>
        <w:t xml:space="preserve">u darparu fel budd mewn nwyddau, am ddim, neu am bris gostyngol anfasnachol. </w:t>
      </w:r>
    </w:p>
    <w:p w14:paraId="54FA8E3D" w14:textId="7FA08333" w:rsidR="00B23585" w:rsidRPr="00951F36" w:rsidRDefault="00E6072F" w:rsidP="68C3044E">
      <w:pPr>
        <w:jc w:val="both"/>
        <w:rPr>
          <w:rFonts w:ascii="Arial" w:eastAsia="Arial" w:hAnsi="Arial" w:cs="Times New Roman"/>
          <w:color w:val="002060"/>
          <w:kern w:val="0"/>
          <w:sz w:val="24"/>
          <w:szCs w:val="24"/>
          <w:lang w:bidi="cy-GB"/>
          <w14:ligatures w14:val="none"/>
        </w:rPr>
      </w:pPr>
      <w:r w:rsidRPr="68C3044E">
        <w:rPr>
          <w:rFonts w:ascii="Arial" w:eastAsia="Arial" w:hAnsi="Arial" w:cs="Times New Roman"/>
          <w:color w:val="002060"/>
          <w:kern w:val="0"/>
          <w:sz w:val="24"/>
          <w:szCs w:val="24"/>
          <w:lang w:bidi="cy-GB"/>
          <w14:ligatures w14:val="none"/>
        </w:rPr>
        <w:t xml:space="preserve">6.2 </w:t>
      </w:r>
      <w:r w:rsidR="009340E7" w:rsidRPr="68C3044E">
        <w:rPr>
          <w:rFonts w:ascii="Arial" w:eastAsia="Arial" w:hAnsi="Arial" w:cs="Times New Roman"/>
          <w:color w:val="002060"/>
          <w:kern w:val="0"/>
          <w:sz w:val="24"/>
          <w:szCs w:val="24"/>
          <w:lang w:bidi="cy-GB"/>
          <w14:ligatures w14:val="none"/>
        </w:rPr>
        <w:t xml:space="preserve">Gelwir hyn yn </w:t>
      </w:r>
      <w:r w:rsidR="009E3F49" w:rsidRPr="68C3044E">
        <w:rPr>
          <w:rFonts w:ascii="Arial" w:eastAsia="Arial" w:hAnsi="Arial" w:cs="Times New Roman"/>
          <w:color w:val="002060"/>
          <w:kern w:val="0"/>
          <w:sz w:val="24"/>
          <w:szCs w:val="24"/>
          <w:lang w:bidi="cy-GB"/>
          <w14:ligatures w14:val="none"/>
        </w:rPr>
        <w:t>‘</w:t>
      </w:r>
      <w:r w:rsidR="009340E7" w:rsidRPr="68C3044E">
        <w:rPr>
          <w:rFonts w:ascii="Arial" w:eastAsia="Arial" w:hAnsi="Arial" w:cs="Times New Roman"/>
          <w:color w:val="002060"/>
          <w:kern w:val="0"/>
          <w:sz w:val="24"/>
          <w:szCs w:val="24"/>
          <w:lang w:bidi="cy-GB"/>
          <w14:ligatures w14:val="none"/>
        </w:rPr>
        <w:t>wariant tybiannol</w:t>
      </w:r>
      <w:r w:rsidR="009E3F49" w:rsidRPr="68C3044E">
        <w:rPr>
          <w:rFonts w:ascii="Arial" w:eastAsia="Arial" w:hAnsi="Arial" w:cs="Times New Roman"/>
          <w:color w:val="002060"/>
          <w:kern w:val="0"/>
          <w:sz w:val="24"/>
          <w:szCs w:val="24"/>
          <w:lang w:bidi="cy-GB"/>
          <w14:ligatures w14:val="none"/>
        </w:rPr>
        <w:t>’</w:t>
      </w:r>
      <w:r w:rsidR="009340E7" w:rsidRPr="68C3044E">
        <w:rPr>
          <w:rFonts w:ascii="Arial" w:eastAsia="Arial" w:hAnsi="Arial" w:cs="Times New Roman"/>
          <w:color w:val="002060"/>
          <w:kern w:val="0"/>
          <w:sz w:val="24"/>
          <w:szCs w:val="24"/>
          <w:lang w:bidi="cy-GB"/>
          <w14:ligatures w14:val="none"/>
        </w:rPr>
        <w:t xml:space="preserve">. </w:t>
      </w:r>
    </w:p>
    <w:p w14:paraId="525C085A" w14:textId="6992D736" w:rsidR="009340E7" w:rsidRPr="00F65DFA" w:rsidRDefault="009340E7" w:rsidP="009340E7">
      <w:pPr>
        <w:jc w:val="both"/>
        <w:rPr>
          <w:rFonts w:ascii="Arial" w:eastAsia="Arial" w:hAnsi="Arial" w:cs="Times New Roman"/>
          <w:b/>
          <w:bCs/>
          <w:color w:val="003366"/>
          <w:kern w:val="0"/>
          <w:sz w:val="24"/>
          <w:szCs w:val="24"/>
          <w14:ligatures w14:val="none"/>
        </w:rPr>
      </w:pPr>
      <w:r w:rsidRPr="00F65DFA">
        <w:rPr>
          <w:rFonts w:ascii="Arial" w:eastAsia="Arial" w:hAnsi="Arial" w:cs="Times New Roman"/>
          <w:color w:val="0099CC"/>
          <w:kern w:val="0"/>
          <w:sz w:val="32"/>
          <w:szCs w:val="32"/>
          <w:lang w:bidi="cy-GB"/>
          <w14:ligatures w14:val="none"/>
        </w:rPr>
        <w:t>Gostyngiadau</w:t>
      </w:r>
    </w:p>
    <w:p w14:paraId="2FB94C06" w14:textId="77777777" w:rsidR="009340E7" w:rsidRPr="00F65DFA" w:rsidRDefault="009340E7" w:rsidP="009340E7">
      <w:pPr>
        <w:jc w:val="both"/>
        <w:rPr>
          <w:rFonts w:ascii="Arial" w:eastAsia="Arial" w:hAnsi="Arial" w:cs="Times New Roman"/>
          <w:b/>
          <w:bCs/>
          <w:color w:val="003366"/>
          <w:kern w:val="0"/>
          <w:sz w:val="24"/>
          <w:szCs w:val="24"/>
          <w14:ligatures w14:val="none"/>
        </w:rPr>
      </w:pPr>
      <w:r w:rsidRPr="00F65DFA">
        <w:rPr>
          <w:rFonts w:ascii="Arial" w:eastAsia="Arial" w:hAnsi="Arial" w:cs="Times New Roman"/>
          <w:b/>
          <w:color w:val="003366"/>
          <w:kern w:val="0"/>
          <w:sz w:val="24"/>
          <w:szCs w:val="24"/>
          <w:lang w:bidi="cy-GB"/>
          <w14:ligatures w14:val="none"/>
        </w:rPr>
        <w:t>Gostyngiadau anfasnachol</w:t>
      </w:r>
    </w:p>
    <w:p w14:paraId="72A64829" w14:textId="2F2BE5B1" w:rsidR="009340E7" w:rsidRPr="00F65DFA" w:rsidRDefault="456F1F9E" w:rsidP="68C3044E">
      <w:pPr>
        <w:jc w:val="both"/>
        <w:rPr>
          <w:rFonts w:ascii="Arial" w:eastAsia="Arial" w:hAnsi="Arial" w:cs="Times New Roman"/>
          <w:color w:val="002060"/>
          <w:kern w:val="0"/>
          <w:sz w:val="24"/>
          <w:szCs w:val="24"/>
          <w14:ligatures w14:val="none"/>
        </w:rPr>
      </w:pPr>
      <w:r>
        <w:rPr>
          <w:rFonts w:ascii="Arial" w:eastAsia="Arial" w:hAnsi="Arial" w:cs="Times New Roman"/>
          <w:color w:val="003366"/>
          <w:kern w:val="0"/>
          <w:sz w:val="24"/>
          <w:szCs w:val="24"/>
          <w:lang w:bidi="cy-GB"/>
          <w14:ligatures w14:val="none"/>
        </w:rPr>
        <w:t xml:space="preserve">6.3 </w:t>
      </w:r>
      <w:r w:rsidR="62C6BCE8" w:rsidRPr="00F65DFA">
        <w:rPr>
          <w:rFonts w:ascii="Arial" w:eastAsia="Arial" w:hAnsi="Arial" w:cs="Times New Roman"/>
          <w:color w:val="003366"/>
          <w:kern w:val="0"/>
          <w:sz w:val="24"/>
          <w:szCs w:val="24"/>
          <w:lang w:bidi="cy-GB"/>
          <w14:ligatures w14:val="none"/>
        </w:rPr>
        <w:t>Go</w:t>
      </w:r>
      <w:r w:rsidR="62C6BCE8" w:rsidRPr="68C3044E">
        <w:rPr>
          <w:rFonts w:ascii="Arial" w:eastAsia="Arial" w:hAnsi="Arial" w:cs="Times New Roman"/>
          <w:color w:val="002060"/>
          <w:kern w:val="0"/>
          <w:sz w:val="24"/>
          <w:szCs w:val="24"/>
          <w:lang w:bidi="cy-GB"/>
          <w14:ligatures w14:val="none"/>
        </w:rPr>
        <w:t>styngiadau arbennig a roddir i</w:t>
      </w:r>
      <w:r w:rsidR="2573EED8" w:rsidRPr="68C3044E">
        <w:rPr>
          <w:rFonts w:ascii="Arial" w:eastAsia="Arial" w:hAnsi="Arial" w:cs="Times New Roman"/>
          <w:color w:val="002060"/>
          <w:kern w:val="0"/>
          <w:sz w:val="24"/>
          <w:szCs w:val="24"/>
          <w:lang w:bidi="cy-GB"/>
          <w14:ligatures w14:val="none"/>
        </w:rPr>
        <w:t>’</w:t>
      </w:r>
      <w:r w:rsidR="62C6BCE8" w:rsidRPr="68C3044E">
        <w:rPr>
          <w:rFonts w:ascii="Arial" w:eastAsia="Arial" w:hAnsi="Arial" w:cs="Times New Roman"/>
          <w:color w:val="002060"/>
          <w:kern w:val="0"/>
          <w:sz w:val="24"/>
          <w:szCs w:val="24"/>
          <w:lang w:bidi="cy-GB"/>
          <w14:ligatures w14:val="none"/>
        </w:rPr>
        <w:t>r ymgyrchydd nad yw</w:t>
      </w:r>
      <w:r w:rsidR="2573EED8" w:rsidRPr="68C3044E">
        <w:rPr>
          <w:rFonts w:ascii="Arial" w:eastAsia="Arial" w:hAnsi="Arial" w:cs="Times New Roman"/>
          <w:color w:val="002060"/>
          <w:kern w:val="0"/>
          <w:sz w:val="24"/>
          <w:szCs w:val="24"/>
          <w:lang w:bidi="cy-GB"/>
          <w14:ligatures w14:val="none"/>
        </w:rPr>
        <w:t>’</w:t>
      </w:r>
      <w:r w:rsidR="62C6BCE8" w:rsidRPr="68C3044E">
        <w:rPr>
          <w:rFonts w:ascii="Arial" w:eastAsia="Arial" w:hAnsi="Arial" w:cs="Times New Roman"/>
          <w:color w:val="002060"/>
          <w:kern w:val="0"/>
          <w:sz w:val="24"/>
          <w:szCs w:val="24"/>
          <w:lang w:bidi="cy-GB"/>
          <w14:ligatures w14:val="none"/>
        </w:rPr>
        <w:t xml:space="preserve">n blaid yw gostyngiadau anfasnachol. Mae hyn yn cynnwys unrhyw </w:t>
      </w:r>
      <w:r w:rsidR="3232DFB3" w:rsidRPr="68C3044E">
        <w:rPr>
          <w:rFonts w:ascii="Arial" w:eastAsia="Arial" w:hAnsi="Arial" w:cs="Times New Roman"/>
          <w:color w:val="002060"/>
          <w:kern w:val="0"/>
          <w:sz w:val="24"/>
          <w:szCs w:val="24"/>
          <w:lang w:bidi="cy-GB"/>
          <w14:ligatures w14:val="none"/>
        </w:rPr>
        <w:t>gyfraddau</w:t>
      </w:r>
      <w:r w:rsidR="56427260" w:rsidRPr="68C3044E">
        <w:rPr>
          <w:rFonts w:ascii="Arial" w:eastAsia="Arial" w:hAnsi="Arial" w:cs="Times New Roman"/>
          <w:color w:val="002060"/>
          <w:kern w:val="0"/>
          <w:sz w:val="24"/>
          <w:szCs w:val="24"/>
          <w:lang w:bidi="cy-GB"/>
          <w14:ligatures w14:val="none"/>
        </w:rPr>
        <w:t xml:space="preserve"> </w:t>
      </w:r>
      <w:r w:rsidR="62C6BCE8" w:rsidRPr="68C3044E">
        <w:rPr>
          <w:rFonts w:ascii="Arial" w:eastAsia="Arial" w:hAnsi="Arial" w:cs="Times New Roman"/>
          <w:color w:val="002060"/>
          <w:kern w:val="0"/>
          <w:sz w:val="24"/>
          <w:szCs w:val="24"/>
          <w:lang w:bidi="cy-GB"/>
          <w14:ligatures w14:val="none"/>
        </w:rPr>
        <w:t xml:space="preserve">arbennig nad ydynt ar gael ar y farchnad agored. </w:t>
      </w:r>
    </w:p>
    <w:p w14:paraId="702B3FC2" w14:textId="06DD1FDB" w:rsidR="009340E7" w:rsidRPr="00F65DFA" w:rsidRDefault="00E6072F" w:rsidP="68C3044E">
      <w:pPr>
        <w:jc w:val="both"/>
        <w:rPr>
          <w:rFonts w:ascii="Arial" w:eastAsia="Arial" w:hAnsi="Arial" w:cs="Times New Roman"/>
          <w:color w:val="002060"/>
          <w:kern w:val="0"/>
          <w:sz w:val="24"/>
          <w:szCs w:val="24"/>
          <w14:ligatures w14:val="none"/>
        </w:rPr>
      </w:pPr>
      <w:r w:rsidRPr="68C3044E">
        <w:rPr>
          <w:rFonts w:ascii="Arial" w:eastAsia="Arial" w:hAnsi="Arial" w:cs="Times New Roman"/>
          <w:color w:val="002060"/>
          <w:kern w:val="0"/>
          <w:sz w:val="24"/>
          <w:szCs w:val="24"/>
          <w:lang w:bidi="cy-GB"/>
          <w14:ligatures w14:val="none"/>
        </w:rPr>
        <w:t xml:space="preserve">6.4 </w:t>
      </w:r>
      <w:r w:rsidR="009340E7" w:rsidRPr="68C3044E">
        <w:rPr>
          <w:rFonts w:ascii="Arial" w:eastAsia="Arial" w:hAnsi="Arial" w:cs="Times New Roman"/>
          <w:color w:val="002060"/>
          <w:kern w:val="0"/>
          <w:sz w:val="24"/>
          <w:szCs w:val="24"/>
          <w:lang w:bidi="cy-GB"/>
          <w14:ligatures w14:val="none"/>
        </w:rPr>
        <w:t>Pan fydd hyn yn digwydd, bydd gwerth masnachol llawn yr eitem neu</w:t>
      </w:r>
      <w:r w:rsidR="009E3F49" w:rsidRPr="68C3044E">
        <w:rPr>
          <w:rFonts w:ascii="Arial" w:eastAsia="Arial" w:hAnsi="Arial" w:cs="Times New Roman"/>
          <w:color w:val="002060"/>
          <w:kern w:val="0"/>
          <w:sz w:val="24"/>
          <w:szCs w:val="24"/>
          <w:lang w:bidi="cy-GB"/>
          <w14:ligatures w14:val="none"/>
        </w:rPr>
        <w:t>’</w:t>
      </w:r>
      <w:r w:rsidR="009340E7" w:rsidRPr="68C3044E">
        <w:rPr>
          <w:rFonts w:ascii="Arial" w:eastAsia="Arial" w:hAnsi="Arial" w:cs="Times New Roman"/>
          <w:color w:val="002060"/>
          <w:kern w:val="0"/>
          <w:sz w:val="24"/>
          <w:szCs w:val="24"/>
          <w:lang w:bidi="cy-GB"/>
          <w14:ligatures w14:val="none"/>
        </w:rPr>
        <w:t>r gwasanaethau yn cyfrif tuag at y terfyn gwariant a rhaid ei adrodd ar y ffurflen wariant.</w:t>
      </w:r>
    </w:p>
    <w:p w14:paraId="4639E0D9" w14:textId="77777777" w:rsidR="009340E7" w:rsidRPr="00F65DFA" w:rsidRDefault="009340E7" w:rsidP="009340E7">
      <w:pPr>
        <w:jc w:val="both"/>
        <w:rPr>
          <w:rFonts w:ascii="Arial" w:eastAsia="Arial" w:hAnsi="Arial" w:cs="Times New Roman"/>
          <w:b/>
          <w:bCs/>
          <w:color w:val="003366"/>
          <w:kern w:val="0"/>
          <w:sz w:val="24"/>
          <w:szCs w:val="24"/>
          <w14:ligatures w14:val="none"/>
        </w:rPr>
      </w:pPr>
      <w:r w:rsidRPr="00F65DFA">
        <w:rPr>
          <w:rFonts w:ascii="Arial" w:eastAsia="Arial" w:hAnsi="Arial" w:cs="Times New Roman"/>
          <w:b/>
          <w:color w:val="003366"/>
          <w:kern w:val="0"/>
          <w:sz w:val="24"/>
          <w:szCs w:val="24"/>
          <w:lang w:bidi="cy-GB"/>
          <w14:ligatures w14:val="none"/>
        </w:rPr>
        <w:t>Gostyngiadau masnachol</w:t>
      </w:r>
    </w:p>
    <w:p w14:paraId="2CD21C33" w14:textId="0BC65F2A" w:rsidR="00B23585" w:rsidRDefault="00E6072F" w:rsidP="009340E7">
      <w:pPr>
        <w:jc w:val="both"/>
        <w:rPr>
          <w:rFonts w:ascii="Arial" w:eastAsia="Arial" w:hAnsi="Arial" w:cs="Times New Roman"/>
          <w:color w:val="003366"/>
          <w:kern w:val="0"/>
          <w:sz w:val="24"/>
          <w:szCs w:val="24"/>
          <w:lang w:bidi="cy-GB"/>
          <w14:ligatures w14:val="none"/>
        </w:rPr>
      </w:pPr>
      <w:r>
        <w:rPr>
          <w:rFonts w:ascii="Arial" w:eastAsia="Arial" w:hAnsi="Arial" w:cs="Times New Roman"/>
          <w:color w:val="003366"/>
          <w:kern w:val="0"/>
          <w:sz w:val="24"/>
          <w:szCs w:val="24"/>
          <w:lang w:bidi="cy-GB"/>
          <w14:ligatures w14:val="none"/>
        </w:rPr>
        <w:t xml:space="preserve">6.5 </w:t>
      </w:r>
      <w:r w:rsidR="009340E7" w:rsidRPr="00F65DFA">
        <w:rPr>
          <w:rFonts w:ascii="Arial" w:eastAsia="Arial" w:hAnsi="Arial" w:cs="Times New Roman"/>
          <w:color w:val="003366"/>
          <w:kern w:val="0"/>
          <w:sz w:val="24"/>
          <w:szCs w:val="24"/>
          <w:lang w:bidi="cy-GB"/>
          <w14:ligatures w14:val="none"/>
        </w:rPr>
        <w:t>Gostyngiadau masnachol yw</w:t>
      </w:r>
      <w:r w:rsidR="009E3F49">
        <w:rPr>
          <w:rFonts w:ascii="Arial" w:eastAsia="Arial" w:hAnsi="Arial" w:cs="Times New Roman"/>
          <w:color w:val="003366"/>
          <w:kern w:val="0"/>
          <w:sz w:val="24"/>
          <w:szCs w:val="24"/>
          <w:lang w:bidi="cy-GB"/>
          <w14:ligatures w14:val="none"/>
        </w:rPr>
        <w:t>’</w:t>
      </w:r>
      <w:r w:rsidR="009340E7" w:rsidRPr="00F65DFA">
        <w:rPr>
          <w:rFonts w:ascii="Arial" w:eastAsia="Arial" w:hAnsi="Arial" w:cs="Times New Roman"/>
          <w:color w:val="003366"/>
          <w:kern w:val="0"/>
          <w:sz w:val="24"/>
          <w:szCs w:val="24"/>
          <w:lang w:bidi="cy-GB"/>
          <w14:ligatures w14:val="none"/>
        </w:rPr>
        <w:t>r rhai sydd ar gael i gwsmeriaid tebyg eraill, fel gostyngiadau ar gyfer archebion swmpus neu ostyngiadau tymhorol. Nid yw</w:t>
      </w:r>
      <w:r w:rsidR="009E3F49">
        <w:rPr>
          <w:rFonts w:ascii="Arial" w:eastAsia="Arial" w:hAnsi="Arial" w:cs="Times New Roman"/>
          <w:color w:val="003366"/>
          <w:kern w:val="0"/>
          <w:sz w:val="24"/>
          <w:szCs w:val="24"/>
          <w:lang w:bidi="cy-GB"/>
          <w14:ligatures w14:val="none"/>
        </w:rPr>
        <w:t>’</w:t>
      </w:r>
      <w:r w:rsidR="009340E7" w:rsidRPr="00F65DFA">
        <w:rPr>
          <w:rFonts w:ascii="Arial" w:eastAsia="Arial" w:hAnsi="Arial" w:cs="Times New Roman"/>
          <w:color w:val="003366"/>
          <w:kern w:val="0"/>
          <w:sz w:val="24"/>
          <w:szCs w:val="24"/>
          <w:lang w:bidi="cy-GB"/>
          <w14:ligatures w14:val="none"/>
        </w:rPr>
        <w:t xml:space="preserve">r rhain yn cael eu trin fel gwariant tybiannol. </w:t>
      </w:r>
    </w:p>
    <w:p w14:paraId="72D59CAA" w14:textId="77777777" w:rsidR="00B23585" w:rsidRDefault="00B23585" w:rsidP="009340E7">
      <w:pPr>
        <w:jc w:val="both"/>
        <w:rPr>
          <w:rFonts w:ascii="Arial" w:eastAsia="Arial" w:hAnsi="Arial" w:cs="Times New Roman"/>
          <w:color w:val="003366"/>
          <w:kern w:val="0"/>
          <w:sz w:val="24"/>
          <w:szCs w:val="24"/>
          <w:lang w:bidi="cy-GB"/>
          <w14:ligatures w14:val="none"/>
        </w:rPr>
      </w:pPr>
    </w:p>
    <w:p w14:paraId="6CC0A5AC" w14:textId="77777777" w:rsidR="00B23585" w:rsidRDefault="00B23585" w:rsidP="009340E7">
      <w:pPr>
        <w:jc w:val="both"/>
        <w:rPr>
          <w:rFonts w:ascii="Arial" w:eastAsia="Arial" w:hAnsi="Arial" w:cs="Times New Roman"/>
          <w:color w:val="003366"/>
          <w:kern w:val="0"/>
          <w:sz w:val="24"/>
          <w:szCs w:val="24"/>
          <w:lang w:bidi="cy-GB"/>
          <w14:ligatures w14:val="none"/>
        </w:rPr>
      </w:pPr>
    </w:p>
    <w:p w14:paraId="6D60FE8C" w14:textId="77777777" w:rsidR="00B23585" w:rsidRDefault="00B23585" w:rsidP="009340E7">
      <w:pPr>
        <w:jc w:val="both"/>
        <w:rPr>
          <w:rFonts w:ascii="Arial" w:eastAsia="Arial" w:hAnsi="Arial" w:cs="Times New Roman"/>
          <w:color w:val="003366"/>
          <w:kern w:val="0"/>
          <w:sz w:val="24"/>
          <w:szCs w:val="24"/>
          <w:lang w:bidi="cy-GB"/>
          <w14:ligatures w14:val="none"/>
        </w:rPr>
      </w:pPr>
    </w:p>
    <w:p w14:paraId="7EAA87E6" w14:textId="77777777" w:rsidR="00B23585" w:rsidRPr="00F65DFA" w:rsidRDefault="00B23585" w:rsidP="009340E7">
      <w:pPr>
        <w:jc w:val="both"/>
        <w:rPr>
          <w:rFonts w:ascii="Arial" w:eastAsia="Arial" w:hAnsi="Arial" w:cs="Times New Roman"/>
          <w:color w:val="003366"/>
          <w:kern w:val="0"/>
          <w:sz w:val="24"/>
          <w:szCs w:val="24"/>
          <w:lang w:bidi="cy-GB"/>
          <w14:ligatures w14:val="none"/>
        </w:rPr>
      </w:pPr>
    </w:p>
    <w:p w14:paraId="3615CAC2" w14:textId="77777777" w:rsidR="009340E7" w:rsidRPr="00F65DFA" w:rsidRDefault="009340E7" w:rsidP="009340E7">
      <w:pPr>
        <w:jc w:val="both"/>
        <w:rPr>
          <w:rFonts w:ascii="Arial" w:eastAsia="Arial" w:hAnsi="Arial" w:cs="Times New Roman"/>
          <w:color w:val="0099CC"/>
          <w:kern w:val="0"/>
          <w:sz w:val="32"/>
          <w:szCs w:val="32"/>
          <w14:ligatures w14:val="none"/>
        </w:rPr>
      </w:pPr>
      <w:r w:rsidRPr="00F65DFA">
        <w:rPr>
          <w:rFonts w:ascii="Arial" w:eastAsia="Arial" w:hAnsi="Arial" w:cs="Times New Roman"/>
          <w:color w:val="0099CC"/>
          <w:kern w:val="0"/>
          <w:sz w:val="32"/>
          <w:szCs w:val="32"/>
          <w:lang w:bidi="cy-GB"/>
          <w14:ligatures w14:val="none"/>
        </w:rPr>
        <w:lastRenderedPageBreak/>
        <w:t>Gwariant tybiannol</w:t>
      </w:r>
    </w:p>
    <w:p w14:paraId="7D104984" w14:textId="6E2DD2BD" w:rsidR="009340E7" w:rsidRPr="00F65DFA" w:rsidRDefault="00E6072F" w:rsidP="009340E7">
      <w:pPr>
        <w:jc w:val="both"/>
        <w:rPr>
          <w:rFonts w:ascii="Arial" w:eastAsia="Arial" w:hAnsi="Arial" w:cs="Times New Roman"/>
          <w:color w:val="003366"/>
          <w:kern w:val="0"/>
          <w:sz w:val="24"/>
          <w:szCs w:val="24"/>
          <w14:ligatures w14:val="none"/>
        </w:rPr>
      </w:pPr>
      <w:r>
        <w:rPr>
          <w:rFonts w:ascii="Arial" w:eastAsia="Arial" w:hAnsi="Arial" w:cs="Times New Roman"/>
          <w:color w:val="003366"/>
          <w:kern w:val="0"/>
          <w:sz w:val="24"/>
          <w:szCs w:val="24"/>
          <w:lang w:bidi="cy-GB"/>
          <w14:ligatures w14:val="none"/>
        </w:rPr>
        <w:t xml:space="preserve">6.6 </w:t>
      </w:r>
      <w:r w:rsidR="009340E7" w:rsidRPr="00F65DFA">
        <w:rPr>
          <w:rFonts w:ascii="Arial" w:eastAsia="Arial" w:hAnsi="Arial" w:cs="Times New Roman"/>
          <w:color w:val="003366"/>
          <w:kern w:val="0"/>
          <w:sz w:val="24"/>
          <w:szCs w:val="24"/>
          <w:lang w:bidi="cy-GB"/>
          <w14:ligatures w14:val="none"/>
        </w:rPr>
        <w:t>Bydd eitemau neu wasanaethau a ddefnyddir gan neu ar ran ymgyrchydd nad yw</w:t>
      </w:r>
      <w:r w:rsidR="009E3F49">
        <w:rPr>
          <w:rFonts w:ascii="Arial" w:eastAsia="Arial" w:hAnsi="Arial" w:cs="Times New Roman"/>
          <w:color w:val="003366"/>
          <w:kern w:val="0"/>
          <w:sz w:val="24"/>
          <w:szCs w:val="24"/>
          <w:lang w:bidi="cy-GB"/>
          <w14:ligatures w14:val="none"/>
        </w:rPr>
        <w:t>’</w:t>
      </w:r>
      <w:r w:rsidR="009340E7" w:rsidRPr="00F65DFA">
        <w:rPr>
          <w:rFonts w:ascii="Arial" w:eastAsia="Arial" w:hAnsi="Arial" w:cs="Times New Roman"/>
          <w:color w:val="003366"/>
          <w:kern w:val="0"/>
          <w:sz w:val="24"/>
          <w:szCs w:val="24"/>
          <w:lang w:bidi="cy-GB"/>
          <w14:ligatures w14:val="none"/>
        </w:rPr>
        <w:t>n blaid yn cael eu trin fel gwariant tybiannol:</w:t>
      </w:r>
    </w:p>
    <w:p w14:paraId="74E1535F" w14:textId="2B11CAA6" w:rsidR="009340E7" w:rsidRPr="00F65DFA" w:rsidRDefault="7644E52D" w:rsidP="00A8325D">
      <w:pPr>
        <w:numPr>
          <w:ilvl w:val="0"/>
          <w:numId w:val="13"/>
        </w:numPr>
        <w:contextualSpacing/>
        <w:jc w:val="both"/>
        <w:rPr>
          <w:rFonts w:ascii="Arial" w:eastAsia="Arial" w:hAnsi="Arial" w:cs="Times New Roman"/>
          <w:color w:val="003366"/>
          <w:kern w:val="0"/>
          <w:sz w:val="24"/>
          <w:szCs w:val="24"/>
          <w14:ligatures w14:val="none"/>
        </w:rPr>
      </w:pPr>
      <w:r w:rsidRPr="00F65DFA">
        <w:rPr>
          <w:rFonts w:ascii="Arial" w:eastAsia="Arial" w:hAnsi="Arial" w:cs="Times New Roman"/>
          <w:color w:val="003366"/>
          <w:kern w:val="0"/>
          <w:sz w:val="24"/>
          <w:szCs w:val="24"/>
          <w:lang w:bidi="cy-GB"/>
          <w14:ligatures w14:val="none"/>
        </w:rPr>
        <w:t>os yw</w:t>
      </w:r>
      <w:r w:rsidR="2A84BD73">
        <w:rPr>
          <w:rFonts w:ascii="Arial" w:eastAsia="Arial" w:hAnsi="Arial" w:cs="Times New Roman"/>
          <w:color w:val="003366"/>
          <w:kern w:val="0"/>
          <w:sz w:val="24"/>
          <w:szCs w:val="24"/>
          <w:lang w:bidi="cy-GB"/>
          <w14:ligatures w14:val="none"/>
        </w:rPr>
        <w:t>’</w:t>
      </w:r>
      <w:r w:rsidRPr="00F65DFA">
        <w:rPr>
          <w:rFonts w:ascii="Arial" w:eastAsia="Arial" w:hAnsi="Arial" w:cs="Times New Roman"/>
          <w:color w:val="003366"/>
          <w:kern w:val="0"/>
          <w:sz w:val="24"/>
          <w:szCs w:val="24"/>
          <w:lang w:bidi="cy-GB"/>
          <w14:ligatures w14:val="none"/>
        </w:rPr>
        <w:t>r eiddo, y gwasanaethau neu</w:t>
      </w:r>
      <w:r w:rsidR="2A84BD73">
        <w:rPr>
          <w:rFonts w:ascii="Arial" w:eastAsia="Arial" w:hAnsi="Arial" w:cs="Times New Roman"/>
          <w:color w:val="003366"/>
          <w:kern w:val="0"/>
          <w:sz w:val="24"/>
          <w:szCs w:val="24"/>
          <w:lang w:bidi="cy-GB"/>
          <w14:ligatures w14:val="none"/>
        </w:rPr>
        <w:t>’</w:t>
      </w:r>
      <w:r w:rsidRPr="00F65DFA">
        <w:rPr>
          <w:rFonts w:ascii="Arial" w:eastAsia="Arial" w:hAnsi="Arial" w:cs="Times New Roman"/>
          <w:color w:val="003366"/>
          <w:kern w:val="0"/>
          <w:sz w:val="24"/>
          <w:szCs w:val="24"/>
          <w:lang w:bidi="cy-GB"/>
          <w14:ligatures w14:val="none"/>
        </w:rPr>
        <w:t>r cyfleusterau</w:t>
      </w:r>
      <w:r w:rsidR="2A84BD73">
        <w:rPr>
          <w:rFonts w:ascii="Arial" w:eastAsia="Arial" w:hAnsi="Arial" w:cs="Times New Roman"/>
          <w:color w:val="003366"/>
          <w:kern w:val="0"/>
          <w:sz w:val="24"/>
          <w:szCs w:val="24"/>
          <w:lang w:bidi="cy-GB"/>
          <w14:ligatures w14:val="none"/>
        </w:rPr>
        <w:t>’</w:t>
      </w:r>
      <w:r w:rsidRPr="00F65DFA">
        <w:rPr>
          <w:rFonts w:ascii="Arial" w:eastAsia="Arial" w:hAnsi="Arial" w:cs="Times New Roman"/>
          <w:color w:val="003366"/>
          <w:kern w:val="0"/>
          <w:sz w:val="24"/>
          <w:szCs w:val="24"/>
          <w:lang w:bidi="cy-GB"/>
          <w14:ligatures w14:val="none"/>
        </w:rPr>
        <w:t>n cael eu darparu am ddim neu gyda gostyngiad o fwy na 10% oddi ar y gyfradd fasnachol at ddefnydd neu fudd yr ymgyrchydd nad yw</w:t>
      </w:r>
      <w:r w:rsidR="2A84BD73">
        <w:rPr>
          <w:rFonts w:ascii="Arial" w:eastAsia="Arial" w:hAnsi="Arial" w:cs="Times New Roman"/>
          <w:color w:val="003366"/>
          <w:kern w:val="0"/>
          <w:sz w:val="24"/>
          <w:szCs w:val="24"/>
          <w:lang w:bidi="cy-GB"/>
          <w14:ligatures w14:val="none"/>
        </w:rPr>
        <w:t>’</w:t>
      </w:r>
      <w:r w:rsidRPr="00F65DFA">
        <w:rPr>
          <w:rFonts w:ascii="Arial" w:eastAsia="Arial" w:hAnsi="Arial" w:cs="Times New Roman"/>
          <w:color w:val="003366"/>
          <w:kern w:val="0"/>
          <w:sz w:val="24"/>
          <w:szCs w:val="24"/>
          <w:lang w:bidi="cy-GB"/>
          <w14:ligatures w14:val="none"/>
        </w:rPr>
        <w:t>n blaid, neu yn achos trosglwyddo eiddo os caiff ei drosglwyddo</w:t>
      </w:r>
      <w:r w:rsidR="2A84BD73">
        <w:rPr>
          <w:rFonts w:ascii="Arial" w:eastAsia="Arial" w:hAnsi="Arial" w:cs="Times New Roman"/>
          <w:color w:val="003366"/>
          <w:kern w:val="0"/>
          <w:sz w:val="24"/>
          <w:szCs w:val="24"/>
          <w:lang w:bidi="cy-GB"/>
          <w14:ligatures w14:val="none"/>
        </w:rPr>
        <w:t>’</w:t>
      </w:r>
      <w:r w:rsidRPr="00F65DFA">
        <w:rPr>
          <w:rFonts w:ascii="Arial" w:eastAsia="Arial" w:hAnsi="Arial" w:cs="Times New Roman"/>
          <w:color w:val="003366"/>
          <w:kern w:val="0"/>
          <w:sz w:val="24"/>
          <w:szCs w:val="24"/>
          <w:lang w:bidi="cy-GB"/>
          <w14:ligatures w14:val="none"/>
        </w:rPr>
        <w:t>n rhad ac am ddim neu gyda gostyngiad o fwy na 10% o</w:t>
      </w:r>
      <w:r w:rsidR="2A84BD73">
        <w:rPr>
          <w:rFonts w:ascii="Arial" w:eastAsia="Arial" w:hAnsi="Arial" w:cs="Times New Roman"/>
          <w:color w:val="003366"/>
          <w:kern w:val="0"/>
          <w:sz w:val="24"/>
          <w:szCs w:val="24"/>
          <w:lang w:bidi="cy-GB"/>
          <w14:ligatures w14:val="none"/>
        </w:rPr>
        <w:t>’</w:t>
      </w:r>
      <w:r w:rsidRPr="00F65DFA">
        <w:rPr>
          <w:rFonts w:ascii="Arial" w:eastAsia="Arial" w:hAnsi="Arial" w:cs="Times New Roman"/>
          <w:color w:val="003366"/>
          <w:kern w:val="0"/>
          <w:sz w:val="24"/>
          <w:szCs w:val="24"/>
          <w:lang w:bidi="cy-GB"/>
          <w14:ligatures w14:val="none"/>
        </w:rPr>
        <w:t>i werth marchnadol</w:t>
      </w:r>
      <w:r w:rsidR="2E35F2D3">
        <w:rPr>
          <w:rFonts w:ascii="Arial" w:eastAsia="Arial" w:hAnsi="Arial" w:cs="Times New Roman"/>
          <w:color w:val="003366"/>
          <w:kern w:val="0"/>
          <w:sz w:val="24"/>
          <w:szCs w:val="24"/>
          <w:lang w:bidi="cy-GB"/>
          <w14:ligatures w14:val="none"/>
        </w:rPr>
        <w:t>;</w:t>
      </w:r>
      <w:r w:rsidR="003202B0" w:rsidRPr="00F65DFA">
        <w:rPr>
          <w:rStyle w:val="FootnoteReference"/>
          <w:rFonts w:ascii="Arial" w:eastAsia="Arial" w:hAnsi="Arial" w:cs="Times New Roman"/>
          <w:color w:val="003366"/>
          <w:kern w:val="0"/>
          <w:sz w:val="24"/>
          <w:szCs w:val="24"/>
          <w:lang w:bidi="cy-GB"/>
          <w14:ligatures w14:val="none"/>
        </w:rPr>
        <w:footnoteReference w:id="36"/>
      </w:r>
      <w:r w:rsidRPr="00F65DFA">
        <w:rPr>
          <w:rFonts w:ascii="Arial" w:eastAsia="Arial" w:hAnsi="Arial" w:cs="Times New Roman"/>
          <w:color w:val="003366"/>
          <w:kern w:val="0"/>
          <w:sz w:val="24"/>
          <w:szCs w:val="24"/>
          <w:lang w:bidi="cy-GB"/>
          <w14:ligatures w14:val="none"/>
        </w:rPr>
        <w:t xml:space="preserve"> </w:t>
      </w:r>
    </w:p>
    <w:p w14:paraId="03485E9F" w14:textId="64981C11" w:rsidR="009340E7" w:rsidRPr="00F65DFA" w:rsidRDefault="7644E52D" w:rsidP="00A8325D">
      <w:pPr>
        <w:numPr>
          <w:ilvl w:val="0"/>
          <w:numId w:val="13"/>
        </w:numPr>
        <w:contextualSpacing/>
        <w:jc w:val="both"/>
        <w:rPr>
          <w:rFonts w:ascii="Arial" w:eastAsia="Arial" w:hAnsi="Arial" w:cs="Times New Roman"/>
          <w:color w:val="002060"/>
          <w:kern w:val="0"/>
          <w:sz w:val="24"/>
          <w:szCs w:val="24"/>
          <w14:ligatures w14:val="none"/>
        </w:rPr>
      </w:pPr>
      <w:r w:rsidRPr="00F65DFA">
        <w:rPr>
          <w:rFonts w:ascii="Arial" w:eastAsia="Arial" w:hAnsi="Arial" w:cs="Times New Roman"/>
          <w:color w:val="003366"/>
          <w:kern w:val="0"/>
          <w:sz w:val="24"/>
          <w:szCs w:val="24"/>
          <w:lang w:bidi="cy-GB"/>
          <w14:ligatures w14:val="none"/>
        </w:rPr>
        <w:t>os y</w:t>
      </w:r>
      <w:r w:rsidRPr="68C3044E">
        <w:rPr>
          <w:rFonts w:ascii="Arial" w:eastAsia="Arial" w:hAnsi="Arial" w:cs="Times New Roman"/>
          <w:color w:val="002060"/>
          <w:kern w:val="0"/>
          <w:sz w:val="24"/>
          <w:szCs w:val="24"/>
          <w:lang w:bidi="cy-GB"/>
          <w14:ligatures w14:val="none"/>
        </w:rPr>
        <w:t>w</w:t>
      </w:r>
      <w:r w:rsidR="2A84BD73" w:rsidRPr="68C3044E">
        <w:rPr>
          <w:rFonts w:ascii="Arial" w:eastAsia="Arial" w:hAnsi="Arial" w:cs="Times New Roman"/>
          <w:color w:val="002060"/>
          <w:kern w:val="0"/>
          <w:sz w:val="24"/>
          <w:szCs w:val="24"/>
          <w:lang w:bidi="cy-GB"/>
          <w14:ligatures w14:val="none"/>
        </w:rPr>
        <w:t>’</w:t>
      </w:r>
      <w:r w:rsidRPr="68C3044E">
        <w:rPr>
          <w:rFonts w:ascii="Arial" w:eastAsia="Arial" w:hAnsi="Arial" w:cs="Times New Roman"/>
          <w:color w:val="002060"/>
          <w:kern w:val="0"/>
          <w:sz w:val="24"/>
          <w:szCs w:val="24"/>
          <w:lang w:bidi="cy-GB"/>
          <w14:ligatures w14:val="none"/>
        </w:rPr>
        <w:t>r gwahaniaeth mewn gwerth rhwng yr hyn a ddarperir a</w:t>
      </w:r>
      <w:r w:rsidR="2A84BD73" w:rsidRPr="68C3044E">
        <w:rPr>
          <w:rFonts w:ascii="Arial" w:eastAsia="Arial" w:hAnsi="Arial" w:cs="Times New Roman"/>
          <w:color w:val="002060"/>
          <w:kern w:val="0"/>
          <w:sz w:val="24"/>
          <w:szCs w:val="24"/>
          <w:lang w:bidi="cy-GB"/>
          <w14:ligatures w14:val="none"/>
        </w:rPr>
        <w:t>’</w:t>
      </w:r>
      <w:r w:rsidRPr="68C3044E">
        <w:rPr>
          <w:rFonts w:ascii="Arial" w:eastAsia="Arial" w:hAnsi="Arial" w:cs="Times New Roman"/>
          <w:color w:val="002060"/>
          <w:kern w:val="0"/>
          <w:sz w:val="24"/>
          <w:szCs w:val="24"/>
          <w:lang w:bidi="cy-GB"/>
          <w14:ligatures w14:val="none"/>
        </w:rPr>
        <w:t>r hyn a delir gan yr ymgyrchydd nad yw</w:t>
      </w:r>
      <w:r w:rsidR="2A84BD73" w:rsidRPr="68C3044E">
        <w:rPr>
          <w:rFonts w:ascii="Arial" w:eastAsia="Arial" w:hAnsi="Arial" w:cs="Times New Roman"/>
          <w:color w:val="002060"/>
          <w:kern w:val="0"/>
          <w:sz w:val="24"/>
          <w:szCs w:val="24"/>
          <w:lang w:bidi="cy-GB"/>
          <w14:ligatures w14:val="none"/>
        </w:rPr>
        <w:t>’</w:t>
      </w:r>
      <w:r w:rsidRPr="68C3044E">
        <w:rPr>
          <w:rFonts w:ascii="Arial" w:eastAsia="Arial" w:hAnsi="Arial" w:cs="Times New Roman"/>
          <w:color w:val="002060"/>
          <w:kern w:val="0"/>
          <w:sz w:val="24"/>
          <w:szCs w:val="24"/>
          <w:lang w:bidi="cy-GB"/>
          <w14:ligatures w14:val="none"/>
        </w:rPr>
        <w:t>n blaid yn fwy na £200</w:t>
      </w:r>
      <w:r w:rsidR="2E35F2D3" w:rsidRPr="68C3044E">
        <w:rPr>
          <w:rFonts w:ascii="Arial" w:eastAsia="Arial" w:hAnsi="Arial" w:cs="Times New Roman"/>
          <w:color w:val="002060"/>
          <w:kern w:val="0"/>
          <w:sz w:val="24"/>
          <w:szCs w:val="24"/>
          <w:lang w:bidi="cy-GB"/>
          <w14:ligatures w14:val="none"/>
        </w:rPr>
        <w:t>;</w:t>
      </w:r>
      <w:r w:rsidR="0033585E" w:rsidRPr="68C3044E">
        <w:rPr>
          <w:rStyle w:val="FootnoteReference"/>
          <w:rFonts w:ascii="Arial" w:eastAsia="Arial" w:hAnsi="Arial" w:cs="Times New Roman"/>
          <w:color w:val="002060"/>
          <w:kern w:val="0"/>
          <w:sz w:val="24"/>
          <w:szCs w:val="24"/>
          <w:lang w:bidi="cy-GB"/>
          <w14:ligatures w14:val="none"/>
        </w:rPr>
        <w:footnoteReference w:id="37"/>
      </w:r>
    </w:p>
    <w:p w14:paraId="0A62BE06" w14:textId="0348010E" w:rsidR="009340E7" w:rsidRPr="00F65DFA" w:rsidRDefault="62C6BCE8" w:rsidP="00A8325D">
      <w:pPr>
        <w:numPr>
          <w:ilvl w:val="0"/>
          <w:numId w:val="13"/>
        </w:numPr>
        <w:contextualSpacing/>
        <w:jc w:val="both"/>
        <w:rPr>
          <w:rFonts w:ascii="Arial" w:eastAsia="Arial" w:hAnsi="Arial" w:cs="Times New Roman"/>
          <w:color w:val="002060"/>
          <w:kern w:val="0"/>
          <w:sz w:val="24"/>
          <w:szCs w:val="24"/>
          <w14:ligatures w14:val="none"/>
        </w:rPr>
      </w:pPr>
      <w:r w:rsidRPr="68C3044E">
        <w:rPr>
          <w:rFonts w:ascii="Arial" w:eastAsia="Arial" w:hAnsi="Arial" w:cs="Times New Roman"/>
          <w:color w:val="002060"/>
          <w:kern w:val="0"/>
          <w:sz w:val="24"/>
          <w:szCs w:val="24"/>
          <w:lang w:bidi="cy-GB"/>
          <w14:ligatures w14:val="none"/>
        </w:rPr>
        <w:t>os ydynt yn cael eu defnyddio gan neu ar ran yr ymgyrchydd nad yw</w:t>
      </w:r>
      <w:r w:rsidR="2573EED8" w:rsidRPr="68C3044E">
        <w:rPr>
          <w:rFonts w:ascii="Arial" w:eastAsia="Arial" w:hAnsi="Arial" w:cs="Times New Roman"/>
          <w:color w:val="002060"/>
          <w:kern w:val="0"/>
          <w:sz w:val="24"/>
          <w:szCs w:val="24"/>
          <w:lang w:bidi="cy-GB"/>
          <w14:ligatures w14:val="none"/>
        </w:rPr>
        <w:t>’</w:t>
      </w:r>
      <w:r w:rsidRPr="68C3044E">
        <w:rPr>
          <w:rFonts w:ascii="Arial" w:eastAsia="Arial" w:hAnsi="Arial" w:cs="Times New Roman"/>
          <w:color w:val="002060"/>
          <w:kern w:val="0"/>
          <w:sz w:val="24"/>
          <w:szCs w:val="24"/>
          <w:lang w:bidi="cy-GB"/>
          <w14:ligatures w14:val="none"/>
        </w:rPr>
        <w:t>n blaid</w:t>
      </w:r>
      <w:r w:rsidR="5E60A8F3" w:rsidRPr="68C3044E">
        <w:rPr>
          <w:rFonts w:ascii="Arial" w:eastAsia="Arial" w:hAnsi="Arial" w:cs="Times New Roman"/>
          <w:color w:val="002060"/>
          <w:kern w:val="0"/>
          <w:sz w:val="24"/>
          <w:szCs w:val="24"/>
          <w:lang w:bidi="cy-GB"/>
          <w14:ligatures w14:val="none"/>
        </w:rPr>
        <w:t>;</w:t>
      </w:r>
      <w:r w:rsidR="733CD13E" w:rsidRPr="68C3044E">
        <w:rPr>
          <w:rFonts w:ascii="Arial" w:eastAsia="Arial" w:hAnsi="Arial" w:cs="Times New Roman"/>
          <w:color w:val="002060"/>
          <w:kern w:val="0"/>
          <w:sz w:val="24"/>
          <w:szCs w:val="24"/>
          <w:lang w:bidi="cy-GB"/>
          <w14:ligatures w14:val="none"/>
        </w:rPr>
        <w:t xml:space="preserve"> ac</w:t>
      </w:r>
    </w:p>
    <w:p w14:paraId="0920B1DE" w14:textId="71E3B9C5" w:rsidR="009340E7" w:rsidRPr="00F65DFA" w:rsidRDefault="5F11682E" w:rsidP="00A8325D">
      <w:pPr>
        <w:numPr>
          <w:ilvl w:val="0"/>
          <w:numId w:val="13"/>
        </w:numPr>
        <w:contextualSpacing/>
        <w:jc w:val="both"/>
        <w:rPr>
          <w:rFonts w:ascii="Arial" w:eastAsia="Arial" w:hAnsi="Arial" w:cs="Times New Roman"/>
          <w:color w:val="002060"/>
          <w:kern w:val="0"/>
          <w:sz w:val="24"/>
          <w:szCs w:val="24"/>
          <w14:ligatures w14:val="none"/>
        </w:rPr>
      </w:pPr>
      <w:r w:rsidRPr="68C3044E">
        <w:rPr>
          <w:rFonts w:ascii="Arial" w:eastAsia="Arial" w:hAnsi="Arial" w:cs="Times New Roman"/>
          <w:color w:val="002060"/>
          <w:kern w:val="0"/>
          <w:sz w:val="24"/>
          <w:szCs w:val="24"/>
          <w:lang w:bidi="cy-GB"/>
          <w14:ligatures w14:val="none"/>
        </w:rPr>
        <w:t>y byddent wedi bod yn wariant a reolir pe bai</w:t>
      </w:r>
      <w:r w:rsidR="1C6DFF81" w:rsidRPr="68C3044E">
        <w:rPr>
          <w:rFonts w:ascii="Arial" w:eastAsia="Arial" w:hAnsi="Arial" w:cs="Times New Roman"/>
          <w:color w:val="002060"/>
          <w:kern w:val="0"/>
          <w:sz w:val="24"/>
          <w:szCs w:val="24"/>
          <w:lang w:bidi="cy-GB"/>
          <w14:ligatures w14:val="none"/>
        </w:rPr>
        <w:t>’</w:t>
      </w:r>
      <w:r w:rsidRPr="68C3044E">
        <w:rPr>
          <w:rFonts w:ascii="Arial" w:eastAsia="Arial" w:hAnsi="Arial" w:cs="Times New Roman"/>
          <w:color w:val="002060"/>
          <w:kern w:val="0"/>
          <w:sz w:val="24"/>
          <w:szCs w:val="24"/>
          <w:lang w:bidi="cy-GB"/>
          <w14:ligatures w14:val="none"/>
        </w:rPr>
        <w:t xml:space="preserve">r treuliau </w:t>
      </w:r>
      <w:r w:rsidR="3E6A4F13" w:rsidRPr="68C3044E">
        <w:rPr>
          <w:rFonts w:ascii="Arial" w:eastAsia="Arial" w:hAnsi="Arial" w:cs="Times New Roman"/>
          <w:color w:val="002060"/>
          <w:kern w:val="0"/>
          <w:sz w:val="24"/>
          <w:szCs w:val="24"/>
          <w:lang w:bidi="cy-GB"/>
          <w14:ligatures w14:val="none"/>
        </w:rPr>
        <w:t xml:space="preserve">a ysgwyddir </w:t>
      </w:r>
      <w:r w:rsidRPr="68C3044E">
        <w:rPr>
          <w:rFonts w:ascii="Arial" w:eastAsia="Arial" w:hAnsi="Arial" w:cs="Times New Roman"/>
          <w:color w:val="002060"/>
          <w:kern w:val="0"/>
          <w:sz w:val="24"/>
          <w:szCs w:val="24"/>
          <w:lang w:bidi="cy-GB"/>
          <w14:ligatures w14:val="none"/>
        </w:rPr>
        <w:t>gan neu ar ran yr ymgyrchydd nad yw</w:t>
      </w:r>
      <w:r w:rsidR="1C6DFF81" w:rsidRPr="68C3044E">
        <w:rPr>
          <w:rFonts w:ascii="Arial" w:eastAsia="Arial" w:hAnsi="Arial" w:cs="Times New Roman"/>
          <w:color w:val="002060"/>
          <w:kern w:val="0"/>
          <w:sz w:val="24"/>
          <w:szCs w:val="24"/>
          <w:lang w:bidi="cy-GB"/>
          <w14:ligatures w14:val="none"/>
        </w:rPr>
        <w:t>’</w:t>
      </w:r>
      <w:r w:rsidRPr="68C3044E">
        <w:rPr>
          <w:rFonts w:ascii="Arial" w:eastAsia="Arial" w:hAnsi="Arial" w:cs="Times New Roman"/>
          <w:color w:val="002060"/>
          <w:kern w:val="0"/>
          <w:sz w:val="24"/>
          <w:szCs w:val="24"/>
          <w:lang w:bidi="cy-GB"/>
          <w14:ligatures w14:val="none"/>
        </w:rPr>
        <w:t>n blaid mewn</w:t>
      </w:r>
      <w:r w:rsidR="6D96BA0B" w:rsidRPr="68C3044E">
        <w:rPr>
          <w:rFonts w:ascii="Arial" w:eastAsia="Arial" w:hAnsi="Arial" w:cs="Times New Roman"/>
          <w:color w:val="002060"/>
          <w:kern w:val="0"/>
          <w:sz w:val="24"/>
          <w:szCs w:val="24"/>
          <w:lang w:bidi="cy-GB"/>
          <w14:ligatures w14:val="none"/>
        </w:rPr>
        <w:t xml:space="preserve"> perthynas</w:t>
      </w:r>
      <w:r w:rsidRPr="68C3044E">
        <w:rPr>
          <w:rFonts w:ascii="Arial" w:eastAsia="Arial" w:hAnsi="Arial" w:cs="Times New Roman"/>
          <w:color w:val="002060"/>
          <w:kern w:val="0"/>
          <w:sz w:val="24"/>
          <w:szCs w:val="24"/>
          <w:lang w:bidi="cy-GB"/>
          <w14:ligatures w14:val="none"/>
        </w:rPr>
        <w:t xml:space="preserve"> â</w:t>
      </w:r>
      <w:r w:rsidR="1C6DFF81" w:rsidRPr="68C3044E">
        <w:rPr>
          <w:rFonts w:ascii="Arial" w:eastAsia="Arial" w:hAnsi="Arial" w:cs="Times New Roman"/>
          <w:color w:val="002060"/>
          <w:kern w:val="0"/>
          <w:sz w:val="24"/>
          <w:szCs w:val="24"/>
          <w:lang w:bidi="cy-GB"/>
          <w14:ligatures w14:val="none"/>
        </w:rPr>
        <w:t>’</w:t>
      </w:r>
      <w:r w:rsidRPr="68C3044E">
        <w:rPr>
          <w:rFonts w:ascii="Arial" w:eastAsia="Arial" w:hAnsi="Arial" w:cs="Times New Roman"/>
          <w:color w:val="002060"/>
          <w:kern w:val="0"/>
          <w:sz w:val="24"/>
          <w:szCs w:val="24"/>
          <w:lang w:bidi="cy-GB"/>
          <w14:ligatures w14:val="none"/>
        </w:rPr>
        <w:t>r defnydd hwnnw</w:t>
      </w:r>
      <w:r w:rsidR="62E9B722" w:rsidRPr="68C3044E">
        <w:rPr>
          <w:rFonts w:ascii="Arial" w:eastAsia="Arial" w:hAnsi="Arial" w:cs="Times New Roman"/>
          <w:color w:val="002060"/>
          <w:kern w:val="0"/>
          <w:sz w:val="24"/>
          <w:szCs w:val="24"/>
          <w:lang w:bidi="cy-GB"/>
          <w14:ligatures w14:val="none"/>
        </w:rPr>
        <w:t>.</w:t>
      </w:r>
      <w:r w:rsidR="0033585E" w:rsidRPr="68C3044E">
        <w:rPr>
          <w:rStyle w:val="FootnoteReference"/>
          <w:rFonts w:ascii="Arial" w:eastAsia="Arial" w:hAnsi="Arial" w:cs="Times New Roman"/>
          <w:color w:val="002060"/>
          <w:kern w:val="0"/>
          <w:sz w:val="24"/>
          <w:szCs w:val="24"/>
          <w:lang w:bidi="cy-GB"/>
          <w14:ligatures w14:val="none"/>
        </w:rPr>
        <w:footnoteReference w:id="38"/>
      </w:r>
      <w:r w:rsidRPr="68C3044E">
        <w:rPr>
          <w:rFonts w:ascii="Arial" w:eastAsia="Arial" w:hAnsi="Arial" w:cs="Times New Roman"/>
          <w:color w:val="002060"/>
          <w:kern w:val="0"/>
          <w:sz w:val="24"/>
          <w:szCs w:val="24"/>
          <w:lang w:bidi="cy-GB"/>
          <w14:ligatures w14:val="none"/>
        </w:rPr>
        <w:t xml:space="preserve"> </w:t>
      </w:r>
    </w:p>
    <w:p w14:paraId="46545945" w14:textId="77777777" w:rsidR="009340E7" w:rsidRPr="00F65DFA" w:rsidRDefault="009340E7" w:rsidP="009340E7">
      <w:pPr>
        <w:contextualSpacing/>
        <w:jc w:val="both"/>
        <w:rPr>
          <w:rFonts w:ascii="Arial" w:eastAsia="Arial" w:hAnsi="Arial" w:cs="Times New Roman"/>
          <w:color w:val="003366"/>
          <w:kern w:val="0"/>
          <w:sz w:val="24"/>
          <w:szCs w:val="24"/>
          <w14:ligatures w14:val="none"/>
        </w:rPr>
      </w:pPr>
    </w:p>
    <w:p w14:paraId="2CF18F87" w14:textId="0E626E77" w:rsidR="009340E7" w:rsidRPr="00F65DFA" w:rsidRDefault="7353BC73" w:rsidP="68C3044E">
      <w:pPr>
        <w:jc w:val="both"/>
        <w:rPr>
          <w:rFonts w:ascii="Arial" w:eastAsia="Arial" w:hAnsi="Arial" w:cs="Times New Roman"/>
          <w:color w:val="002060"/>
          <w:kern w:val="0"/>
          <w:sz w:val="24"/>
          <w:szCs w:val="24"/>
          <w14:ligatures w14:val="none"/>
        </w:rPr>
      </w:pPr>
      <w:r>
        <w:rPr>
          <w:rFonts w:ascii="Arial" w:eastAsia="Arial" w:hAnsi="Arial" w:cs="Times New Roman"/>
          <w:color w:val="003366"/>
          <w:kern w:val="0"/>
          <w:sz w:val="24"/>
          <w:szCs w:val="24"/>
          <w:lang w:bidi="cy-GB"/>
          <w14:ligatures w14:val="none"/>
        </w:rPr>
        <w:t xml:space="preserve">6.7 </w:t>
      </w:r>
      <w:r w:rsidR="7644E52D" w:rsidRPr="00F65DFA">
        <w:rPr>
          <w:rFonts w:ascii="Arial" w:eastAsia="Arial" w:hAnsi="Arial" w:cs="Times New Roman"/>
          <w:color w:val="003366"/>
          <w:kern w:val="0"/>
          <w:sz w:val="24"/>
          <w:szCs w:val="24"/>
          <w:lang w:bidi="cy-GB"/>
          <w14:ligatures w14:val="none"/>
        </w:rPr>
        <w:t>Dim ond os caiff y defnydd hwnnw ei gyfeirio, ei awdurdodi neu ei annog gan yr ymgyrchydd nad yw</w:t>
      </w:r>
      <w:r w:rsidR="2A84BD73">
        <w:rPr>
          <w:rFonts w:ascii="Arial" w:eastAsia="Arial" w:hAnsi="Arial" w:cs="Times New Roman"/>
          <w:color w:val="003366"/>
          <w:kern w:val="0"/>
          <w:sz w:val="24"/>
          <w:szCs w:val="24"/>
          <w:lang w:bidi="cy-GB"/>
          <w14:ligatures w14:val="none"/>
        </w:rPr>
        <w:t>’</w:t>
      </w:r>
      <w:r w:rsidR="7644E52D" w:rsidRPr="00F65DFA">
        <w:rPr>
          <w:rFonts w:ascii="Arial" w:eastAsia="Arial" w:hAnsi="Arial" w:cs="Times New Roman"/>
          <w:color w:val="003366"/>
          <w:kern w:val="0"/>
          <w:sz w:val="24"/>
          <w:szCs w:val="24"/>
          <w:lang w:bidi="cy-GB"/>
          <w14:ligatures w14:val="none"/>
        </w:rPr>
        <w:t>n blaid neu</w:t>
      </w:r>
      <w:r w:rsidR="2A84BD73">
        <w:rPr>
          <w:rFonts w:ascii="Arial" w:eastAsia="Arial" w:hAnsi="Arial" w:cs="Times New Roman"/>
          <w:color w:val="003366"/>
          <w:kern w:val="0"/>
          <w:sz w:val="24"/>
          <w:szCs w:val="24"/>
          <w:lang w:bidi="cy-GB"/>
          <w14:ligatures w14:val="none"/>
        </w:rPr>
        <w:t>’</w:t>
      </w:r>
      <w:r w:rsidR="7644E52D" w:rsidRPr="00F65DFA">
        <w:rPr>
          <w:rFonts w:ascii="Arial" w:eastAsia="Arial" w:hAnsi="Arial" w:cs="Times New Roman"/>
          <w:color w:val="003366"/>
          <w:kern w:val="0"/>
          <w:sz w:val="24"/>
          <w:szCs w:val="24"/>
          <w:lang w:bidi="cy-GB"/>
          <w14:ligatures w14:val="none"/>
        </w:rPr>
        <w:t>r person cyfrifol y defnyddir yr eitemau neu</w:t>
      </w:r>
      <w:r w:rsidR="2A84BD73">
        <w:rPr>
          <w:rFonts w:ascii="Arial" w:eastAsia="Arial" w:hAnsi="Arial" w:cs="Times New Roman"/>
          <w:color w:val="003366"/>
          <w:kern w:val="0"/>
          <w:sz w:val="24"/>
          <w:szCs w:val="24"/>
          <w:lang w:bidi="cy-GB"/>
          <w14:ligatures w14:val="none"/>
        </w:rPr>
        <w:t>’</w:t>
      </w:r>
      <w:r w:rsidR="7644E52D" w:rsidRPr="00F65DFA">
        <w:rPr>
          <w:rFonts w:ascii="Arial" w:eastAsia="Arial" w:hAnsi="Arial" w:cs="Times New Roman"/>
          <w:color w:val="003366"/>
          <w:kern w:val="0"/>
          <w:sz w:val="24"/>
          <w:szCs w:val="24"/>
          <w:lang w:bidi="cy-GB"/>
          <w14:ligatures w14:val="none"/>
        </w:rPr>
        <w:t>r g</w:t>
      </w:r>
      <w:r w:rsidR="7644E52D" w:rsidRPr="68C3044E">
        <w:rPr>
          <w:rFonts w:ascii="Arial" w:eastAsia="Arial" w:hAnsi="Arial" w:cs="Times New Roman"/>
          <w:color w:val="002060"/>
          <w:kern w:val="0"/>
          <w:sz w:val="24"/>
          <w:szCs w:val="24"/>
          <w:lang w:bidi="cy-GB"/>
          <w14:ligatures w14:val="none"/>
        </w:rPr>
        <w:t>wasanaethau ar ran yr ymgyrchydd nad yw</w:t>
      </w:r>
      <w:r w:rsidR="2A84BD73" w:rsidRPr="68C3044E">
        <w:rPr>
          <w:rFonts w:ascii="Arial" w:eastAsia="Arial" w:hAnsi="Arial" w:cs="Times New Roman"/>
          <w:color w:val="002060"/>
          <w:kern w:val="0"/>
          <w:sz w:val="24"/>
          <w:szCs w:val="24"/>
          <w:lang w:bidi="cy-GB"/>
          <w14:ligatures w14:val="none"/>
        </w:rPr>
        <w:t>’</w:t>
      </w:r>
      <w:r w:rsidR="7644E52D" w:rsidRPr="68C3044E">
        <w:rPr>
          <w:rFonts w:ascii="Arial" w:eastAsia="Arial" w:hAnsi="Arial" w:cs="Times New Roman"/>
          <w:color w:val="002060"/>
          <w:kern w:val="0"/>
          <w:sz w:val="24"/>
          <w:szCs w:val="24"/>
          <w:lang w:bidi="cy-GB"/>
          <w14:ligatures w14:val="none"/>
        </w:rPr>
        <w:t>n blaid</w:t>
      </w:r>
      <w:r w:rsidR="00BDA68D" w:rsidRPr="68C3044E">
        <w:rPr>
          <w:rFonts w:ascii="Arial" w:eastAsia="Arial" w:hAnsi="Arial" w:cs="Times New Roman"/>
          <w:color w:val="002060"/>
          <w:kern w:val="0"/>
          <w:sz w:val="24"/>
          <w:szCs w:val="24"/>
          <w:lang w:bidi="cy-GB"/>
          <w14:ligatures w14:val="none"/>
        </w:rPr>
        <w:t>.</w:t>
      </w:r>
      <w:r w:rsidR="0053471D" w:rsidRPr="68C3044E">
        <w:rPr>
          <w:rStyle w:val="FootnoteReference"/>
          <w:rFonts w:ascii="Arial" w:eastAsia="Arial" w:hAnsi="Arial" w:cs="Times New Roman"/>
          <w:color w:val="002060"/>
          <w:kern w:val="0"/>
          <w:sz w:val="24"/>
          <w:szCs w:val="24"/>
          <w:lang w:bidi="cy-GB"/>
          <w14:ligatures w14:val="none"/>
        </w:rPr>
        <w:footnoteReference w:id="39"/>
      </w:r>
    </w:p>
    <w:p w14:paraId="4A1BEA5C" w14:textId="49B2DAAA" w:rsidR="009340E7" w:rsidRPr="00F65DFA" w:rsidRDefault="00E6072F" w:rsidP="68C3044E">
      <w:pPr>
        <w:jc w:val="both"/>
        <w:rPr>
          <w:rFonts w:ascii="Arial" w:eastAsia="Arial" w:hAnsi="Arial" w:cs="Times New Roman"/>
          <w:color w:val="002060"/>
          <w:kern w:val="0"/>
          <w:sz w:val="24"/>
          <w:szCs w:val="24"/>
          <w14:ligatures w14:val="none"/>
        </w:rPr>
      </w:pPr>
      <w:r w:rsidRPr="68C3044E">
        <w:rPr>
          <w:rFonts w:ascii="Arial" w:eastAsia="Arial" w:hAnsi="Arial" w:cs="Times New Roman"/>
          <w:color w:val="002060"/>
          <w:kern w:val="0"/>
          <w:sz w:val="24"/>
          <w:szCs w:val="24"/>
          <w:lang w:bidi="cy-GB"/>
          <w14:ligatures w14:val="none"/>
        </w:rPr>
        <w:t xml:space="preserve">6.8 </w:t>
      </w:r>
      <w:r w:rsidR="009340E7" w:rsidRPr="68C3044E">
        <w:rPr>
          <w:rFonts w:ascii="Arial" w:eastAsia="Arial" w:hAnsi="Arial" w:cs="Times New Roman"/>
          <w:color w:val="002060"/>
          <w:kern w:val="0"/>
          <w:sz w:val="24"/>
          <w:szCs w:val="24"/>
          <w:lang w:bidi="cy-GB"/>
          <w14:ligatures w14:val="none"/>
        </w:rPr>
        <w:t>Gwerth y gwariant tybiannol yw</w:t>
      </w:r>
      <w:r w:rsidR="009E3F49" w:rsidRPr="68C3044E">
        <w:rPr>
          <w:rFonts w:ascii="Arial" w:eastAsia="Arial" w:hAnsi="Arial" w:cs="Times New Roman"/>
          <w:color w:val="002060"/>
          <w:kern w:val="0"/>
          <w:sz w:val="24"/>
          <w:szCs w:val="24"/>
          <w:lang w:bidi="cy-GB"/>
          <w14:ligatures w14:val="none"/>
        </w:rPr>
        <w:t>’</w:t>
      </w:r>
      <w:r w:rsidR="009340E7" w:rsidRPr="68C3044E">
        <w:rPr>
          <w:rFonts w:ascii="Arial" w:eastAsia="Arial" w:hAnsi="Arial" w:cs="Times New Roman"/>
          <w:color w:val="002060"/>
          <w:kern w:val="0"/>
          <w:sz w:val="24"/>
          <w:szCs w:val="24"/>
          <w:lang w:bidi="cy-GB"/>
          <w14:ligatures w14:val="none"/>
        </w:rPr>
        <w:t>r gwahaniaeth rhwng cyfanswm gwerth yr hyn a drosglwyddwyd neu a ddarparwyd a</w:t>
      </w:r>
      <w:r w:rsidR="009E3F49" w:rsidRPr="68C3044E">
        <w:rPr>
          <w:rFonts w:ascii="Arial" w:eastAsia="Arial" w:hAnsi="Arial" w:cs="Times New Roman"/>
          <w:color w:val="002060"/>
          <w:kern w:val="0"/>
          <w:sz w:val="24"/>
          <w:szCs w:val="24"/>
          <w:lang w:bidi="cy-GB"/>
          <w14:ligatures w14:val="none"/>
        </w:rPr>
        <w:t>’</w:t>
      </w:r>
      <w:r w:rsidR="009340E7" w:rsidRPr="68C3044E">
        <w:rPr>
          <w:rFonts w:ascii="Arial" w:eastAsia="Arial" w:hAnsi="Arial" w:cs="Times New Roman"/>
          <w:color w:val="002060"/>
          <w:kern w:val="0"/>
          <w:sz w:val="24"/>
          <w:szCs w:val="24"/>
          <w:lang w:bidi="cy-GB"/>
          <w14:ligatures w14:val="none"/>
        </w:rPr>
        <w:t xml:space="preserve">r swm a dalwyd, os o gwbl. </w:t>
      </w:r>
    </w:p>
    <w:p w14:paraId="2BFAADBB" w14:textId="556F9853" w:rsidR="009340E7" w:rsidRPr="00F65DFA" w:rsidRDefault="00E6072F" w:rsidP="68C3044E">
      <w:pPr>
        <w:jc w:val="both"/>
        <w:rPr>
          <w:rFonts w:ascii="Arial" w:eastAsia="Arial" w:hAnsi="Arial" w:cs="Times New Roman"/>
          <w:color w:val="002060"/>
          <w:kern w:val="0"/>
          <w14:ligatures w14:val="none"/>
        </w:rPr>
      </w:pPr>
      <w:r w:rsidRPr="68C3044E">
        <w:rPr>
          <w:rFonts w:ascii="Arial" w:eastAsia="Arial" w:hAnsi="Arial" w:cs="Times New Roman"/>
          <w:color w:val="002060"/>
          <w:kern w:val="0"/>
          <w:sz w:val="24"/>
          <w:szCs w:val="24"/>
          <w:lang w:bidi="cy-GB"/>
          <w14:ligatures w14:val="none"/>
        </w:rPr>
        <w:t xml:space="preserve">6.9 </w:t>
      </w:r>
      <w:r w:rsidR="009340E7" w:rsidRPr="68C3044E">
        <w:rPr>
          <w:rFonts w:ascii="Arial" w:eastAsia="Arial" w:hAnsi="Arial" w:cs="Times New Roman"/>
          <w:color w:val="002060"/>
          <w:kern w:val="0"/>
          <w:sz w:val="24"/>
          <w:szCs w:val="24"/>
          <w:lang w:bidi="cy-GB"/>
          <w14:ligatures w14:val="none"/>
        </w:rPr>
        <w:t>Rhaid i</w:t>
      </w:r>
      <w:r w:rsidR="009E3F49" w:rsidRPr="68C3044E">
        <w:rPr>
          <w:rFonts w:ascii="Arial" w:eastAsia="Arial" w:hAnsi="Arial" w:cs="Times New Roman"/>
          <w:color w:val="002060"/>
          <w:kern w:val="0"/>
          <w:sz w:val="24"/>
          <w:szCs w:val="24"/>
          <w:lang w:bidi="cy-GB"/>
          <w14:ligatures w14:val="none"/>
        </w:rPr>
        <w:t>’</w:t>
      </w:r>
      <w:r w:rsidR="009340E7" w:rsidRPr="68C3044E">
        <w:rPr>
          <w:rFonts w:ascii="Arial" w:eastAsia="Arial" w:hAnsi="Arial" w:cs="Times New Roman"/>
          <w:color w:val="002060"/>
          <w:kern w:val="0"/>
          <w:sz w:val="24"/>
          <w:szCs w:val="24"/>
          <w:lang w:bidi="cy-GB"/>
          <w14:ligatures w14:val="none"/>
        </w:rPr>
        <w:t>r ymgyrchydd nad yw</w:t>
      </w:r>
      <w:r w:rsidR="009E3F49" w:rsidRPr="68C3044E">
        <w:rPr>
          <w:rFonts w:ascii="Arial" w:eastAsia="Arial" w:hAnsi="Arial" w:cs="Times New Roman"/>
          <w:color w:val="002060"/>
          <w:kern w:val="0"/>
          <w:sz w:val="24"/>
          <w:szCs w:val="24"/>
          <w:lang w:bidi="cy-GB"/>
          <w14:ligatures w14:val="none"/>
        </w:rPr>
        <w:t>’</w:t>
      </w:r>
      <w:r w:rsidR="009340E7" w:rsidRPr="68C3044E">
        <w:rPr>
          <w:rFonts w:ascii="Arial" w:eastAsia="Arial" w:hAnsi="Arial" w:cs="Times New Roman"/>
          <w:color w:val="002060"/>
          <w:kern w:val="0"/>
          <w:sz w:val="24"/>
          <w:szCs w:val="24"/>
          <w:lang w:bidi="cy-GB"/>
          <w14:ligatures w14:val="none"/>
        </w:rPr>
        <w:t>n blaid gofnodi:</w:t>
      </w:r>
      <w:r w:rsidR="009340E7" w:rsidRPr="68C3044E">
        <w:rPr>
          <w:rFonts w:ascii="Arial" w:eastAsia="Arial" w:hAnsi="Arial" w:cs="Times New Roman"/>
          <w:color w:val="002060"/>
          <w:kern w:val="0"/>
          <w:lang w:bidi="cy-GB"/>
          <w14:ligatures w14:val="none"/>
        </w:rPr>
        <w:t xml:space="preserve"> </w:t>
      </w:r>
    </w:p>
    <w:p w14:paraId="4AE79E66" w14:textId="77777777" w:rsidR="009340E7" w:rsidRPr="00F65DFA" w:rsidRDefault="009340E7" w:rsidP="00A8325D">
      <w:pPr>
        <w:numPr>
          <w:ilvl w:val="0"/>
          <w:numId w:val="51"/>
        </w:numPr>
        <w:contextualSpacing/>
        <w:jc w:val="both"/>
        <w:rPr>
          <w:rFonts w:ascii="Arial" w:eastAsia="Arial" w:hAnsi="Arial" w:cs="Times New Roman"/>
          <w:color w:val="002060"/>
          <w:kern w:val="0"/>
          <w:sz w:val="24"/>
          <w:szCs w:val="24"/>
          <w14:ligatures w14:val="none"/>
        </w:rPr>
      </w:pPr>
      <w:r w:rsidRPr="68C3044E">
        <w:rPr>
          <w:rFonts w:ascii="Arial" w:eastAsia="Arial" w:hAnsi="Arial" w:cs="Times New Roman"/>
          <w:color w:val="002060"/>
          <w:kern w:val="0"/>
          <w:sz w:val="24"/>
          <w:szCs w:val="24"/>
          <w:lang w:bidi="cy-GB"/>
          <w14:ligatures w14:val="none"/>
        </w:rPr>
        <w:t>gwerth y gwariant tybiannol</w:t>
      </w:r>
    </w:p>
    <w:p w14:paraId="32B48320" w14:textId="0E152F31" w:rsidR="009340E7" w:rsidRPr="00F65DFA" w:rsidRDefault="4A7A2144" w:rsidP="00A8325D">
      <w:pPr>
        <w:numPr>
          <w:ilvl w:val="0"/>
          <w:numId w:val="51"/>
        </w:numPr>
        <w:contextualSpacing/>
        <w:jc w:val="both"/>
        <w:rPr>
          <w:rFonts w:ascii="Arial" w:eastAsia="Arial" w:hAnsi="Arial" w:cs="Times New Roman"/>
          <w:color w:val="002060"/>
          <w:kern w:val="0"/>
          <w:sz w:val="24"/>
          <w:szCs w:val="24"/>
          <w:lang w:bidi="cy-GB"/>
          <w14:ligatures w14:val="none"/>
        </w:rPr>
      </w:pPr>
      <w:r w:rsidRPr="68C3044E">
        <w:rPr>
          <w:rFonts w:ascii="Arial" w:eastAsia="Arial" w:hAnsi="Arial" w:cs="Times New Roman"/>
          <w:color w:val="002060"/>
          <w:kern w:val="0"/>
          <w:sz w:val="24"/>
          <w:szCs w:val="24"/>
          <w:lang w:bidi="cy-GB"/>
          <w14:ligatures w14:val="none"/>
        </w:rPr>
        <w:t xml:space="preserve">y </w:t>
      </w:r>
      <w:r w:rsidR="62C6BCE8" w:rsidRPr="68C3044E">
        <w:rPr>
          <w:rFonts w:ascii="Arial" w:eastAsia="Arial" w:hAnsi="Arial" w:cs="Times New Roman"/>
          <w:color w:val="002060"/>
          <w:kern w:val="0"/>
          <w:sz w:val="24"/>
          <w:szCs w:val="24"/>
          <w:lang w:bidi="cy-GB"/>
          <w14:ligatures w14:val="none"/>
        </w:rPr>
        <w:t>cyfanswm a dalwyd.</w:t>
      </w:r>
    </w:p>
    <w:p w14:paraId="42F6885B" w14:textId="4131953E" w:rsidR="1D8B9C01" w:rsidRDefault="1D8B9C01" w:rsidP="68C3044E">
      <w:pPr>
        <w:jc w:val="both"/>
        <w:rPr>
          <w:rFonts w:ascii="Arial" w:eastAsia="Arial" w:hAnsi="Arial" w:cs="Times New Roman"/>
          <w:color w:val="002060"/>
          <w:sz w:val="24"/>
          <w:szCs w:val="24"/>
          <w:lang w:bidi="cy-GB"/>
        </w:rPr>
      </w:pPr>
    </w:p>
    <w:p w14:paraId="521734D2" w14:textId="16E964FC" w:rsidR="009340E7" w:rsidRPr="00F65DFA" w:rsidRDefault="456F1F9E" w:rsidP="68C3044E">
      <w:pPr>
        <w:jc w:val="both"/>
        <w:rPr>
          <w:rFonts w:ascii="Arial" w:eastAsia="Arial" w:hAnsi="Arial" w:cs="Times New Roman"/>
          <w:color w:val="002060"/>
          <w:kern w:val="0"/>
          <w:sz w:val="24"/>
          <w:szCs w:val="24"/>
          <w14:ligatures w14:val="none"/>
        </w:rPr>
      </w:pPr>
      <w:r w:rsidRPr="68C3044E">
        <w:rPr>
          <w:rFonts w:ascii="Arial" w:eastAsia="Arial" w:hAnsi="Arial" w:cs="Times New Roman"/>
          <w:color w:val="002060"/>
          <w:kern w:val="0"/>
          <w:sz w:val="24"/>
          <w:szCs w:val="24"/>
          <w:lang w:bidi="cy-GB"/>
          <w14:ligatures w14:val="none"/>
        </w:rPr>
        <w:t xml:space="preserve">6.10 </w:t>
      </w:r>
      <w:r w:rsidR="62C6BCE8" w:rsidRPr="68C3044E">
        <w:rPr>
          <w:rFonts w:ascii="Arial" w:eastAsia="Arial" w:hAnsi="Arial" w:cs="Times New Roman"/>
          <w:color w:val="002060"/>
          <w:kern w:val="0"/>
          <w:sz w:val="24"/>
          <w:szCs w:val="24"/>
          <w:lang w:bidi="cy-GB"/>
          <w14:ligatures w14:val="none"/>
        </w:rPr>
        <w:t>Ni chaiff eitemau neu wasanaethau eu trin fel gwariant tybiannol:</w:t>
      </w:r>
    </w:p>
    <w:p w14:paraId="5F524018" w14:textId="0AF44EDD" w:rsidR="009340E7" w:rsidRPr="00F65DFA" w:rsidRDefault="009340E7" w:rsidP="00A8325D">
      <w:pPr>
        <w:numPr>
          <w:ilvl w:val="0"/>
          <w:numId w:val="41"/>
        </w:numPr>
        <w:contextualSpacing/>
        <w:jc w:val="both"/>
        <w:rPr>
          <w:rFonts w:ascii="Arial" w:eastAsia="Arial" w:hAnsi="Arial" w:cs="Times New Roman"/>
          <w:color w:val="002060"/>
          <w:kern w:val="0"/>
          <w:sz w:val="24"/>
          <w:szCs w:val="24"/>
          <w14:ligatures w14:val="none"/>
        </w:rPr>
      </w:pPr>
      <w:r w:rsidRPr="68C3044E">
        <w:rPr>
          <w:rFonts w:ascii="Arial" w:eastAsia="Arial" w:hAnsi="Arial" w:cs="Times New Roman"/>
          <w:color w:val="002060"/>
          <w:kern w:val="0"/>
          <w:sz w:val="24"/>
          <w:szCs w:val="24"/>
          <w:lang w:bidi="cy-GB"/>
          <w14:ligatures w14:val="none"/>
        </w:rPr>
        <w:t>os mai 10% neu lai na hynny yw</w:t>
      </w:r>
      <w:r w:rsidR="009E3F49" w:rsidRPr="68C3044E">
        <w:rPr>
          <w:rFonts w:ascii="Arial" w:eastAsia="Arial" w:hAnsi="Arial" w:cs="Times New Roman"/>
          <w:color w:val="002060"/>
          <w:kern w:val="0"/>
          <w:sz w:val="24"/>
          <w:szCs w:val="24"/>
          <w:lang w:bidi="cy-GB"/>
          <w14:ligatures w14:val="none"/>
        </w:rPr>
        <w:t>’</w:t>
      </w:r>
      <w:r w:rsidRPr="68C3044E">
        <w:rPr>
          <w:rFonts w:ascii="Arial" w:eastAsia="Arial" w:hAnsi="Arial" w:cs="Times New Roman"/>
          <w:color w:val="002060"/>
          <w:kern w:val="0"/>
          <w:sz w:val="24"/>
          <w:szCs w:val="24"/>
          <w:lang w:bidi="cy-GB"/>
          <w14:ligatures w14:val="none"/>
        </w:rPr>
        <w:t>r gostyngiad arnynt, nac</w:t>
      </w:r>
    </w:p>
    <w:p w14:paraId="7171B075" w14:textId="77777777" w:rsidR="009340E7" w:rsidRPr="00F65DFA" w:rsidRDefault="009340E7" w:rsidP="00A8325D">
      <w:pPr>
        <w:numPr>
          <w:ilvl w:val="0"/>
          <w:numId w:val="41"/>
        </w:numPr>
        <w:contextualSpacing/>
        <w:jc w:val="both"/>
        <w:rPr>
          <w:rFonts w:ascii="Arial" w:eastAsia="Arial" w:hAnsi="Arial" w:cs="Times New Roman"/>
          <w:color w:val="002060"/>
          <w:kern w:val="0"/>
          <w:sz w:val="24"/>
          <w:szCs w:val="24"/>
          <w14:ligatures w14:val="none"/>
        </w:rPr>
      </w:pPr>
      <w:r w:rsidRPr="68C3044E">
        <w:rPr>
          <w:rFonts w:ascii="Arial" w:eastAsia="Arial" w:hAnsi="Arial" w:cs="Times New Roman"/>
          <w:color w:val="002060"/>
          <w:kern w:val="0"/>
          <w:sz w:val="24"/>
          <w:szCs w:val="24"/>
          <w:lang w:bidi="cy-GB"/>
          <w14:ligatures w14:val="none"/>
        </w:rPr>
        <w:t xml:space="preserve">os yw gwerth y gostyngiad yn £200 neu lai. </w:t>
      </w:r>
    </w:p>
    <w:p w14:paraId="318B6D3E" w14:textId="77777777" w:rsidR="009340E7" w:rsidRPr="00F65DFA" w:rsidRDefault="009340E7" w:rsidP="009340E7">
      <w:pPr>
        <w:ind w:left="792"/>
        <w:contextualSpacing/>
        <w:jc w:val="both"/>
        <w:rPr>
          <w:rFonts w:ascii="Arial" w:eastAsia="Arial" w:hAnsi="Arial" w:cs="Times New Roman"/>
          <w:color w:val="003366"/>
          <w:kern w:val="0"/>
          <w:sz w:val="24"/>
          <w:szCs w:val="24"/>
          <w14:ligatures w14:val="none"/>
        </w:rPr>
      </w:pPr>
    </w:p>
    <w:p w14:paraId="4CEABD5D" w14:textId="77777777" w:rsidR="009340E7" w:rsidRPr="00F65DFA" w:rsidRDefault="009340E7" w:rsidP="009340E7">
      <w:pPr>
        <w:jc w:val="both"/>
        <w:rPr>
          <w:rFonts w:ascii="Arial" w:eastAsia="Arial" w:hAnsi="Arial" w:cs="Times New Roman"/>
          <w:color w:val="0099CC"/>
          <w:kern w:val="0"/>
          <w:sz w:val="32"/>
          <w:szCs w:val="32"/>
          <w14:ligatures w14:val="none"/>
        </w:rPr>
      </w:pPr>
      <w:r w:rsidRPr="00F65DFA">
        <w:rPr>
          <w:rFonts w:ascii="Arial" w:eastAsia="Arial" w:hAnsi="Arial" w:cs="Times New Roman"/>
          <w:color w:val="0099CC"/>
          <w:kern w:val="0"/>
          <w:sz w:val="32"/>
          <w:szCs w:val="32"/>
          <w:lang w:bidi="cy-GB"/>
          <w14:ligatures w14:val="none"/>
        </w:rPr>
        <w:t>Gwerth gwariant tybiannol</w:t>
      </w:r>
    </w:p>
    <w:p w14:paraId="646F6A75" w14:textId="7878EF3D" w:rsidR="009340E7" w:rsidRPr="00F65DFA" w:rsidRDefault="456F1F9E" w:rsidP="68C3044E">
      <w:pPr>
        <w:jc w:val="both"/>
        <w:rPr>
          <w:rFonts w:ascii="Arial" w:eastAsia="Arial" w:hAnsi="Arial" w:cs="Times New Roman"/>
          <w:color w:val="002060"/>
          <w:kern w:val="0"/>
          <w:sz w:val="24"/>
          <w:szCs w:val="24"/>
          <w14:ligatures w14:val="none"/>
        </w:rPr>
      </w:pPr>
      <w:r>
        <w:rPr>
          <w:rFonts w:ascii="Arial" w:eastAsia="Arial" w:hAnsi="Arial" w:cs="Times New Roman"/>
          <w:color w:val="003057"/>
          <w:kern w:val="0"/>
          <w:sz w:val="24"/>
          <w:szCs w:val="24"/>
          <w:lang w:bidi="cy-GB"/>
          <w14:ligatures w14:val="none"/>
        </w:rPr>
        <w:t xml:space="preserve">6.11 </w:t>
      </w:r>
      <w:r w:rsidR="62C6BCE8" w:rsidRPr="00F65DFA">
        <w:rPr>
          <w:rFonts w:ascii="Arial" w:eastAsia="Arial" w:hAnsi="Arial" w:cs="Times New Roman"/>
          <w:color w:val="003057"/>
          <w:kern w:val="0"/>
          <w:sz w:val="24"/>
          <w:szCs w:val="24"/>
          <w:lang w:bidi="cy-GB"/>
          <w14:ligatures w14:val="none"/>
        </w:rPr>
        <w:t>Pan gaiff eitem e</w:t>
      </w:r>
      <w:r w:rsidR="62C6BCE8" w:rsidRPr="68C3044E">
        <w:rPr>
          <w:rFonts w:ascii="Arial" w:eastAsia="Arial" w:hAnsi="Arial" w:cs="Times New Roman"/>
          <w:color w:val="002060"/>
          <w:kern w:val="0"/>
          <w:sz w:val="24"/>
          <w:szCs w:val="24"/>
          <w:lang w:bidi="cy-GB"/>
          <w14:ligatures w14:val="none"/>
        </w:rPr>
        <w:t>i thrin fel gwariant tybiannol, rhaid i</w:t>
      </w:r>
      <w:r w:rsidR="2573EED8" w:rsidRPr="68C3044E">
        <w:rPr>
          <w:rFonts w:ascii="Arial" w:eastAsia="Arial" w:hAnsi="Arial" w:cs="Times New Roman"/>
          <w:color w:val="002060"/>
          <w:kern w:val="0"/>
          <w:sz w:val="24"/>
          <w:szCs w:val="24"/>
          <w:lang w:bidi="cy-GB"/>
          <w14:ligatures w14:val="none"/>
        </w:rPr>
        <w:t>’</w:t>
      </w:r>
      <w:r w:rsidR="62C6BCE8" w:rsidRPr="68C3044E">
        <w:rPr>
          <w:rFonts w:ascii="Arial" w:eastAsia="Arial" w:hAnsi="Arial" w:cs="Times New Roman"/>
          <w:color w:val="002060"/>
          <w:kern w:val="0"/>
          <w:sz w:val="24"/>
          <w:szCs w:val="24"/>
          <w:lang w:bidi="cy-GB"/>
          <w14:ligatures w14:val="none"/>
        </w:rPr>
        <w:t>r ymgyrchydd nad yw</w:t>
      </w:r>
      <w:r w:rsidR="2573EED8" w:rsidRPr="68C3044E">
        <w:rPr>
          <w:rFonts w:ascii="Arial" w:eastAsia="Arial" w:hAnsi="Arial" w:cs="Times New Roman"/>
          <w:color w:val="002060"/>
          <w:kern w:val="0"/>
          <w:sz w:val="24"/>
          <w:szCs w:val="24"/>
          <w:lang w:bidi="cy-GB"/>
          <w14:ligatures w14:val="none"/>
        </w:rPr>
        <w:t>’</w:t>
      </w:r>
      <w:r w:rsidR="62C6BCE8" w:rsidRPr="68C3044E">
        <w:rPr>
          <w:rFonts w:ascii="Arial" w:eastAsia="Arial" w:hAnsi="Arial" w:cs="Times New Roman"/>
          <w:color w:val="002060"/>
          <w:kern w:val="0"/>
          <w:sz w:val="24"/>
          <w:szCs w:val="24"/>
          <w:lang w:bidi="cy-GB"/>
          <w14:ligatures w14:val="none"/>
        </w:rPr>
        <w:t xml:space="preserve">n blaid adrodd </w:t>
      </w:r>
      <w:r w:rsidR="2573EED8" w:rsidRPr="68C3044E">
        <w:rPr>
          <w:rFonts w:ascii="Arial" w:eastAsia="Arial" w:hAnsi="Arial" w:cs="Times New Roman"/>
          <w:color w:val="002060"/>
          <w:kern w:val="0"/>
          <w:sz w:val="24"/>
          <w:szCs w:val="24"/>
          <w:lang w:bidi="cy-GB"/>
          <w14:ligatures w14:val="none"/>
        </w:rPr>
        <w:t>‘</w:t>
      </w:r>
      <w:r w:rsidR="62C6BCE8" w:rsidRPr="68C3044E">
        <w:rPr>
          <w:rFonts w:ascii="Arial" w:eastAsia="Arial" w:hAnsi="Arial" w:cs="Times New Roman"/>
          <w:b/>
          <w:bCs/>
          <w:color w:val="002060"/>
          <w:kern w:val="0"/>
          <w:sz w:val="24"/>
          <w:szCs w:val="24"/>
          <w:lang w:bidi="cy-GB"/>
          <w14:ligatures w14:val="none"/>
        </w:rPr>
        <w:t>swm priodol</w:t>
      </w:r>
      <w:r w:rsidR="2573EED8" w:rsidRPr="68C3044E">
        <w:rPr>
          <w:rFonts w:ascii="Arial" w:eastAsia="Arial" w:hAnsi="Arial" w:cs="Times New Roman"/>
          <w:color w:val="002060"/>
          <w:kern w:val="0"/>
          <w:sz w:val="24"/>
          <w:szCs w:val="24"/>
          <w:lang w:bidi="cy-GB"/>
          <w14:ligatures w14:val="none"/>
        </w:rPr>
        <w:t>’</w:t>
      </w:r>
      <w:r w:rsidR="62C6BCE8" w:rsidRPr="68C3044E">
        <w:rPr>
          <w:rFonts w:ascii="Arial" w:eastAsia="Arial" w:hAnsi="Arial" w:cs="Times New Roman"/>
          <w:color w:val="002060"/>
          <w:kern w:val="0"/>
          <w:sz w:val="24"/>
          <w:szCs w:val="24"/>
          <w:lang w:bidi="cy-GB"/>
          <w14:ligatures w14:val="none"/>
        </w:rPr>
        <w:t xml:space="preserve"> fel gwariant a reolir. </w:t>
      </w:r>
    </w:p>
    <w:p w14:paraId="2153E3E5" w14:textId="2E251445" w:rsidR="009340E7" w:rsidRPr="00F65DFA" w:rsidRDefault="00E6072F" w:rsidP="68C3044E">
      <w:pPr>
        <w:jc w:val="both"/>
        <w:rPr>
          <w:rFonts w:ascii="Arial" w:eastAsia="Arial" w:hAnsi="Arial" w:cs="Times New Roman"/>
          <w:color w:val="002060"/>
          <w:kern w:val="0"/>
          <w:sz w:val="24"/>
          <w:szCs w:val="24"/>
          <w14:ligatures w14:val="none"/>
        </w:rPr>
      </w:pPr>
      <w:r w:rsidRPr="68C3044E">
        <w:rPr>
          <w:rFonts w:ascii="Arial" w:eastAsia="Arial" w:hAnsi="Arial" w:cs="Times New Roman"/>
          <w:color w:val="002060"/>
          <w:kern w:val="0"/>
          <w:sz w:val="24"/>
          <w:szCs w:val="24"/>
          <w:lang w:bidi="cy-GB"/>
          <w14:ligatures w14:val="none"/>
        </w:rPr>
        <w:t xml:space="preserve">6.12 </w:t>
      </w:r>
      <w:r w:rsidR="009340E7" w:rsidRPr="68C3044E">
        <w:rPr>
          <w:rFonts w:ascii="Arial" w:eastAsia="Arial" w:hAnsi="Arial" w:cs="Times New Roman"/>
          <w:color w:val="002060"/>
          <w:kern w:val="0"/>
          <w:sz w:val="24"/>
          <w:szCs w:val="24"/>
          <w:lang w:bidi="cy-GB"/>
          <w14:ligatures w14:val="none"/>
        </w:rPr>
        <w:t>Pan fo</w:t>
      </w:r>
      <w:r w:rsidR="009E3F49" w:rsidRPr="68C3044E">
        <w:rPr>
          <w:rFonts w:ascii="Arial" w:eastAsia="Arial" w:hAnsi="Arial" w:cs="Times New Roman"/>
          <w:color w:val="002060"/>
          <w:kern w:val="0"/>
          <w:sz w:val="24"/>
          <w:szCs w:val="24"/>
          <w:lang w:bidi="cy-GB"/>
          <w14:ligatures w14:val="none"/>
        </w:rPr>
        <w:t>’</w:t>
      </w:r>
      <w:r w:rsidR="009340E7" w:rsidRPr="68C3044E">
        <w:rPr>
          <w:rFonts w:ascii="Arial" w:eastAsia="Arial" w:hAnsi="Arial" w:cs="Times New Roman"/>
          <w:color w:val="002060"/>
          <w:kern w:val="0"/>
          <w:sz w:val="24"/>
          <w:szCs w:val="24"/>
          <w:lang w:bidi="cy-GB"/>
          <w14:ligatures w14:val="none"/>
        </w:rPr>
        <w:t>r gwariant tybiannol yn eiddo a drosglwyddwyd i</w:t>
      </w:r>
      <w:r w:rsidR="009E3F49" w:rsidRPr="68C3044E">
        <w:rPr>
          <w:rFonts w:ascii="Arial" w:eastAsia="Arial" w:hAnsi="Arial" w:cs="Times New Roman"/>
          <w:color w:val="002060"/>
          <w:kern w:val="0"/>
          <w:sz w:val="24"/>
          <w:szCs w:val="24"/>
          <w:lang w:bidi="cy-GB"/>
          <w14:ligatures w14:val="none"/>
        </w:rPr>
        <w:t>’</w:t>
      </w:r>
      <w:r w:rsidR="009340E7" w:rsidRPr="68C3044E">
        <w:rPr>
          <w:rFonts w:ascii="Arial" w:eastAsia="Arial" w:hAnsi="Arial" w:cs="Times New Roman"/>
          <w:color w:val="002060"/>
          <w:kern w:val="0"/>
          <w:sz w:val="24"/>
          <w:szCs w:val="24"/>
          <w:lang w:bidi="cy-GB"/>
          <w14:ligatures w14:val="none"/>
        </w:rPr>
        <w:t>r ymgyrchydd nad yw</w:t>
      </w:r>
      <w:r w:rsidR="009E3F49" w:rsidRPr="68C3044E">
        <w:rPr>
          <w:rFonts w:ascii="Arial" w:eastAsia="Arial" w:hAnsi="Arial" w:cs="Times New Roman"/>
          <w:color w:val="002060"/>
          <w:kern w:val="0"/>
          <w:sz w:val="24"/>
          <w:szCs w:val="24"/>
          <w:lang w:bidi="cy-GB"/>
          <w14:ligatures w14:val="none"/>
        </w:rPr>
        <w:t>’</w:t>
      </w:r>
      <w:r w:rsidR="009340E7" w:rsidRPr="68C3044E">
        <w:rPr>
          <w:rFonts w:ascii="Arial" w:eastAsia="Arial" w:hAnsi="Arial" w:cs="Times New Roman"/>
          <w:color w:val="002060"/>
          <w:kern w:val="0"/>
          <w:sz w:val="24"/>
          <w:szCs w:val="24"/>
          <w:lang w:bidi="cy-GB"/>
          <w14:ligatures w14:val="none"/>
        </w:rPr>
        <w:t xml:space="preserve">n blaid, y </w:t>
      </w:r>
      <w:r w:rsidR="009340E7" w:rsidRPr="68C3044E">
        <w:rPr>
          <w:rFonts w:ascii="Arial" w:eastAsia="Arial" w:hAnsi="Arial" w:cs="Times New Roman"/>
          <w:b/>
          <w:bCs/>
          <w:color w:val="002060"/>
          <w:kern w:val="0"/>
          <w:sz w:val="24"/>
          <w:szCs w:val="24"/>
          <w:lang w:bidi="cy-GB"/>
          <w14:ligatures w14:val="none"/>
        </w:rPr>
        <w:t xml:space="preserve">swm priodol </w:t>
      </w:r>
      <w:r w:rsidR="009340E7" w:rsidRPr="68C3044E">
        <w:rPr>
          <w:rFonts w:ascii="Arial" w:eastAsia="Arial" w:hAnsi="Arial" w:cs="Times New Roman"/>
          <w:color w:val="002060"/>
          <w:kern w:val="0"/>
          <w:sz w:val="24"/>
          <w:szCs w:val="24"/>
          <w:lang w:bidi="cy-GB"/>
          <w14:ligatures w14:val="none"/>
        </w:rPr>
        <w:t>yw</w:t>
      </w:r>
      <w:r w:rsidR="009E3F49" w:rsidRPr="68C3044E">
        <w:rPr>
          <w:rFonts w:ascii="Arial" w:eastAsia="Arial" w:hAnsi="Arial" w:cs="Times New Roman"/>
          <w:color w:val="002060"/>
          <w:kern w:val="0"/>
          <w:sz w:val="24"/>
          <w:szCs w:val="24"/>
          <w:lang w:bidi="cy-GB"/>
          <w14:ligatures w14:val="none"/>
        </w:rPr>
        <w:t>’</w:t>
      </w:r>
      <w:r w:rsidR="009340E7" w:rsidRPr="68C3044E">
        <w:rPr>
          <w:rFonts w:ascii="Arial" w:eastAsia="Arial" w:hAnsi="Arial" w:cs="Times New Roman"/>
          <w:color w:val="002060"/>
          <w:kern w:val="0"/>
          <w:sz w:val="24"/>
          <w:szCs w:val="24"/>
          <w:lang w:bidi="cy-GB"/>
          <w14:ligatures w14:val="none"/>
        </w:rPr>
        <w:t>r gyfran y gellir ei phriodoli</w:t>
      </w:r>
      <w:r w:rsidR="009E3F49" w:rsidRPr="68C3044E">
        <w:rPr>
          <w:rFonts w:ascii="Arial" w:eastAsia="Arial" w:hAnsi="Arial" w:cs="Times New Roman"/>
          <w:color w:val="002060"/>
          <w:kern w:val="0"/>
          <w:sz w:val="24"/>
          <w:szCs w:val="24"/>
          <w:lang w:bidi="cy-GB"/>
          <w14:ligatures w14:val="none"/>
        </w:rPr>
        <w:t>’</w:t>
      </w:r>
      <w:r w:rsidR="009340E7" w:rsidRPr="68C3044E">
        <w:rPr>
          <w:rFonts w:ascii="Arial" w:eastAsia="Arial" w:hAnsi="Arial" w:cs="Times New Roman"/>
          <w:color w:val="002060"/>
          <w:kern w:val="0"/>
          <w:sz w:val="24"/>
          <w:szCs w:val="24"/>
          <w:lang w:bidi="cy-GB"/>
          <w14:ligatures w14:val="none"/>
        </w:rPr>
        <w:t>n rhesymol i</w:t>
      </w:r>
      <w:r w:rsidR="009E3F49" w:rsidRPr="68C3044E">
        <w:rPr>
          <w:rFonts w:ascii="Arial" w:eastAsia="Arial" w:hAnsi="Arial" w:cs="Times New Roman"/>
          <w:color w:val="002060"/>
          <w:kern w:val="0"/>
          <w:sz w:val="24"/>
          <w:szCs w:val="24"/>
          <w:lang w:bidi="cy-GB"/>
          <w14:ligatures w14:val="none"/>
        </w:rPr>
        <w:t>’</w:t>
      </w:r>
      <w:r w:rsidR="009340E7" w:rsidRPr="68C3044E">
        <w:rPr>
          <w:rFonts w:ascii="Arial" w:eastAsia="Arial" w:hAnsi="Arial" w:cs="Times New Roman"/>
          <w:color w:val="002060"/>
          <w:kern w:val="0"/>
          <w:sz w:val="24"/>
          <w:szCs w:val="24"/>
          <w:lang w:bidi="cy-GB"/>
          <w14:ligatures w14:val="none"/>
        </w:rPr>
        <w:t>r defnydd o</w:t>
      </w:r>
      <w:r w:rsidR="009E3F49" w:rsidRPr="68C3044E">
        <w:rPr>
          <w:rFonts w:ascii="Arial" w:eastAsia="Arial" w:hAnsi="Arial" w:cs="Times New Roman"/>
          <w:color w:val="002060"/>
          <w:kern w:val="0"/>
          <w:sz w:val="24"/>
          <w:szCs w:val="24"/>
          <w:lang w:bidi="cy-GB"/>
          <w14:ligatures w14:val="none"/>
        </w:rPr>
        <w:t>’</w:t>
      </w:r>
      <w:r w:rsidR="009340E7" w:rsidRPr="68C3044E">
        <w:rPr>
          <w:rFonts w:ascii="Arial" w:eastAsia="Arial" w:hAnsi="Arial" w:cs="Times New Roman"/>
          <w:color w:val="002060"/>
          <w:kern w:val="0"/>
          <w:sz w:val="24"/>
          <w:szCs w:val="24"/>
          <w:lang w:bidi="cy-GB"/>
          <w14:ligatures w14:val="none"/>
        </w:rPr>
        <w:t xml:space="preserve">r eitem, o naill ai: </w:t>
      </w:r>
    </w:p>
    <w:p w14:paraId="2A5A966B" w14:textId="77777777" w:rsidR="009340E7" w:rsidRPr="00F65DFA" w:rsidRDefault="009340E7" w:rsidP="00A8325D">
      <w:pPr>
        <w:numPr>
          <w:ilvl w:val="0"/>
          <w:numId w:val="42"/>
        </w:numPr>
        <w:contextualSpacing/>
        <w:jc w:val="both"/>
        <w:rPr>
          <w:rFonts w:ascii="Arial" w:eastAsia="Arial" w:hAnsi="Arial" w:cs="Times New Roman"/>
          <w:color w:val="002060"/>
          <w:kern w:val="0"/>
          <w:sz w:val="24"/>
          <w:szCs w:val="24"/>
          <w14:ligatures w14:val="none"/>
        </w:rPr>
      </w:pPr>
      <w:r w:rsidRPr="68C3044E">
        <w:rPr>
          <w:rFonts w:ascii="Arial" w:eastAsia="Arial" w:hAnsi="Arial" w:cs="Times New Roman"/>
          <w:color w:val="002060"/>
          <w:kern w:val="0"/>
          <w:sz w:val="24"/>
          <w:szCs w:val="24"/>
          <w:lang w:bidi="cy-GB"/>
          <w14:ligatures w14:val="none"/>
        </w:rPr>
        <w:t>ei gwerth marchnadol (pan gaiff ei throsglwyddo am ddim) neu</w:t>
      </w:r>
    </w:p>
    <w:p w14:paraId="16D30152" w14:textId="4979047E" w:rsidR="00340A16" w:rsidRPr="00536FBA" w:rsidRDefault="7644E52D" w:rsidP="00A8325D">
      <w:pPr>
        <w:numPr>
          <w:ilvl w:val="0"/>
          <w:numId w:val="42"/>
        </w:numPr>
        <w:contextualSpacing/>
        <w:jc w:val="both"/>
        <w:rPr>
          <w:rFonts w:ascii="Arial" w:eastAsia="Arial" w:hAnsi="Arial" w:cs="Times New Roman"/>
          <w:color w:val="002060"/>
          <w:kern w:val="0"/>
          <w:sz w:val="24"/>
          <w:szCs w:val="24"/>
          <w14:ligatures w14:val="none"/>
        </w:rPr>
      </w:pPr>
      <w:r w:rsidRPr="68C3044E">
        <w:rPr>
          <w:rFonts w:ascii="Arial" w:eastAsia="Arial" w:hAnsi="Arial" w:cs="Times New Roman"/>
          <w:color w:val="002060"/>
          <w:kern w:val="0"/>
          <w:sz w:val="24"/>
          <w:szCs w:val="24"/>
          <w:lang w:bidi="cy-GB"/>
          <w14:ligatures w14:val="none"/>
        </w:rPr>
        <w:t>gwerth y gostyngiad</w:t>
      </w:r>
      <w:r w:rsidR="00D343F5" w:rsidRPr="68C3044E">
        <w:rPr>
          <w:rStyle w:val="FootnoteReference"/>
          <w:rFonts w:ascii="Arial" w:eastAsia="Arial" w:hAnsi="Arial" w:cs="Times New Roman"/>
          <w:color w:val="002060"/>
          <w:kern w:val="0"/>
          <w:sz w:val="24"/>
          <w:szCs w:val="24"/>
          <w:lang w:bidi="cy-GB"/>
          <w14:ligatures w14:val="none"/>
        </w:rPr>
        <w:footnoteReference w:id="40"/>
      </w:r>
      <w:r w:rsidRPr="68C3044E">
        <w:rPr>
          <w:rFonts w:ascii="Arial" w:eastAsia="Arial" w:hAnsi="Arial" w:cs="Times New Roman"/>
          <w:color w:val="002060"/>
          <w:kern w:val="0"/>
          <w:sz w:val="24"/>
          <w:szCs w:val="24"/>
          <w:lang w:bidi="cy-GB"/>
          <w14:ligatures w14:val="none"/>
        </w:rPr>
        <w:t xml:space="preserve">. </w:t>
      </w:r>
    </w:p>
    <w:p w14:paraId="47F3901A" w14:textId="148F325F" w:rsidR="009340E7" w:rsidRPr="00F65DFA" w:rsidRDefault="00E6072F" w:rsidP="009340E7">
      <w:pPr>
        <w:jc w:val="both"/>
        <w:rPr>
          <w:rFonts w:ascii="Arial" w:eastAsia="Calibri" w:hAnsi="Arial" w:cs="Times New Roman"/>
          <w:color w:val="003057"/>
          <w:kern w:val="0"/>
          <w:sz w:val="24"/>
          <w:szCs w:val="24"/>
          <w14:ligatures w14:val="none"/>
        </w:rPr>
      </w:pPr>
      <w:r>
        <w:lastRenderedPageBreak/>
        <w:br/>
      </w:r>
      <w:r w:rsidR="456F1F9E">
        <w:rPr>
          <w:rFonts w:ascii="Arial" w:eastAsia="Calibri" w:hAnsi="Arial" w:cs="Times New Roman"/>
          <w:color w:val="003057"/>
          <w:kern w:val="0"/>
          <w:sz w:val="24"/>
          <w:szCs w:val="24"/>
          <w:lang w:bidi="cy-GB"/>
          <w14:ligatures w14:val="none"/>
        </w:rPr>
        <w:t xml:space="preserve">6.13 </w:t>
      </w:r>
      <w:r w:rsidR="62C6BCE8" w:rsidRPr="00F65DFA">
        <w:rPr>
          <w:rFonts w:ascii="Arial" w:eastAsia="Calibri" w:hAnsi="Arial" w:cs="Times New Roman"/>
          <w:color w:val="003057"/>
          <w:kern w:val="0"/>
          <w:sz w:val="24"/>
          <w:szCs w:val="24"/>
          <w:lang w:bidi="cy-GB"/>
          <w14:ligatures w14:val="none"/>
        </w:rPr>
        <w:t>Pan fo</w:t>
      </w:r>
      <w:r w:rsidR="2573EED8">
        <w:rPr>
          <w:rFonts w:ascii="Arial" w:eastAsia="Calibri" w:hAnsi="Arial" w:cs="Times New Roman"/>
          <w:color w:val="003057"/>
          <w:kern w:val="0"/>
          <w:sz w:val="24"/>
          <w:szCs w:val="24"/>
          <w:lang w:bidi="cy-GB"/>
          <w14:ligatures w14:val="none"/>
        </w:rPr>
        <w:t>’</w:t>
      </w:r>
      <w:r w:rsidR="62C6BCE8" w:rsidRPr="00F65DFA">
        <w:rPr>
          <w:rFonts w:ascii="Arial" w:eastAsia="Calibri" w:hAnsi="Arial" w:cs="Times New Roman"/>
          <w:color w:val="003057"/>
          <w:kern w:val="0"/>
          <w:sz w:val="24"/>
          <w:szCs w:val="24"/>
          <w:lang w:bidi="cy-GB"/>
          <w14:ligatures w14:val="none"/>
        </w:rPr>
        <w:t>r gwariant tybiannol yn eiddo, yn wasanaethau neu</w:t>
      </w:r>
      <w:r w:rsidR="2573EED8">
        <w:rPr>
          <w:rFonts w:ascii="Arial" w:eastAsia="Calibri" w:hAnsi="Arial" w:cs="Times New Roman"/>
          <w:color w:val="003057"/>
          <w:kern w:val="0"/>
          <w:sz w:val="24"/>
          <w:szCs w:val="24"/>
          <w:lang w:bidi="cy-GB"/>
          <w14:ligatures w14:val="none"/>
        </w:rPr>
        <w:t>’</w:t>
      </w:r>
      <w:r w:rsidR="62C6BCE8" w:rsidRPr="00F65DFA">
        <w:rPr>
          <w:rFonts w:ascii="Arial" w:eastAsia="Calibri" w:hAnsi="Arial" w:cs="Times New Roman"/>
          <w:color w:val="003057"/>
          <w:kern w:val="0"/>
          <w:sz w:val="24"/>
          <w:szCs w:val="24"/>
          <w:lang w:bidi="cy-GB"/>
          <w14:ligatures w14:val="none"/>
        </w:rPr>
        <w:t>n gyfleusterau a ddefnyddir gan yr ymgyrchydd nad yw</w:t>
      </w:r>
      <w:r w:rsidR="2573EED8">
        <w:rPr>
          <w:rFonts w:ascii="Arial" w:eastAsia="Calibri" w:hAnsi="Arial" w:cs="Times New Roman"/>
          <w:color w:val="003057"/>
          <w:kern w:val="0"/>
          <w:sz w:val="24"/>
          <w:szCs w:val="24"/>
          <w:lang w:bidi="cy-GB"/>
          <w14:ligatures w14:val="none"/>
        </w:rPr>
        <w:t>’</w:t>
      </w:r>
      <w:r w:rsidR="62C6BCE8" w:rsidRPr="00F65DFA">
        <w:rPr>
          <w:rFonts w:ascii="Arial" w:eastAsia="Calibri" w:hAnsi="Arial" w:cs="Times New Roman"/>
          <w:color w:val="003057"/>
          <w:kern w:val="0"/>
          <w:sz w:val="24"/>
          <w:szCs w:val="24"/>
          <w:lang w:bidi="cy-GB"/>
          <w14:ligatures w14:val="none"/>
        </w:rPr>
        <w:t xml:space="preserve">n blaid, y </w:t>
      </w:r>
      <w:r w:rsidR="62C6BCE8" w:rsidRPr="00AA342F">
        <w:rPr>
          <w:rFonts w:ascii="Arial" w:eastAsia="Calibri" w:hAnsi="Arial" w:cs="Times New Roman"/>
          <w:b/>
          <w:bCs/>
          <w:color w:val="003057"/>
          <w:kern w:val="0"/>
          <w:sz w:val="24"/>
          <w:szCs w:val="24"/>
          <w:lang w:bidi="cy-GB"/>
          <w14:ligatures w14:val="none"/>
        </w:rPr>
        <w:t>swm priodol</w:t>
      </w:r>
      <w:r w:rsidR="62C6BCE8" w:rsidRPr="00F65DFA">
        <w:rPr>
          <w:rFonts w:ascii="Arial" w:eastAsia="Calibri" w:hAnsi="Arial" w:cs="Times New Roman"/>
          <w:color w:val="003057"/>
          <w:kern w:val="0"/>
          <w:sz w:val="24"/>
          <w:szCs w:val="24"/>
          <w:lang w:bidi="cy-GB"/>
          <w14:ligatures w14:val="none"/>
        </w:rPr>
        <w:t xml:space="preserve"> yw</w:t>
      </w:r>
      <w:r w:rsidR="2573EED8">
        <w:rPr>
          <w:rFonts w:ascii="Arial" w:eastAsia="Calibri" w:hAnsi="Arial" w:cs="Times New Roman"/>
          <w:color w:val="003057"/>
          <w:kern w:val="0"/>
          <w:sz w:val="24"/>
          <w:szCs w:val="24"/>
          <w:lang w:bidi="cy-GB"/>
          <w14:ligatures w14:val="none"/>
        </w:rPr>
        <w:t>’</w:t>
      </w:r>
      <w:r w:rsidR="62C6BCE8" w:rsidRPr="00F65DFA">
        <w:rPr>
          <w:rFonts w:ascii="Arial" w:eastAsia="Calibri" w:hAnsi="Arial" w:cs="Times New Roman"/>
          <w:color w:val="003057"/>
          <w:kern w:val="0"/>
          <w:sz w:val="24"/>
          <w:szCs w:val="24"/>
          <w:lang w:bidi="cy-GB"/>
          <w14:ligatures w14:val="none"/>
        </w:rPr>
        <w:t>r gyfran y gellir ei phriodoli</w:t>
      </w:r>
      <w:r w:rsidR="2573EED8">
        <w:rPr>
          <w:rFonts w:ascii="Arial" w:eastAsia="Calibri" w:hAnsi="Arial" w:cs="Times New Roman"/>
          <w:color w:val="003057"/>
          <w:kern w:val="0"/>
          <w:sz w:val="24"/>
          <w:szCs w:val="24"/>
          <w:lang w:bidi="cy-GB"/>
          <w14:ligatures w14:val="none"/>
        </w:rPr>
        <w:t>’</w:t>
      </w:r>
      <w:r w:rsidR="62C6BCE8" w:rsidRPr="00F65DFA">
        <w:rPr>
          <w:rFonts w:ascii="Arial" w:eastAsia="Calibri" w:hAnsi="Arial" w:cs="Times New Roman"/>
          <w:color w:val="003057"/>
          <w:kern w:val="0"/>
          <w:sz w:val="24"/>
          <w:szCs w:val="24"/>
          <w:lang w:bidi="cy-GB"/>
          <w14:ligatures w14:val="none"/>
        </w:rPr>
        <w:t>n rhesymol i</w:t>
      </w:r>
      <w:r w:rsidR="2573EED8">
        <w:rPr>
          <w:rFonts w:ascii="Arial" w:eastAsia="Calibri" w:hAnsi="Arial" w:cs="Times New Roman"/>
          <w:color w:val="003057"/>
          <w:kern w:val="0"/>
          <w:sz w:val="24"/>
          <w:szCs w:val="24"/>
          <w:lang w:bidi="cy-GB"/>
          <w14:ligatures w14:val="none"/>
        </w:rPr>
        <w:t>’</w:t>
      </w:r>
      <w:r w:rsidR="62C6BCE8" w:rsidRPr="00F65DFA">
        <w:rPr>
          <w:rFonts w:ascii="Arial" w:eastAsia="Calibri" w:hAnsi="Arial" w:cs="Times New Roman"/>
          <w:color w:val="003057"/>
          <w:kern w:val="0"/>
          <w:sz w:val="24"/>
          <w:szCs w:val="24"/>
          <w:lang w:bidi="cy-GB"/>
          <w14:ligatures w14:val="none"/>
        </w:rPr>
        <w:t>r defnydd o</w:t>
      </w:r>
      <w:r w:rsidR="2573EED8">
        <w:rPr>
          <w:rFonts w:ascii="Arial" w:eastAsia="Calibri" w:hAnsi="Arial" w:cs="Times New Roman"/>
          <w:color w:val="003057"/>
          <w:kern w:val="0"/>
          <w:sz w:val="24"/>
          <w:szCs w:val="24"/>
          <w:lang w:bidi="cy-GB"/>
          <w14:ligatures w14:val="none"/>
        </w:rPr>
        <w:t>’</w:t>
      </w:r>
      <w:r w:rsidR="62C6BCE8" w:rsidRPr="00F65DFA">
        <w:rPr>
          <w:rFonts w:ascii="Arial" w:eastAsia="Calibri" w:hAnsi="Arial" w:cs="Times New Roman"/>
          <w:color w:val="003057"/>
          <w:kern w:val="0"/>
          <w:sz w:val="24"/>
          <w:szCs w:val="24"/>
          <w:lang w:bidi="cy-GB"/>
          <w14:ligatures w14:val="none"/>
        </w:rPr>
        <w:t xml:space="preserve">r eitem, o naill ai: </w:t>
      </w:r>
    </w:p>
    <w:p w14:paraId="65EC167A" w14:textId="77777777" w:rsidR="009340E7" w:rsidRPr="00F65DFA" w:rsidRDefault="009340E7" w:rsidP="00A8325D">
      <w:pPr>
        <w:numPr>
          <w:ilvl w:val="0"/>
          <w:numId w:val="50"/>
        </w:numPr>
        <w:contextualSpacing/>
        <w:jc w:val="both"/>
        <w:rPr>
          <w:rFonts w:ascii="Arial" w:eastAsia="Arial" w:hAnsi="Arial" w:cs="Times New Roman"/>
          <w:color w:val="003366"/>
          <w:kern w:val="0"/>
          <w:sz w:val="24"/>
          <w:szCs w:val="24"/>
          <w14:ligatures w14:val="none"/>
        </w:rPr>
      </w:pPr>
      <w:r w:rsidRPr="00F65DFA">
        <w:rPr>
          <w:rFonts w:ascii="Arial" w:eastAsia="Calibri" w:hAnsi="Arial" w:cs="Times New Roman"/>
          <w:color w:val="003057"/>
          <w:kern w:val="0"/>
          <w:sz w:val="24"/>
          <w:szCs w:val="24"/>
          <w:lang w:bidi="cy-GB"/>
          <w14:ligatures w14:val="none"/>
        </w:rPr>
        <w:t xml:space="preserve">y gyfradd fasnachol (os caiff ei darparu am ddim) neu </w:t>
      </w:r>
    </w:p>
    <w:p w14:paraId="1BD10C7D" w14:textId="32A0DA4E" w:rsidR="00340A16" w:rsidRDefault="7644E52D" w:rsidP="00A8325D">
      <w:pPr>
        <w:numPr>
          <w:ilvl w:val="0"/>
          <w:numId w:val="50"/>
        </w:numPr>
        <w:contextualSpacing/>
        <w:jc w:val="both"/>
        <w:rPr>
          <w:rFonts w:ascii="Arial" w:eastAsia="Arial" w:hAnsi="Arial" w:cs="Times New Roman"/>
          <w:color w:val="003366"/>
          <w:kern w:val="0"/>
          <w:sz w:val="24"/>
          <w:szCs w:val="24"/>
          <w14:ligatures w14:val="none"/>
        </w:rPr>
      </w:pPr>
      <w:r w:rsidRPr="00F65DFA">
        <w:rPr>
          <w:rFonts w:ascii="Arial" w:eastAsia="Calibri" w:hAnsi="Arial" w:cs="Times New Roman"/>
          <w:color w:val="003057"/>
          <w:kern w:val="0"/>
          <w:sz w:val="24"/>
          <w:szCs w:val="24"/>
          <w:lang w:bidi="cy-GB"/>
          <w14:ligatures w14:val="none"/>
        </w:rPr>
        <w:t>y gwahaniaeth</w:t>
      </w:r>
      <w:r w:rsidRPr="00F65DFA">
        <w:rPr>
          <w:rFonts w:ascii="Arial" w:eastAsia="Arial" w:hAnsi="Arial" w:cs="Times New Roman"/>
          <w:color w:val="003366"/>
          <w:kern w:val="0"/>
          <w:sz w:val="24"/>
          <w:szCs w:val="24"/>
          <w:lang w:bidi="cy-GB"/>
          <w14:ligatures w14:val="none"/>
        </w:rPr>
        <w:t xml:space="preserve"> mewn gwerth </w:t>
      </w:r>
      <w:bookmarkStart w:id="1" w:name="_Hlk117777226"/>
      <w:r w:rsidRPr="00F65DFA">
        <w:rPr>
          <w:rFonts w:ascii="Arial" w:eastAsia="Arial" w:hAnsi="Arial" w:cs="Times New Roman"/>
          <w:color w:val="003366"/>
          <w:kern w:val="0"/>
          <w:sz w:val="24"/>
          <w:szCs w:val="24"/>
          <w:lang w:bidi="cy-GB"/>
          <w14:ligatures w14:val="none"/>
        </w:rPr>
        <w:t>rhwng y gyfradd fasnachol ar gyfer eitem neu wasanaeth a</w:t>
      </w:r>
      <w:r w:rsidR="2A84BD73">
        <w:rPr>
          <w:rFonts w:ascii="Arial" w:eastAsia="Arial" w:hAnsi="Arial" w:cs="Times New Roman"/>
          <w:color w:val="003366"/>
          <w:kern w:val="0"/>
          <w:sz w:val="24"/>
          <w:szCs w:val="24"/>
          <w:lang w:bidi="cy-GB"/>
          <w14:ligatures w14:val="none"/>
        </w:rPr>
        <w:t>’</w:t>
      </w:r>
      <w:r w:rsidRPr="00F65DFA">
        <w:rPr>
          <w:rFonts w:ascii="Arial" w:eastAsia="Arial" w:hAnsi="Arial" w:cs="Times New Roman"/>
          <w:color w:val="003366"/>
          <w:kern w:val="0"/>
          <w:sz w:val="24"/>
          <w:szCs w:val="24"/>
          <w:lang w:bidi="cy-GB"/>
          <w14:ligatures w14:val="none"/>
        </w:rPr>
        <w:t>r pris a dalwyd mewn gwirionedd gan yr ymgyrchydd nad yw</w:t>
      </w:r>
      <w:r w:rsidR="2A84BD73">
        <w:rPr>
          <w:rFonts w:ascii="Arial" w:eastAsia="Arial" w:hAnsi="Arial" w:cs="Times New Roman"/>
          <w:color w:val="003366"/>
          <w:kern w:val="0"/>
          <w:sz w:val="24"/>
          <w:szCs w:val="24"/>
          <w:lang w:bidi="cy-GB"/>
          <w14:ligatures w14:val="none"/>
        </w:rPr>
        <w:t>’</w:t>
      </w:r>
      <w:r w:rsidRPr="00F65DFA">
        <w:rPr>
          <w:rFonts w:ascii="Arial" w:eastAsia="Arial" w:hAnsi="Arial" w:cs="Times New Roman"/>
          <w:color w:val="003366"/>
          <w:kern w:val="0"/>
          <w:sz w:val="24"/>
          <w:szCs w:val="24"/>
          <w:lang w:bidi="cy-GB"/>
          <w14:ligatures w14:val="none"/>
        </w:rPr>
        <w:t>n blaid</w:t>
      </w:r>
      <w:bookmarkEnd w:id="1"/>
      <w:r w:rsidR="003F5C70" w:rsidRPr="00F65DFA">
        <w:rPr>
          <w:rStyle w:val="FootnoteReference"/>
          <w:rFonts w:ascii="Arial" w:eastAsia="Arial" w:hAnsi="Arial" w:cs="Times New Roman"/>
          <w:color w:val="003366"/>
          <w:kern w:val="0"/>
          <w:sz w:val="24"/>
          <w:szCs w:val="24"/>
          <w:lang w:bidi="cy-GB"/>
          <w14:ligatures w14:val="none"/>
        </w:rPr>
        <w:footnoteReference w:id="41"/>
      </w:r>
      <w:r w:rsidRPr="00F65DFA">
        <w:rPr>
          <w:rFonts w:ascii="Arial" w:eastAsia="Arial" w:hAnsi="Arial" w:cs="Times New Roman"/>
          <w:color w:val="003366"/>
          <w:kern w:val="0"/>
          <w:sz w:val="24"/>
          <w:szCs w:val="24"/>
          <w:lang w:bidi="cy-GB"/>
          <w14:ligatures w14:val="none"/>
        </w:rPr>
        <w:t>.</w:t>
      </w:r>
    </w:p>
    <w:p w14:paraId="3C277982" w14:textId="77777777" w:rsidR="00E6072F" w:rsidRPr="00E6072F" w:rsidRDefault="00E6072F" w:rsidP="00E6072F">
      <w:pPr>
        <w:ind w:left="720"/>
        <w:contextualSpacing/>
        <w:jc w:val="both"/>
        <w:rPr>
          <w:rFonts w:ascii="Arial" w:eastAsia="Arial" w:hAnsi="Arial" w:cs="Times New Roman"/>
          <w:color w:val="003366"/>
          <w:kern w:val="0"/>
          <w:sz w:val="24"/>
          <w:szCs w:val="24"/>
          <w14:ligatures w14:val="none"/>
        </w:rPr>
      </w:pPr>
    </w:p>
    <w:p w14:paraId="525427B1" w14:textId="3DD8DB98" w:rsidR="009340E7" w:rsidRPr="00F65DFA" w:rsidRDefault="009340E7" w:rsidP="009340E7">
      <w:pPr>
        <w:jc w:val="both"/>
        <w:rPr>
          <w:rFonts w:ascii="Arial" w:eastAsia="Arial" w:hAnsi="Arial" w:cs="Times New Roman"/>
          <w:color w:val="0099CC"/>
          <w:kern w:val="0"/>
          <w:sz w:val="32"/>
          <w:szCs w:val="32"/>
          <w14:ligatures w14:val="none"/>
        </w:rPr>
      </w:pPr>
      <w:r w:rsidRPr="00F65DFA">
        <w:rPr>
          <w:rFonts w:ascii="Arial" w:eastAsia="Arial" w:hAnsi="Arial" w:cs="Times New Roman"/>
          <w:color w:val="0099CC"/>
          <w:kern w:val="0"/>
          <w:sz w:val="32"/>
          <w:szCs w:val="32"/>
          <w:lang w:bidi="cy-GB"/>
          <w14:ligatures w14:val="none"/>
        </w:rPr>
        <w:t>Rhoddion</w:t>
      </w:r>
    </w:p>
    <w:p w14:paraId="0183A37F" w14:textId="5282EEBB" w:rsidR="009340E7" w:rsidRPr="00F65DFA" w:rsidRDefault="00E6072F" w:rsidP="009340E7">
      <w:pPr>
        <w:spacing w:before="240" w:after="240" w:line="288" w:lineRule="exact"/>
        <w:jc w:val="both"/>
        <w:rPr>
          <w:rFonts w:ascii="Arial" w:eastAsia="Calibri" w:hAnsi="Arial" w:cs="Times New Roman"/>
          <w:color w:val="003057"/>
          <w:kern w:val="0"/>
          <w:sz w:val="24"/>
          <w:szCs w:val="24"/>
          <w14:ligatures w14:val="none"/>
        </w:rPr>
      </w:pPr>
      <w:r>
        <w:rPr>
          <w:rFonts w:ascii="Arial" w:eastAsia="Calibri" w:hAnsi="Arial" w:cs="Times New Roman"/>
          <w:color w:val="003057"/>
          <w:kern w:val="0"/>
          <w:sz w:val="24"/>
          <w:szCs w:val="24"/>
          <w:lang w:bidi="cy-GB"/>
          <w14:ligatures w14:val="none"/>
        </w:rPr>
        <w:t xml:space="preserve">6.14 </w:t>
      </w:r>
      <w:r w:rsidR="009340E7" w:rsidRPr="00F65DFA">
        <w:rPr>
          <w:rFonts w:ascii="Arial" w:eastAsia="Calibri" w:hAnsi="Arial" w:cs="Times New Roman"/>
          <w:color w:val="003057"/>
          <w:kern w:val="0"/>
          <w:sz w:val="24"/>
          <w:szCs w:val="24"/>
          <w:lang w:bidi="cy-GB"/>
          <w14:ligatures w14:val="none"/>
        </w:rPr>
        <w:t>Rhaid i</w:t>
      </w:r>
      <w:r w:rsidR="009E3F49">
        <w:rPr>
          <w:rFonts w:ascii="Arial" w:eastAsia="Calibri" w:hAnsi="Arial" w:cs="Times New Roman"/>
          <w:color w:val="003057"/>
          <w:kern w:val="0"/>
          <w:sz w:val="24"/>
          <w:szCs w:val="24"/>
          <w:lang w:bidi="cy-GB"/>
          <w14:ligatures w14:val="none"/>
        </w:rPr>
        <w:t>’</w:t>
      </w:r>
      <w:r w:rsidR="009340E7" w:rsidRPr="00F65DFA">
        <w:rPr>
          <w:rFonts w:ascii="Arial" w:eastAsia="Calibri" w:hAnsi="Arial" w:cs="Times New Roman"/>
          <w:color w:val="003057"/>
          <w:kern w:val="0"/>
          <w:sz w:val="24"/>
          <w:szCs w:val="24"/>
          <w:lang w:bidi="cy-GB"/>
          <w14:ligatures w14:val="none"/>
        </w:rPr>
        <w:t>r nwyddau, y gwasanaethau neu</w:t>
      </w:r>
      <w:r w:rsidR="009E3F49">
        <w:rPr>
          <w:rFonts w:ascii="Arial" w:eastAsia="Calibri" w:hAnsi="Arial" w:cs="Times New Roman"/>
          <w:color w:val="003057"/>
          <w:kern w:val="0"/>
          <w:sz w:val="24"/>
          <w:szCs w:val="24"/>
          <w:lang w:bidi="cy-GB"/>
          <w14:ligatures w14:val="none"/>
        </w:rPr>
        <w:t>’</w:t>
      </w:r>
      <w:r w:rsidR="009340E7" w:rsidRPr="00F65DFA">
        <w:rPr>
          <w:rFonts w:ascii="Arial" w:eastAsia="Calibri" w:hAnsi="Arial" w:cs="Times New Roman"/>
          <w:color w:val="003057"/>
          <w:kern w:val="0"/>
          <w:sz w:val="24"/>
          <w:szCs w:val="24"/>
          <w:lang w:bidi="cy-GB"/>
          <w14:ligatures w14:val="none"/>
        </w:rPr>
        <w:t>r cyfleusterau gael eu darparu neu eu trosglwyddo i</w:t>
      </w:r>
      <w:r w:rsidR="009E3F49">
        <w:rPr>
          <w:rFonts w:ascii="Arial" w:eastAsia="Calibri" w:hAnsi="Arial" w:cs="Times New Roman"/>
          <w:color w:val="003057"/>
          <w:kern w:val="0"/>
          <w:sz w:val="24"/>
          <w:szCs w:val="24"/>
          <w:lang w:bidi="cy-GB"/>
          <w14:ligatures w14:val="none"/>
        </w:rPr>
        <w:t>’</w:t>
      </w:r>
      <w:r w:rsidR="009340E7" w:rsidRPr="00F65DFA">
        <w:rPr>
          <w:rFonts w:ascii="Arial" w:eastAsia="Calibri" w:hAnsi="Arial" w:cs="Times New Roman"/>
          <w:color w:val="003057"/>
          <w:kern w:val="0"/>
          <w:sz w:val="24"/>
          <w:szCs w:val="24"/>
          <w:lang w:bidi="cy-GB"/>
          <w14:ligatures w14:val="none"/>
        </w:rPr>
        <w:t>r ymgyrchydd nad yw</w:t>
      </w:r>
      <w:r w:rsidR="009E3F49">
        <w:rPr>
          <w:rFonts w:ascii="Arial" w:eastAsia="Calibri" w:hAnsi="Arial" w:cs="Times New Roman"/>
          <w:color w:val="003057"/>
          <w:kern w:val="0"/>
          <w:sz w:val="24"/>
          <w:szCs w:val="24"/>
          <w:lang w:bidi="cy-GB"/>
          <w14:ligatures w14:val="none"/>
        </w:rPr>
        <w:t>’</w:t>
      </w:r>
      <w:r w:rsidR="009340E7" w:rsidRPr="00F65DFA">
        <w:rPr>
          <w:rFonts w:ascii="Arial" w:eastAsia="Calibri" w:hAnsi="Arial" w:cs="Times New Roman"/>
          <w:color w:val="003057"/>
          <w:kern w:val="0"/>
          <w:sz w:val="24"/>
          <w:szCs w:val="24"/>
          <w:lang w:bidi="cy-GB"/>
          <w14:ligatures w14:val="none"/>
        </w:rPr>
        <w:t xml:space="preserve">n blaid er mwyn eu trin fel gwariant tybiannol. </w:t>
      </w:r>
    </w:p>
    <w:p w14:paraId="3223EBB8" w14:textId="05A90B50" w:rsidR="009340E7" w:rsidRPr="00F65DFA" w:rsidRDefault="00536FBA" w:rsidP="009340E7">
      <w:pPr>
        <w:jc w:val="both"/>
        <w:rPr>
          <w:rFonts w:ascii="Arial" w:eastAsia="Calibri" w:hAnsi="Arial" w:cs="Times New Roman"/>
          <w:color w:val="003057"/>
          <w:kern w:val="0"/>
          <w:sz w:val="24"/>
          <w:szCs w:val="24"/>
          <w14:ligatures w14:val="none"/>
        </w:rPr>
      </w:pPr>
      <w:r>
        <w:rPr>
          <w:rFonts w:ascii="Arial" w:eastAsia="Calibri" w:hAnsi="Arial" w:cs="Times New Roman"/>
          <w:color w:val="003057"/>
          <w:kern w:val="0"/>
          <w:sz w:val="24"/>
          <w:szCs w:val="24"/>
          <w:lang w:bidi="cy-GB"/>
          <w14:ligatures w14:val="none"/>
        </w:rPr>
        <w:t xml:space="preserve">6.15 </w:t>
      </w:r>
      <w:r w:rsidR="009340E7" w:rsidRPr="00F65DFA">
        <w:rPr>
          <w:rFonts w:ascii="Arial" w:eastAsia="Calibri" w:hAnsi="Arial" w:cs="Times New Roman"/>
          <w:color w:val="003057"/>
          <w:kern w:val="0"/>
          <w:sz w:val="24"/>
          <w:szCs w:val="24"/>
          <w:lang w:bidi="cy-GB"/>
          <w14:ligatures w14:val="none"/>
        </w:rPr>
        <w:t>Mae hyn yn golygu y bydd unrhyw wariant tybiannol hefyd yn rhodd i</w:t>
      </w:r>
      <w:r w:rsidR="009E3F49">
        <w:rPr>
          <w:rFonts w:ascii="Arial" w:eastAsia="Calibri" w:hAnsi="Arial" w:cs="Times New Roman"/>
          <w:color w:val="003057"/>
          <w:kern w:val="0"/>
          <w:sz w:val="24"/>
          <w:szCs w:val="24"/>
          <w:lang w:bidi="cy-GB"/>
          <w14:ligatures w14:val="none"/>
        </w:rPr>
        <w:t>’</w:t>
      </w:r>
      <w:r w:rsidR="009340E7" w:rsidRPr="00F65DFA">
        <w:rPr>
          <w:rFonts w:ascii="Arial" w:eastAsia="Calibri" w:hAnsi="Arial" w:cs="Times New Roman"/>
          <w:color w:val="003057"/>
          <w:kern w:val="0"/>
          <w:sz w:val="24"/>
          <w:szCs w:val="24"/>
          <w:lang w:bidi="cy-GB"/>
          <w14:ligatures w14:val="none"/>
        </w:rPr>
        <w:t>r ymgyrchydd nad yw</w:t>
      </w:r>
      <w:r w:rsidR="009E3F49">
        <w:rPr>
          <w:rFonts w:ascii="Arial" w:eastAsia="Calibri" w:hAnsi="Arial" w:cs="Times New Roman"/>
          <w:color w:val="003057"/>
          <w:kern w:val="0"/>
          <w:sz w:val="24"/>
          <w:szCs w:val="24"/>
          <w:lang w:bidi="cy-GB"/>
          <w14:ligatures w14:val="none"/>
        </w:rPr>
        <w:t>’</w:t>
      </w:r>
      <w:r w:rsidR="009340E7" w:rsidRPr="00F65DFA">
        <w:rPr>
          <w:rFonts w:ascii="Arial" w:eastAsia="Calibri" w:hAnsi="Arial" w:cs="Times New Roman"/>
          <w:color w:val="003057"/>
          <w:kern w:val="0"/>
          <w:sz w:val="24"/>
          <w:szCs w:val="24"/>
          <w:lang w:bidi="cy-GB"/>
          <w14:ligatures w14:val="none"/>
        </w:rPr>
        <w:t>n blaid.</w:t>
      </w:r>
    </w:p>
    <w:p w14:paraId="2716CE9C" w14:textId="4C3B8F79" w:rsidR="009340E7" w:rsidRPr="00F65DFA" w:rsidRDefault="00536FBA" w:rsidP="009340E7">
      <w:pPr>
        <w:jc w:val="both"/>
        <w:rPr>
          <w:rFonts w:ascii="Arial" w:eastAsia="Arial" w:hAnsi="Arial" w:cs="Times New Roman"/>
          <w:color w:val="003366"/>
          <w:kern w:val="0"/>
          <w:sz w:val="24"/>
          <w:szCs w:val="24"/>
          <w14:ligatures w14:val="none"/>
        </w:rPr>
      </w:pPr>
      <w:r>
        <w:rPr>
          <w:rFonts w:ascii="Arial" w:eastAsia="Arial" w:hAnsi="Arial" w:cs="Times New Roman"/>
          <w:color w:val="003366"/>
          <w:kern w:val="0"/>
          <w:sz w:val="24"/>
          <w:szCs w:val="24"/>
          <w:lang w:bidi="cy-GB"/>
          <w14:ligatures w14:val="none"/>
        </w:rPr>
        <w:t xml:space="preserve">6.16 </w:t>
      </w:r>
      <w:r w:rsidR="27EB3E51" w:rsidRPr="00F65DFA">
        <w:rPr>
          <w:rFonts w:ascii="Arial" w:eastAsia="Arial" w:hAnsi="Arial" w:cs="Times New Roman"/>
          <w:color w:val="003366"/>
          <w:kern w:val="0"/>
          <w:sz w:val="24"/>
          <w:szCs w:val="24"/>
          <w:lang w:bidi="cy-GB"/>
          <w14:ligatures w14:val="none"/>
        </w:rPr>
        <w:t>Rhaid ymdrin â</w:t>
      </w:r>
      <w:r w:rsidR="009E3F49">
        <w:rPr>
          <w:rFonts w:ascii="Arial" w:eastAsia="Arial" w:hAnsi="Arial" w:cs="Times New Roman"/>
          <w:color w:val="003366"/>
          <w:kern w:val="0"/>
          <w:sz w:val="24"/>
          <w:szCs w:val="24"/>
          <w:lang w:bidi="cy-GB"/>
          <w14:ligatures w14:val="none"/>
        </w:rPr>
        <w:t>’</w:t>
      </w:r>
      <w:r w:rsidR="27EB3E51" w:rsidRPr="00F65DFA">
        <w:rPr>
          <w:rFonts w:ascii="Arial" w:eastAsia="Arial" w:hAnsi="Arial" w:cs="Times New Roman"/>
          <w:color w:val="003366"/>
          <w:kern w:val="0"/>
          <w:sz w:val="24"/>
          <w:szCs w:val="24"/>
          <w:lang w:bidi="cy-GB"/>
          <w14:ligatures w14:val="none"/>
        </w:rPr>
        <w:t>r gwahaniaeth mewn gwerth rhwng y gwerth marchnadol neu</w:t>
      </w:r>
      <w:r w:rsidR="009E3F49">
        <w:rPr>
          <w:rFonts w:ascii="Arial" w:eastAsia="Arial" w:hAnsi="Arial" w:cs="Times New Roman"/>
          <w:color w:val="003366"/>
          <w:kern w:val="0"/>
          <w:sz w:val="24"/>
          <w:szCs w:val="24"/>
          <w:lang w:bidi="cy-GB"/>
          <w14:ligatures w14:val="none"/>
        </w:rPr>
        <w:t>’</w:t>
      </w:r>
      <w:r w:rsidR="27EB3E51" w:rsidRPr="00F65DFA">
        <w:rPr>
          <w:rFonts w:ascii="Arial" w:eastAsia="Arial" w:hAnsi="Arial" w:cs="Times New Roman"/>
          <w:color w:val="003366"/>
          <w:kern w:val="0"/>
          <w:sz w:val="24"/>
          <w:szCs w:val="24"/>
          <w:lang w:bidi="cy-GB"/>
          <w14:ligatures w14:val="none"/>
        </w:rPr>
        <w:t>r gyfradd fasnachol, a</w:t>
      </w:r>
      <w:r w:rsidR="009E3F49">
        <w:rPr>
          <w:rFonts w:ascii="Arial" w:eastAsia="Arial" w:hAnsi="Arial" w:cs="Times New Roman"/>
          <w:color w:val="003366"/>
          <w:kern w:val="0"/>
          <w:sz w:val="24"/>
          <w:szCs w:val="24"/>
          <w:lang w:bidi="cy-GB"/>
          <w14:ligatures w14:val="none"/>
        </w:rPr>
        <w:t>’</w:t>
      </w:r>
      <w:r w:rsidR="27EB3E51" w:rsidRPr="00F65DFA">
        <w:rPr>
          <w:rFonts w:ascii="Arial" w:eastAsia="Arial" w:hAnsi="Arial" w:cs="Times New Roman"/>
          <w:color w:val="003366"/>
          <w:kern w:val="0"/>
          <w:sz w:val="24"/>
          <w:szCs w:val="24"/>
          <w:lang w:bidi="cy-GB"/>
          <w14:ligatures w14:val="none"/>
        </w:rPr>
        <w:t>r pris a dalwyd, os o gwbl, yn unol â</w:t>
      </w:r>
      <w:r w:rsidR="009E3F49">
        <w:rPr>
          <w:rFonts w:ascii="Arial" w:eastAsia="Arial" w:hAnsi="Arial" w:cs="Times New Roman"/>
          <w:color w:val="003366"/>
          <w:kern w:val="0"/>
          <w:sz w:val="24"/>
          <w:szCs w:val="24"/>
          <w:lang w:bidi="cy-GB"/>
          <w14:ligatures w14:val="none"/>
        </w:rPr>
        <w:t>’</w:t>
      </w:r>
      <w:r w:rsidR="27EB3E51" w:rsidRPr="00F65DFA">
        <w:rPr>
          <w:rFonts w:ascii="Arial" w:eastAsia="Arial" w:hAnsi="Arial" w:cs="Times New Roman"/>
          <w:color w:val="003366"/>
          <w:kern w:val="0"/>
          <w:sz w:val="24"/>
          <w:szCs w:val="24"/>
          <w:lang w:bidi="cy-GB"/>
          <w14:ligatures w14:val="none"/>
        </w:rPr>
        <w:t xml:space="preserve">r </w:t>
      </w:r>
      <w:r w:rsidR="27EB3E51" w:rsidRPr="00F65DFA">
        <w:rPr>
          <w:rFonts w:ascii="Arial" w:eastAsia="Arial" w:hAnsi="Arial" w:cs="Times New Roman"/>
          <w:color w:val="003366"/>
          <w:sz w:val="24"/>
          <w:szCs w:val="24"/>
          <w:lang w:bidi="cy-GB"/>
        </w:rPr>
        <w:t>gyfraith</w:t>
      </w:r>
      <w:r w:rsidR="27EB3E51" w:rsidRPr="00F65DFA">
        <w:rPr>
          <w:rFonts w:ascii="Arial" w:eastAsia="Arial" w:hAnsi="Arial" w:cs="Times New Roman"/>
          <w:color w:val="003366"/>
          <w:kern w:val="0"/>
          <w:sz w:val="24"/>
          <w:szCs w:val="24"/>
          <w:lang w:bidi="cy-GB"/>
          <w14:ligatures w14:val="none"/>
        </w:rPr>
        <w:t xml:space="preserve"> ar roddion i ymgyrchwyr nad ydynt yn bleidiau ac efallai y bydd angen adrodd arnynt i</w:t>
      </w:r>
      <w:r w:rsidR="009E3F49">
        <w:rPr>
          <w:rFonts w:ascii="Arial" w:eastAsia="Arial" w:hAnsi="Arial" w:cs="Times New Roman"/>
          <w:color w:val="003366"/>
          <w:kern w:val="0"/>
          <w:sz w:val="24"/>
          <w:szCs w:val="24"/>
          <w:lang w:bidi="cy-GB"/>
          <w14:ligatures w14:val="none"/>
        </w:rPr>
        <w:t>’</w:t>
      </w:r>
      <w:r w:rsidR="27EB3E51" w:rsidRPr="00F65DFA">
        <w:rPr>
          <w:rFonts w:ascii="Arial" w:eastAsia="Arial" w:hAnsi="Arial" w:cs="Times New Roman"/>
          <w:color w:val="003366"/>
          <w:kern w:val="0"/>
          <w:sz w:val="24"/>
          <w:szCs w:val="24"/>
          <w:lang w:bidi="cy-GB"/>
          <w14:ligatures w14:val="none"/>
        </w:rPr>
        <w:t xml:space="preserve">r Comisiwn. </w:t>
      </w:r>
    </w:p>
    <w:p w14:paraId="3100F0B5" w14:textId="77777777" w:rsidR="009340E7" w:rsidRPr="00F65DFA" w:rsidRDefault="009340E7" w:rsidP="009340E7">
      <w:pPr>
        <w:jc w:val="both"/>
        <w:rPr>
          <w:rFonts w:ascii="Arial" w:eastAsia="Arial" w:hAnsi="Arial" w:cs="Times New Roman"/>
          <w:color w:val="0099CC"/>
          <w:kern w:val="0"/>
          <w:sz w:val="32"/>
          <w:szCs w:val="32"/>
          <w14:ligatures w14:val="none"/>
        </w:rPr>
      </w:pPr>
      <w:r w:rsidRPr="00F65DFA">
        <w:rPr>
          <w:rFonts w:ascii="Arial" w:eastAsia="Arial" w:hAnsi="Arial" w:cs="Times New Roman"/>
          <w:color w:val="0099CC"/>
          <w:kern w:val="0"/>
          <w:sz w:val="32"/>
          <w:szCs w:val="32"/>
          <w:lang w:bidi="cy-GB"/>
          <w14:ligatures w14:val="none"/>
        </w:rPr>
        <w:t>Gweithio gyda phleidiau gwleidyddol cofrestredig</w:t>
      </w:r>
    </w:p>
    <w:p w14:paraId="0C1F0A2A" w14:textId="3822C3B2" w:rsidR="009340E7" w:rsidRPr="00F65DFA" w:rsidRDefault="00536FBA" w:rsidP="009340E7">
      <w:pPr>
        <w:jc w:val="both"/>
        <w:rPr>
          <w:rFonts w:ascii="Arial" w:eastAsia="Arial" w:hAnsi="Arial" w:cs="Times New Roman"/>
          <w:color w:val="003366"/>
          <w:kern w:val="0"/>
          <w:sz w:val="24"/>
          <w:szCs w:val="24"/>
          <w14:ligatures w14:val="none"/>
        </w:rPr>
      </w:pPr>
      <w:r>
        <w:rPr>
          <w:rFonts w:ascii="Arial" w:eastAsia="Arial" w:hAnsi="Arial" w:cs="Times New Roman"/>
          <w:color w:val="003366"/>
          <w:kern w:val="0"/>
          <w:sz w:val="24"/>
          <w:szCs w:val="24"/>
          <w:lang w:bidi="cy-GB"/>
          <w14:ligatures w14:val="none"/>
        </w:rPr>
        <w:t xml:space="preserve">6.17 </w:t>
      </w:r>
      <w:r w:rsidR="009340E7" w:rsidRPr="00F65DFA">
        <w:rPr>
          <w:rFonts w:ascii="Arial" w:eastAsia="Arial" w:hAnsi="Arial" w:cs="Times New Roman"/>
          <w:color w:val="003366"/>
          <w:kern w:val="0"/>
          <w:sz w:val="24"/>
          <w:szCs w:val="24"/>
          <w:lang w:bidi="cy-GB"/>
          <w14:ligatures w14:val="none"/>
        </w:rPr>
        <w:t xml:space="preserve">Gall ymgyrchwyr nad ydynt yn bleidiau hefyd weithio gyda phlaid wleidyddol, a darparu eiddo, gwasanaethau neu gyfleusterau am ddim neu am bris gostyngol anfasnachol. </w:t>
      </w:r>
    </w:p>
    <w:p w14:paraId="1DD5A425" w14:textId="4E4B5874" w:rsidR="009340E7" w:rsidRPr="00F65DFA" w:rsidRDefault="13FE7DC8" w:rsidP="009340E7">
      <w:pPr>
        <w:jc w:val="both"/>
        <w:rPr>
          <w:rFonts w:ascii="Arial" w:eastAsia="Arial" w:hAnsi="Arial" w:cs="Times New Roman"/>
          <w:color w:val="003366"/>
          <w:kern w:val="0"/>
          <w:sz w:val="24"/>
          <w:szCs w:val="24"/>
          <w14:ligatures w14:val="none"/>
        </w:rPr>
      </w:pPr>
      <w:r>
        <w:rPr>
          <w:rFonts w:ascii="Arial" w:eastAsia="Arial" w:hAnsi="Arial" w:cs="Times New Roman"/>
          <w:color w:val="003366"/>
          <w:kern w:val="0"/>
          <w:sz w:val="24"/>
          <w:szCs w:val="24"/>
          <w:lang w:bidi="cy-GB"/>
          <w14:ligatures w14:val="none"/>
        </w:rPr>
        <w:t xml:space="preserve">6.18 </w:t>
      </w:r>
      <w:r w:rsidR="7644E52D" w:rsidRPr="00F65DFA">
        <w:rPr>
          <w:rFonts w:ascii="Arial" w:eastAsia="Arial" w:hAnsi="Arial" w:cs="Times New Roman"/>
          <w:color w:val="003366"/>
          <w:kern w:val="0"/>
          <w:sz w:val="24"/>
          <w:szCs w:val="24"/>
          <w:lang w:bidi="cy-GB"/>
          <w14:ligatures w14:val="none"/>
        </w:rPr>
        <w:t>Os bydd y blaid wleidyddol gofrestredig yn defnyddio</w:t>
      </w:r>
      <w:r w:rsidR="2A84BD73">
        <w:rPr>
          <w:rFonts w:ascii="Arial" w:eastAsia="Arial" w:hAnsi="Arial" w:cs="Times New Roman"/>
          <w:color w:val="003366"/>
          <w:kern w:val="0"/>
          <w:sz w:val="24"/>
          <w:szCs w:val="24"/>
          <w:lang w:bidi="cy-GB"/>
          <w14:ligatures w14:val="none"/>
        </w:rPr>
        <w:t>’</w:t>
      </w:r>
      <w:r w:rsidR="7644E52D" w:rsidRPr="00F65DFA">
        <w:rPr>
          <w:rFonts w:ascii="Arial" w:eastAsia="Arial" w:hAnsi="Arial" w:cs="Times New Roman"/>
          <w:color w:val="003366"/>
          <w:kern w:val="0"/>
          <w:sz w:val="24"/>
          <w:szCs w:val="24"/>
          <w:lang w:bidi="cy-GB"/>
          <w14:ligatures w14:val="none"/>
        </w:rPr>
        <w:t>r nwyddau, y gwasanaethau neu</w:t>
      </w:r>
      <w:r w:rsidR="2A84BD73">
        <w:rPr>
          <w:rFonts w:ascii="Arial" w:eastAsia="Arial" w:hAnsi="Arial" w:cs="Times New Roman"/>
          <w:color w:val="003366"/>
          <w:kern w:val="0"/>
          <w:sz w:val="24"/>
          <w:szCs w:val="24"/>
          <w:lang w:bidi="cy-GB"/>
          <w14:ligatures w14:val="none"/>
        </w:rPr>
        <w:t>’</w:t>
      </w:r>
      <w:r w:rsidR="7644E52D" w:rsidRPr="00F65DFA">
        <w:rPr>
          <w:rFonts w:ascii="Arial" w:eastAsia="Arial" w:hAnsi="Arial" w:cs="Times New Roman"/>
          <w:color w:val="003366"/>
          <w:kern w:val="0"/>
          <w:sz w:val="24"/>
          <w:szCs w:val="24"/>
          <w:lang w:bidi="cy-GB"/>
          <w14:ligatures w14:val="none"/>
        </w:rPr>
        <w:t>r cyfleusterau yn ystod ei hymgyrch, rhaid trin hyn fel gwariant tybiannol ar ran y blaid wleidyddol</w:t>
      </w:r>
      <w:r w:rsidR="6776C0CF">
        <w:rPr>
          <w:rFonts w:ascii="Arial" w:eastAsia="Arial" w:hAnsi="Arial" w:cs="Times New Roman"/>
          <w:color w:val="003366"/>
          <w:kern w:val="0"/>
          <w:sz w:val="24"/>
          <w:szCs w:val="24"/>
          <w:lang w:bidi="cy-GB"/>
          <w14:ligatures w14:val="none"/>
        </w:rPr>
        <w:t>.</w:t>
      </w:r>
      <w:r w:rsidR="008717EC" w:rsidRPr="00F65DFA">
        <w:rPr>
          <w:rStyle w:val="FootnoteReference"/>
          <w:rFonts w:ascii="Arial" w:eastAsia="Arial" w:hAnsi="Arial" w:cs="Times New Roman"/>
          <w:color w:val="003366"/>
          <w:kern w:val="0"/>
          <w:sz w:val="24"/>
          <w:szCs w:val="24"/>
          <w:lang w:bidi="cy-GB"/>
          <w14:ligatures w14:val="none"/>
        </w:rPr>
        <w:footnoteReference w:id="42"/>
      </w:r>
      <w:r w:rsidR="7644E52D" w:rsidRPr="00F65DFA">
        <w:rPr>
          <w:rFonts w:ascii="Arial" w:eastAsia="Arial" w:hAnsi="Arial" w:cs="Times New Roman"/>
          <w:color w:val="003366"/>
          <w:kern w:val="0"/>
          <w:sz w:val="24"/>
          <w:szCs w:val="24"/>
          <w:lang w:bidi="cy-GB"/>
          <w14:ligatures w14:val="none"/>
        </w:rPr>
        <w:t xml:space="preserve"> Bydd hyn hefyd yn cael ei drin fel rhodd gan yr ymgyrchydd nad yw</w:t>
      </w:r>
      <w:r w:rsidR="2A84BD73">
        <w:rPr>
          <w:rFonts w:ascii="Arial" w:eastAsia="Arial" w:hAnsi="Arial" w:cs="Times New Roman"/>
          <w:color w:val="003366"/>
          <w:kern w:val="0"/>
          <w:sz w:val="24"/>
          <w:szCs w:val="24"/>
          <w:lang w:bidi="cy-GB"/>
          <w14:ligatures w14:val="none"/>
        </w:rPr>
        <w:t>’</w:t>
      </w:r>
      <w:r w:rsidR="7644E52D" w:rsidRPr="00F65DFA">
        <w:rPr>
          <w:rFonts w:ascii="Arial" w:eastAsia="Arial" w:hAnsi="Arial" w:cs="Times New Roman"/>
          <w:color w:val="003366"/>
          <w:kern w:val="0"/>
          <w:sz w:val="24"/>
          <w:szCs w:val="24"/>
          <w:lang w:bidi="cy-GB"/>
          <w14:ligatures w14:val="none"/>
        </w:rPr>
        <w:t>n blaid i</w:t>
      </w:r>
      <w:r w:rsidR="2A84BD73">
        <w:rPr>
          <w:rFonts w:ascii="Arial" w:eastAsia="Arial" w:hAnsi="Arial" w:cs="Times New Roman"/>
          <w:color w:val="003366"/>
          <w:kern w:val="0"/>
          <w:sz w:val="24"/>
          <w:szCs w:val="24"/>
          <w:lang w:bidi="cy-GB"/>
          <w14:ligatures w14:val="none"/>
        </w:rPr>
        <w:t>’</w:t>
      </w:r>
      <w:r w:rsidR="7644E52D" w:rsidRPr="00F65DFA">
        <w:rPr>
          <w:rFonts w:ascii="Arial" w:eastAsia="Arial" w:hAnsi="Arial" w:cs="Times New Roman"/>
          <w:color w:val="003366"/>
          <w:kern w:val="0"/>
          <w:sz w:val="24"/>
          <w:szCs w:val="24"/>
          <w:lang w:bidi="cy-GB"/>
          <w14:ligatures w14:val="none"/>
        </w:rPr>
        <w:t>r blaid wleidyddol</w:t>
      </w:r>
      <w:r w:rsidR="6776C0CF">
        <w:rPr>
          <w:rFonts w:ascii="Arial" w:eastAsia="Arial" w:hAnsi="Arial" w:cs="Times New Roman"/>
          <w:color w:val="003366"/>
          <w:kern w:val="0"/>
          <w:sz w:val="24"/>
          <w:szCs w:val="24"/>
          <w:lang w:bidi="cy-GB"/>
          <w14:ligatures w14:val="none"/>
        </w:rPr>
        <w:t>.</w:t>
      </w:r>
      <w:r w:rsidR="00BA18CD" w:rsidRPr="00F65DFA">
        <w:rPr>
          <w:rStyle w:val="FootnoteReference"/>
          <w:rFonts w:ascii="Arial" w:eastAsia="Arial" w:hAnsi="Arial" w:cs="Times New Roman"/>
          <w:color w:val="003366"/>
          <w:kern w:val="0"/>
          <w:sz w:val="24"/>
          <w:szCs w:val="24"/>
          <w:lang w:bidi="cy-GB"/>
          <w14:ligatures w14:val="none"/>
        </w:rPr>
        <w:footnoteReference w:id="43"/>
      </w:r>
    </w:p>
    <w:p w14:paraId="2806E816" w14:textId="27B5ED49" w:rsidR="009340E7" w:rsidRPr="00F65DFA" w:rsidRDefault="00536FBA" w:rsidP="68C3044E">
      <w:pPr>
        <w:jc w:val="both"/>
        <w:rPr>
          <w:rFonts w:ascii="Arial" w:eastAsia="Arial" w:hAnsi="Arial" w:cs="Times New Roman"/>
          <w:color w:val="002060"/>
          <w:kern w:val="0"/>
          <w:sz w:val="24"/>
          <w:szCs w:val="24"/>
          <w14:ligatures w14:val="none"/>
        </w:rPr>
      </w:pPr>
      <w:r w:rsidRPr="68C3044E">
        <w:rPr>
          <w:rFonts w:ascii="Arial" w:eastAsia="Arial" w:hAnsi="Arial" w:cs="Times New Roman"/>
          <w:color w:val="002060"/>
          <w:kern w:val="0"/>
          <w:sz w:val="24"/>
          <w:szCs w:val="24"/>
          <w:lang w:bidi="cy-GB"/>
          <w14:ligatures w14:val="none"/>
        </w:rPr>
        <w:t xml:space="preserve">6.19 </w:t>
      </w:r>
      <w:r w:rsidR="009340E7" w:rsidRPr="68C3044E">
        <w:rPr>
          <w:rFonts w:ascii="Arial" w:eastAsia="Arial" w:hAnsi="Arial" w:cs="Times New Roman"/>
          <w:color w:val="002060"/>
          <w:kern w:val="0"/>
          <w:sz w:val="24"/>
          <w:szCs w:val="24"/>
          <w:lang w:bidi="cy-GB"/>
          <w14:ligatures w14:val="none"/>
        </w:rPr>
        <w:t>Rhaid i</w:t>
      </w:r>
      <w:r w:rsidR="009E3F49" w:rsidRPr="68C3044E">
        <w:rPr>
          <w:rFonts w:ascii="Arial" w:eastAsia="Arial" w:hAnsi="Arial" w:cs="Times New Roman"/>
          <w:color w:val="002060"/>
          <w:kern w:val="0"/>
          <w:sz w:val="24"/>
          <w:szCs w:val="24"/>
          <w:lang w:bidi="cy-GB"/>
          <w14:ligatures w14:val="none"/>
        </w:rPr>
        <w:t>’</w:t>
      </w:r>
      <w:r w:rsidR="009340E7" w:rsidRPr="68C3044E">
        <w:rPr>
          <w:rFonts w:ascii="Arial" w:eastAsia="Arial" w:hAnsi="Arial" w:cs="Times New Roman"/>
          <w:color w:val="002060"/>
          <w:kern w:val="0"/>
          <w:sz w:val="24"/>
          <w:szCs w:val="24"/>
          <w:lang w:bidi="cy-GB"/>
          <w14:ligatures w14:val="none"/>
        </w:rPr>
        <w:t>r blaid wleidyddol adrodd ar hyn a bydd yn cyfrif tuag at derfyn gwariant y blaid.</w:t>
      </w:r>
    </w:p>
    <w:p w14:paraId="2C025E83" w14:textId="0E9BA0E5" w:rsidR="009340E7" w:rsidRPr="00F65DFA" w:rsidRDefault="5A6271D9" w:rsidP="1D8B9C01">
      <w:pPr>
        <w:jc w:val="both"/>
        <w:rPr>
          <w:rFonts w:ascii="Arial" w:eastAsia="Arial" w:hAnsi="Arial" w:cs="Arial"/>
          <w:kern w:val="0"/>
          <w:sz w:val="24"/>
          <w:szCs w:val="24"/>
          <w14:ligatures w14:val="none"/>
        </w:rPr>
      </w:pPr>
      <w:r w:rsidRPr="68C3044E">
        <w:rPr>
          <w:rFonts w:ascii="Arial" w:eastAsia="Arial" w:hAnsi="Arial" w:cs="Times New Roman"/>
          <w:color w:val="002060"/>
          <w:kern w:val="0"/>
          <w:sz w:val="24"/>
          <w:szCs w:val="24"/>
          <w:lang w:bidi="cy-GB"/>
          <w14:ligatures w14:val="none"/>
        </w:rPr>
        <w:t xml:space="preserve">6.20 </w:t>
      </w:r>
      <w:r w:rsidR="3B6C61CE" w:rsidRPr="68C3044E">
        <w:rPr>
          <w:rFonts w:ascii="Arial" w:eastAsia="Arial" w:hAnsi="Arial" w:cs="Arial"/>
          <w:color w:val="002060"/>
          <w:sz w:val="24"/>
          <w:szCs w:val="24"/>
        </w:rPr>
        <w:t>Ni fydd yn cyfrif tuag at derfyn gwariant yr ymgyrchydd nad yw’n blaid ac ni chaiff ei gofnodi yn y ffurflen wariant ar gyfer yr ymgyrchydd nad</w:t>
      </w:r>
      <w:r w:rsidR="3B6C61CE" w:rsidRPr="68C3044E">
        <w:rPr>
          <w:rFonts w:ascii="Arial" w:eastAsia="Arial" w:hAnsi="Arial" w:cs="Arial"/>
          <w:color w:val="003366"/>
          <w:sz w:val="24"/>
          <w:szCs w:val="24"/>
        </w:rPr>
        <w:t xml:space="preserve"> yw’n blaid.</w:t>
      </w:r>
    </w:p>
    <w:p w14:paraId="71F0807F" w14:textId="77777777" w:rsidR="009340E7" w:rsidRDefault="009340E7" w:rsidP="009340E7">
      <w:pPr>
        <w:jc w:val="both"/>
        <w:rPr>
          <w:rFonts w:ascii="Arial" w:eastAsia="Arial" w:hAnsi="Arial" w:cs="Times New Roman"/>
          <w:color w:val="003366"/>
          <w:kern w:val="0"/>
          <w:sz w:val="24"/>
          <w:szCs w:val="24"/>
          <w14:ligatures w14:val="none"/>
        </w:rPr>
      </w:pPr>
    </w:p>
    <w:p w14:paraId="1BAF26A2" w14:textId="77777777" w:rsidR="00B23585" w:rsidRDefault="00B23585" w:rsidP="009340E7">
      <w:pPr>
        <w:jc w:val="both"/>
        <w:rPr>
          <w:rFonts w:ascii="Arial" w:eastAsia="Arial" w:hAnsi="Arial" w:cs="Times New Roman"/>
          <w:color w:val="003366"/>
          <w:kern w:val="0"/>
          <w:sz w:val="24"/>
          <w:szCs w:val="24"/>
          <w14:ligatures w14:val="none"/>
        </w:rPr>
      </w:pPr>
    </w:p>
    <w:p w14:paraId="55E8798B" w14:textId="77777777" w:rsidR="00FB0F04" w:rsidRDefault="00FB0F04" w:rsidP="009340E7">
      <w:pPr>
        <w:jc w:val="both"/>
        <w:rPr>
          <w:rFonts w:ascii="Arial" w:eastAsia="Arial" w:hAnsi="Arial" w:cs="Times New Roman"/>
          <w:color w:val="003366"/>
          <w:kern w:val="0"/>
          <w:sz w:val="24"/>
          <w:szCs w:val="24"/>
          <w14:ligatures w14:val="none"/>
        </w:rPr>
      </w:pPr>
    </w:p>
    <w:p w14:paraId="7CEB84A7" w14:textId="77777777" w:rsidR="00FB0F04" w:rsidRPr="00F65DFA" w:rsidRDefault="00FB0F04" w:rsidP="009340E7">
      <w:pPr>
        <w:jc w:val="both"/>
        <w:rPr>
          <w:rFonts w:ascii="Arial" w:eastAsia="Arial" w:hAnsi="Arial" w:cs="Times New Roman"/>
          <w:color w:val="003366"/>
          <w:kern w:val="0"/>
          <w:sz w:val="24"/>
          <w:szCs w:val="24"/>
          <w14:ligatures w14:val="none"/>
        </w:rPr>
      </w:pPr>
    </w:p>
    <w:p w14:paraId="327E7379" w14:textId="77777777" w:rsidR="009340E7" w:rsidRPr="00F65DFA" w:rsidRDefault="009340E7" w:rsidP="009340E7">
      <w:pPr>
        <w:keepNext/>
        <w:keepLines/>
        <w:spacing w:before="40"/>
        <w:jc w:val="both"/>
        <w:outlineLvl w:val="1"/>
        <w:rPr>
          <w:rFonts w:ascii="Arial" w:eastAsia="MS Gothic" w:hAnsi="Arial" w:cs="Times New Roman"/>
          <w:color w:val="002341"/>
          <w:kern w:val="0"/>
          <w:sz w:val="24"/>
          <w:szCs w:val="24"/>
          <w14:ligatures w14:val="none"/>
        </w:rPr>
      </w:pPr>
      <w:r w:rsidRPr="00F65DFA">
        <w:rPr>
          <w:rFonts w:ascii="Arial" w:eastAsia="MS Gothic" w:hAnsi="Arial" w:cs="Times New Roman"/>
          <w:color w:val="003366"/>
          <w:kern w:val="0"/>
          <w:sz w:val="48"/>
          <w:szCs w:val="48"/>
          <w:lang w:bidi="cy-GB"/>
          <w14:ligatures w14:val="none"/>
        </w:rPr>
        <w:lastRenderedPageBreak/>
        <w:t xml:space="preserve">Beth yw ymgyrchu ar y cyd? </w:t>
      </w:r>
      <w:r w:rsidRPr="00F65DFA">
        <w:rPr>
          <w:rFonts w:ascii="Arial" w:eastAsia="MS Gothic" w:hAnsi="Arial" w:cs="Times New Roman"/>
          <w:color w:val="002341"/>
          <w:kern w:val="0"/>
          <w:sz w:val="24"/>
          <w:szCs w:val="24"/>
          <w:lang w:bidi="cy-GB"/>
          <w14:ligatures w14:val="none"/>
        </w:rPr>
        <w:t xml:space="preserve"> </w:t>
      </w:r>
    </w:p>
    <w:p w14:paraId="3820B768" w14:textId="77777777" w:rsidR="009340E7" w:rsidRPr="00F65DFA" w:rsidRDefault="009340E7" w:rsidP="009340E7">
      <w:pPr>
        <w:jc w:val="both"/>
        <w:rPr>
          <w:rFonts w:ascii="Arial" w:eastAsia="Arial" w:hAnsi="Arial" w:cs="Times New Roman"/>
          <w:color w:val="003057"/>
          <w:kern w:val="0"/>
          <w:sz w:val="24"/>
          <w:szCs w:val="24"/>
          <w14:ligatures w14:val="none"/>
        </w:rPr>
      </w:pPr>
      <w:r w:rsidRPr="00F65DFA">
        <w:rPr>
          <w:rFonts w:ascii="Arial" w:eastAsia="Arial" w:hAnsi="Arial" w:cs="Times New Roman"/>
          <w:color w:val="0099CC"/>
          <w:kern w:val="0"/>
          <w:sz w:val="32"/>
          <w:szCs w:val="32"/>
          <w:lang w:bidi="cy-GB"/>
          <w14:ligatures w14:val="none"/>
        </w:rPr>
        <w:t>Gweithio gydag ymgyrchwyr eraill nad ydynt yn bleidiau</w:t>
      </w:r>
    </w:p>
    <w:p w14:paraId="5A28F170" w14:textId="4C5E8A1A" w:rsidR="009340E7" w:rsidRPr="00F65DFA" w:rsidRDefault="00536FBA" w:rsidP="009340E7">
      <w:pPr>
        <w:jc w:val="both"/>
        <w:rPr>
          <w:rFonts w:ascii="Arial" w:eastAsia="Arial" w:hAnsi="Arial" w:cs="Times New Roman"/>
          <w:color w:val="003057"/>
          <w:kern w:val="0"/>
          <w:sz w:val="24"/>
          <w:szCs w:val="24"/>
          <w14:ligatures w14:val="none"/>
        </w:rPr>
      </w:pPr>
      <w:r>
        <w:rPr>
          <w:rFonts w:ascii="Arial" w:eastAsia="Arial" w:hAnsi="Arial" w:cs="Times New Roman"/>
          <w:color w:val="003057"/>
          <w:kern w:val="0"/>
          <w:sz w:val="24"/>
          <w:szCs w:val="24"/>
          <w:lang w:bidi="cy-GB"/>
          <w14:ligatures w14:val="none"/>
        </w:rPr>
        <w:t xml:space="preserve">7.1 </w:t>
      </w:r>
      <w:r w:rsidR="27EB3E51" w:rsidRPr="00F65DFA">
        <w:rPr>
          <w:rFonts w:ascii="Arial" w:eastAsia="Arial" w:hAnsi="Arial" w:cs="Times New Roman"/>
          <w:color w:val="003057"/>
          <w:kern w:val="0"/>
          <w:sz w:val="24"/>
          <w:szCs w:val="24"/>
          <w:lang w:bidi="cy-GB"/>
          <w14:ligatures w14:val="none"/>
        </w:rPr>
        <w:t xml:space="preserve">Gall ymgyrchwyr nad ydynt yn bleidiau benderfynu cydweithio ar ymgyrch. Pan fydd ymgyrchwyr nad ydynt yn bleidiau yn cydweithio ar </w:t>
      </w:r>
      <w:r w:rsidR="27EB3E51" w:rsidRPr="00151892">
        <w:rPr>
          <w:rFonts w:ascii="Arial" w:eastAsia="Arial" w:hAnsi="Arial" w:cs="Times New Roman"/>
          <w:bCs/>
          <w:color w:val="003057"/>
          <w:kern w:val="0"/>
          <w:sz w:val="24"/>
          <w:szCs w:val="24"/>
          <w:lang w:bidi="cy-GB"/>
          <w14:ligatures w14:val="none"/>
        </w:rPr>
        <w:t>weithgarwch ymgyrchu a reoleiddir, gall y gyfraith ar ymgyrchu ar y cyd fod yn berthnasol</w:t>
      </w:r>
      <w:r w:rsidR="27EB3E51" w:rsidRPr="00F65DFA">
        <w:rPr>
          <w:rFonts w:ascii="Arial" w:eastAsia="Arial" w:hAnsi="Arial" w:cs="Times New Roman"/>
          <w:color w:val="003057"/>
          <w:kern w:val="0"/>
          <w:sz w:val="24"/>
          <w:szCs w:val="24"/>
          <w:lang w:bidi="cy-GB"/>
          <w14:ligatures w14:val="none"/>
        </w:rPr>
        <w:t xml:space="preserve">. </w:t>
      </w:r>
    </w:p>
    <w:p w14:paraId="6FC33BAA" w14:textId="599E44C5" w:rsidR="009340E7" w:rsidRPr="00F65DFA" w:rsidRDefault="13FE7DC8" w:rsidP="009340E7">
      <w:pPr>
        <w:jc w:val="both"/>
        <w:rPr>
          <w:rFonts w:ascii="Arial" w:eastAsia="Arial" w:hAnsi="Arial" w:cs="Times New Roman"/>
          <w:color w:val="003057"/>
          <w:kern w:val="0"/>
          <w:sz w:val="24"/>
          <w:szCs w:val="24"/>
          <w:lang w:bidi="cy-GB"/>
          <w14:ligatures w14:val="none"/>
        </w:rPr>
      </w:pPr>
      <w:r>
        <w:rPr>
          <w:rFonts w:ascii="Arial" w:eastAsia="Arial" w:hAnsi="Arial" w:cs="Times New Roman"/>
          <w:color w:val="003057"/>
          <w:kern w:val="0"/>
          <w:sz w:val="24"/>
          <w:szCs w:val="24"/>
          <w:lang w:bidi="cy-GB"/>
          <w14:ligatures w14:val="none"/>
        </w:rPr>
        <w:t xml:space="preserve">7.2 </w:t>
      </w:r>
      <w:r w:rsidR="6AF91CFB" w:rsidRPr="009214DF">
        <w:rPr>
          <w:rFonts w:ascii="Arial" w:eastAsia="Arial" w:hAnsi="Arial" w:cs="Times New Roman"/>
          <w:color w:val="003057"/>
          <w:kern w:val="0"/>
          <w:sz w:val="24"/>
          <w:szCs w:val="24"/>
          <w:lang w:bidi="cy-GB"/>
          <w14:ligatures w14:val="none"/>
        </w:rPr>
        <w:t>Mae'r gyfraith ar ymgyrchu ar y cyd yn berthnasol i ymgyrchwyr cofrestredig ac anghofrestredig nad ydynt yn bleidiau</w:t>
      </w:r>
      <w:r w:rsidR="5D2C8229">
        <w:rPr>
          <w:rFonts w:ascii="Arial" w:eastAsia="Arial" w:hAnsi="Arial" w:cs="Times New Roman"/>
          <w:color w:val="003057"/>
          <w:kern w:val="0"/>
          <w:sz w:val="24"/>
          <w:szCs w:val="24"/>
          <w:lang w:bidi="cy-GB"/>
          <w14:ligatures w14:val="none"/>
        </w:rPr>
        <w:t>.</w:t>
      </w:r>
      <w:r w:rsidR="00FA52DE" w:rsidRPr="00F65DFA">
        <w:rPr>
          <w:rStyle w:val="FootnoteReference"/>
          <w:rFonts w:ascii="Arial" w:eastAsia="Arial" w:hAnsi="Arial" w:cs="Times New Roman"/>
          <w:color w:val="003057"/>
          <w:kern w:val="0"/>
          <w:sz w:val="24"/>
          <w:szCs w:val="24"/>
          <w:lang w:bidi="cy-GB"/>
          <w14:ligatures w14:val="none"/>
        </w:rPr>
        <w:footnoteReference w:id="44"/>
      </w:r>
    </w:p>
    <w:p w14:paraId="2FD4CAC4" w14:textId="62FAFC51" w:rsidR="009340E7" w:rsidRPr="00F65DFA" w:rsidRDefault="00536FBA" w:rsidP="009340E7">
      <w:pPr>
        <w:jc w:val="both"/>
        <w:rPr>
          <w:rFonts w:ascii="Arial" w:eastAsia="Arial" w:hAnsi="Arial" w:cs="Times New Roman"/>
          <w:color w:val="003057"/>
          <w:kern w:val="0"/>
          <w:sz w:val="24"/>
          <w:szCs w:val="24"/>
          <w14:ligatures w14:val="none"/>
        </w:rPr>
      </w:pPr>
      <w:r>
        <w:rPr>
          <w:rFonts w:ascii="Arial" w:eastAsia="Arial" w:hAnsi="Arial" w:cs="Times New Roman"/>
          <w:color w:val="003057"/>
          <w:kern w:val="0"/>
          <w:sz w:val="24"/>
          <w:szCs w:val="24"/>
          <w:lang w:bidi="cy-GB"/>
          <w14:ligatures w14:val="none"/>
        </w:rPr>
        <w:t xml:space="preserve">7.3 </w:t>
      </w:r>
      <w:r w:rsidR="009340E7" w:rsidRPr="00F65DFA">
        <w:rPr>
          <w:rFonts w:ascii="Arial" w:eastAsia="Arial" w:hAnsi="Arial" w:cs="Times New Roman"/>
          <w:color w:val="003057"/>
          <w:kern w:val="0"/>
          <w:sz w:val="24"/>
          <w:szCs w:val="24"/>
          <w:lang w:bidi="cy-GB"/>
          <w14:ligatures w14:val="none"/>
        </w:rPr>
        <w:t>Mae ymgyrchydd nad yw</w:t>
      </w:r>
      <w:r w:rsidR="009E3F49">
        <w:rPr>
          <w:rFonts w:ascii="Arial" w:eastAsia="Arial" w:hAnsi="Arial" w:cs="Times New Roman"/>
          <w:color w:val="003057"/>
          <w:kern w:val="0"/>
          <w:sz w:val="24"/>
          <w:szCs w:val="24"/>
          <w:lang w:bidi="cy-GB"/>
          <w14:ligatures w14:val="none"/>
        </w:rPr>
        <w:t>’</w:t>
      </w:r>
      <w:r w:rsidR="009340E7" w:rsidRPr="00F65DFA">
        <w:rPr>
          <w:rFonts w:ascii="Arial" w:eastAsia="Arial" w:hAnsi="Arial" w:cs="Times New Roman"/>
          <w:color w:val="003057"/>
          <w:kern w:val="0"/>
          <w:sz w:val="24"/>
          <w:szCs w:val="24"/>
          <w:lang w:bidi="cy-GB"/>
          <w14:ligatures w14:val="none"/>
        </w:rPr>
        <w:t>n blaid yn cymryd rhan mewn ymgyrchu ar y cyd pan fo</w:t>
      </w:r>
      <w:r w:rsidR="009E3F49">
        <w:rPr>
          <w:rFonts w:ascii="Arial" w:eastAsia="Arial" w:hAnsi="Arial" w:cs="Times New Roman"/>
          <w:color w:val="003057"/>
          <w:kern w:val="0"/>
          <w:sz w:val="24"/>
          <w:szCs w:val="24"/>
          <w:lang w:bidi="cy-GB"/>
          <w14:ligatures w14:val="none"/>
        </w:rPr>
        <w:t>’</w:t>
      </w:r>
      <w:r w:rsidR="009340E7" w:rsidRPr="00F65DFA">
        <w:rPr>
          <w:rFonts w:ascii="Arial" w:eastAsia="Arial" w:hAnsi="Arial" w:cs="Times New Roman"/>
          <w:color w:val="003057"/>
          <w:kern w:val="0"/>
          <w:sz w:val="24"/>
          <w:szCs w:val="24"/>
          <w:lang w:bidi="cy-GB"/>
          <w14:ligatures w14:val="none"/>
        </w:rPr>
        <w:t>r amgylchiadau canlynol i gyd yn bresennol:</w:t>
      </w:r>
    </w:p>
    <w:p w14:paraId="11738B29" w14:textId="77777777" w:rsidR="009340E7" w:rsidRPr="00F65DFA" w:rsidRDefault="009340E7" w:rsidP="00A8325D">
      <w:pPr>
        <w:numPr>
          <w:ilvl w:val="0"/>
          <w:numId w:val="35"/>
        </w:numPr>
        <w:contextualSpacing/>
        <w:jc w:val="both"/>
        <w:rPr>
          <w:rFonts w:ascii="Arial" w:eastAsia="Arial" w:hAnsi="Arial" w:cs="Times New Roman"/>
          <w:color w:val="002060"/>
          <w:kern w:val="0"/>
          <w:sz w:val="24"/>
          <w:szCs w:val="24"/>
          <w14:ligatures w14:val="none"/>
        </w:rPr>
      </w:pPr>
      <w:r w:rsidRPr="00F65DFA">
        <w:rPr>
          <w:rFonts w:ascii="Arial" w:eastAsia="Arial" w:hAnsi="Arial" w:cs="Times New Roman"/>
          <w:color w:val="003057"/>
          <w:kern w:val="0"/>
          <w:sz w:val="24"/>
          <w:szCs w:val="24"/>
          <w:lang w:bidi="cy-GB"/>
          <w14:ligatures w14:val="none"/>
        </w:rPr>
        <w:t xml:space="preserve">maent </w:t>
      </w:r>
      <w:r w:rsidRPr="68C3044E">
        <w:rPr>
          <w:rFonts w:ascii="Arial" w:eastAsia="Arial" w:hAnsi="Arial" w:cs="Times New Roman"/>
          <w:color w:val="002060"/>
          <w:kern w:val="0"/>
          <w:sz w:val="24"/>
          <w:szCs w:val="24"/>
          <w:lang w:bidi="cy-GB"/>
          <w14:ligatures w14:val="none"/>
        </w:rPr>
        <w:t xml:space="preserve">yn ymrwymo i </w:t>
      </w:r>
      <w:r w:rsidRPr="68C3044E">
        <w:rPr>
          <w:rFonts w:ascii="Arial" w:eastAsia="Arial" w:hAnsi="Arial" w:cs="Times New Roman"/>
          <w:b/>
          <w:bCs/>
          <w:color w:val="002060"/>
          <w:kern w:val="0"/>
          <w:sz w:val="24"/>
          <w:szCs w:val="24"/>
          <w:lang w:bidi="cy-GB"/>
          <w14:ligatures w14:val="none"/>
        </w:rPr>
        <w:t xml:space="preserve">gynllun neu drefniant arall </w:t>
      </w:r>
      <w:r w:rsidRPr="68C3044E">
        <w:rPr>
          <w:rFonts w:ascii="Arial" w:eastAsia="Arial" w:hAnsi="Arial" w:cs="Times New Roman"/>
          <w:color w:val="002060"/>
          <w:kern w:val="0"/>
          <w:sz w:val="24"/>
          <w:szCs w:val="24"/>
          <w:lang w:bidi="cy-GB"/>
          <w14:ligatures w14:val="none"/>
        </w:rPr>
        <w:t>gydag un neu fwy o ymgyrchwyr eraill nad ydynt yn bleidiau</w:t>
      </w:r>
    </w:p>
    <w:p w14:paraId="18AE6216" w14:textId="6BB2245E" w:rsidR="009340E7" w:rsidRPr="00F65DFA" w:rsidRDefault="38A34B34" w:rsidP="00A8325D">
      <w:pPr>
        <w:numPr>
          <w:ilvl w:val="0"/>
          <w:numId w:val="35"/>
        </w:numPr>
        <w:contextualSpacing/>
        <w:jc w:val="both"/>
        <w:rPr>
          <w:rFonts w:ascii="Arial" w:eastAsia="Arial" w:hAnsi="Arial" w:cs="Times New Roman"/>
          <w:color w:val="002060"/>
          <w:kern w:val="0"/>
          <w:sz w:val="24"/>
          <w:szCs w:val="24"/>
          <w14:ligatures w14:val="none"/>
        </w:rPr>
      </w:pPr>
      <w:r w:rsidRPr="68C3044E">
        <w:rPr>
          <w:rFonts w:ascii="Arial" w:eastAsia="Arial" w:hAnsi="Arial" w:cs="Times New Roman"/>
          <w:color w:val="002060"/>
          <w:kern w:val="0"/>
          <w:sz w:val="24"/>
          <w:szCs w:val="24"/>
          <w:lang w:bidi="cy-GB"/>
          <w14:ligatures w14:val="none"/>
        </w:rPr>
        <w:t>mae</w:t>
      </w:r>
      <w:r w:rsidR="1C6DFF81" w:rsidRPr="68C3044E">
        <w:rPr>
          <w:rFonts w:ascii="Arial" w:eastAsia="Arial" w:hAnsi="Arial" w:cs="Times New Roman"/>
          <w:color w:val="002060"/>
          <w:kern w:val="0"/>
          <w:sz w:val="24"/>
          <w:szCs w:val="24"/>
          <w:lang w:bidi="cy-GB"/>
          <w14:ligatures w14:val="none"/>
        </w:rPr>
        <w:t>’</w:t>
      </w:r>
      <w:r w:rsidRPr="68C3044E">
        <w:rPr>
          <w:rFonts w:ascii="Arial" w:eastAsia="Arial" w:hAnsi="Arial" w:cs="Times New Roman"/>
          <w:color w:val="002060"/>
          <w:kern w:val="0"/>
          <w:sz w:val="24"/>
          <w:szCs w:val="24"/>
          <w:lang w:bidi="cy-GB"/>
          <w14:ligatures w14:val="none"/>
        </w:rPr>
        <w:t>r holl ymgyrchwyr nad ydynt yn bleidiau sy</w:t>
      </w:r>
      <w:r w:rsidR="1C6DFF81" w:rsidRPr="68C3044E">
        <w:rPr>
          <w:rFonts w:ascii="Arial" w:eastAsia="Arial" w:hAnsi="Arial" w:cs="Times New Roman"/>
          <w:color w:val="002060"/>
          <w:kern w:val="0"/>
          <w:sz w:val="24"/>
          <w:szCs w:val="24"/>
          <w:lang w:bidi="cy-GB"/>
          <w14:ligatures w14:val="none"/>
        </w:rPr>
        <w:t>’</w:t>
      </w:r>
      <w:r w:rsidRPr="68C3044E">
        <w:rPr>
          <w:rFonts w:ascii="Arial" w:eastAsia="Arial" w:hAnsi="Arial" w:cs="Times New Roman"/>
          <w:color w:val="002060"/>
          <w:kern w:val="0"/>
          <w:sz w:val="24"/>
          <w:szCs w:val="24"/>
          <w:lang w:bidi="cy-GB"/>
          <w14:ligatures w14:val="none"/>
        </w:rPr>
        <w:t xml:space="preserve">n </w:t>
      </w:r>
      <w:r w:rsidR="78FFF09A" w:rsidRPr="68C3044E">
        <w:rPr>
          <w:rFonts w:ascii="Arial" w:eastAsia="Arial" w:hAnsi="Arial" w:cs="Times New Roman"/>
          <w:color w:val="002060"/>
          <w:sz w:val="24"/>
          <w:szCs w:val="24"/>
          <w:lang w:bidi="cy-GB"/>
        </w:rPr>
        <w:t>ymwneud â’r</w:t>
      </w:r>
      <w:r w:rsidRPr="68C3044E">
        <w:rPr>
          <w:rFonts w:ascii="Arial" w:eastAsia="Arial" w:hAnsi="Arial" w:cs="Times New Roman"/>
          <w:color w:val="002060"/>
          <w:kern w:val="0"/>
          <w:sz w:val="24"/>
          <w:szCs w:val="24"/>
          <w:lang w:bidi="cy-GB"/>
          <w14:ligatures w14:val="none"/>
        </w:rPr>
        <w:t xml:space="preserve"> cynllun neu</w:t>
      </w:r>
      <w:r w:rsidR="1C6DFF81" w:rsidRPr="68C3044E">
        <w:rPr>
          <w:rFonts w:ascii="Arial" w:eastAsia="Arial" w:hAnsi="Arial" w:cs="Times New Roman"/>
          <w:color w:val="002060"/>
          <w:kern w:val="0"/>
          <w:sz w:val="24"/>
          <w:szCs w:val="24"/>
          <w:lang w:bidi="cy-GB"/>
          <w14:ligatures w14:val="none"/>
        </w:rPr>
        <w:t>’</w:t>
      </w:r>
      <w:r w:rsidRPr="68C3044E">
        <w:rPr>
          <w:rFonts w:ascii="Arial" w:eastAsia="Arial" w:hAnsi="Arial" w:cs="Times New Roman"/>
          <w:color w:val="002060"/>
          <w:kern w:val="0"/>
          <w:sz w:val="24"/>
          <w:szCs w:val="24"/>
          <w:lang w:bidi="cy-GB"/>
          <w14:ligatures w14:val="none"/>
        </w:rPr>
        <w:t xml:space="preserve">r trefniant yn </w:t>
      </w:r>
      <w:r w:rsidRPr="68C3044E">
        <w:rPr>
          <w:rFonts w:ascii="Arial" w:eastAsia="Arial" w:hAnsi="Arial" w:cs="Times New Roman"/>
          <w:b/>
          <w:bCs/>
          <w:color w:val="002060"/>
          <w:kern w:val="0"/>
          <w:sz w:val="24"/>
          <w:szCs w:val="24"/>
          <w:lang w:bidi="cy-GB"/>
          <w14:ligatures w14:val="none"/>
        </w:rPr>
        <w:t xml:space="preserve">bwriadu </w:t>
      </w:r>
      <w:r w:rsidR="56B196CB" w:rsidRPr="68C3044E">
        <w:rPr>
          <w:rFonts w:ascii="Arial" w:eastAsia="Arial" w:hAnsi="Arial" w:cs="Times New Roman"/>
          <w:b/>
          <w:bCs/>
          <w:color w:val="002060"/>
          <w:kern w:val="0"/>
          <w:sz w:val="24"/>
          <w:szCs w:val="24"/>
          <w:lang w:bidi="cy-GB"/>
          <w14:ligatures w14:val="none"/>
        </w:rPr>
        <w:t xml:space="preserve">ysgwyddo </w:t>
      </w:r>
      <w:r w:rsidR="3416673F" w:rsidRPr="68C3044E">
        <w:rPr>
          <w:rFonts w:ascii="Arial" w:eastAsia="Arial" w:hAnsi="Arial" w:cs="Times New Roman"/>
          <w:color w:val="002060"/>
          <w:kern w:val="0"/>
          <w:sz w:val="24"/>
          <w:szCs w:val="24"/>
          <w:lang w:bidi="cy-GB"/>
          <w14:ligatures w14:val="none"/>
        </w:rPr>
        <w:t>gw</w:t>
      </w:r>
      <w:r w:rsidRPr="68C3044E">
        <w:rPr>
          <w:rFonts w:ascii="Arial" w:eastAsia="Arial" w:hAnsi="Arial" w:cs="Times New Roman"/>
          <w:color w:val="002060"/>
          <w:kern w:val="0"/>
          <w:sz w:val="24"/>
          <w:szCs w:val="24"/>
          <w:lang w:bidi="cy-GB"/>
          <w14:ligatures w14:val="none"/>
        </w:rPr>
        <w:t>ariant a reolir yn unol â</w:t>
      </w:r>
      <w:r w:rsidR="1C6DFF81" w:rsidRPr="68C3044E">
        <w:rPr>
          <w:rFonts w:ascii="Arial" w:eastAsia="Arial" w:hAnsi="Arial" w:cs="Times New Roman"/>
          <w:color w:val="002060"/>
          <w:kern w:val="0"/>
          <w:sz w:val="24"/>
          <w:szCs w:val="24"/>
          <w:lang w:bidi="cy-GB"/>
          <w14:ligatures w14:val="none"/>
        </w:rPr>
        <w:t>’</w:t>
      </w:r>
      <w:r w:rsidRPr="68C3044E">
        <w:rPr>
          <w:rFonts w:ascii="Arial" w:eastAsia="Arial" w:hAnsi="Arial" w:cs="Times New Roman"/>
          <w:color w:val="002060"/>
          <w:kern w:val="0"/>
          <w:sz w:val="24"/>
          <w:szCs w:val="24"/>
          <w:lang w:bidi="cy-GB"/>
          <w14:ligatures w14:val="none"/>
        </w:rPr>
        <w:t>r cynllun neu</w:t>
      </w:r>
      <w:r w:rsidR="1C6DFF81" w:rsidRPr="68C3044E">
        <w:rPr>
          <w:rFonts w:ascii="Arial" w:eastAsia="Arial" w:hAnsi="Arial" w:cs="Times New Roman"/>
          <w:color w:val="002060"/>
          <w:kern w:val="0"/>
          <w:sz w:val="24"/>
          <w:szCs w:val="24"/>
          <w:lang w:bidi="cy-GB"/>
          <w14:ligatures w14:val="none"/>
        </w:rPr>
        <w:t>’</w:t>
      </w:r>
      <w:r w:rsidRPr="68C3044E">
        <w:rPr>
          <w:rFonts w:ascii="Arial" w:eastAsia="Arial" w:hAnsi="Arial" w:cs="Times New Roman"/>
          <w:color w:val="002060"/>
          <w:kern w:val="0"/>
          <w:sz w:val="24"/>
          <w:szCs w:val="24"/>
          <w:lang w:bidi="cy-GB"/>
          <w14:ligatures w14:val="none"/>
        </w:rPr>
        <w:t xml:space="preserve">r trefniant hwnnw </w:t>
      </w:r>
    </w:p>
    <w:p w14:paraId="74F5B6B0" w14:textId="15B785CD" w:rsidR="009340E7" w:rsidRPr="00F65DFA" w:rsidRDefault="38A34B34" w:rsidP="00A8325D">
      <w:pPr>
        <w:numPr>
          <w:ilvl w:val="0"/>
          <w:numId w:val="35"/>
        </w:numPr>
        <w:contextualSpacing/>
        <w:jc w:val="both"/>
        <w:rPr>
          <w:rFonts w:ascii="Arial" w:eastAsia="Arial" w:hAnsi="Arial" w:cs="Times New Roman"/>
          <w:color w:val="002060"/>
          <w:kern w:val="0"/>
          <w:sz w:val="24"/>
          <w:szCs w:val="24"/>
          <w14:ligatures w14:val="none"/>
        </w:rPr>
      </w:pPr>
      <w:r w:rsidRPr="68C3044E">
        <w:rPr>
          <w:rFonts w:ascii="Arial" w:eastAsia="Arial" w:hAnsi="Arial" w:cs="Times New Roman"/>
          <w:color w:val="002060"/>
          <w:kern w:val="0"/>
          <w:sz w:val="24"/>
          <w:szCs w:val="24"/>
          <w:lang w:bidi="cy-GB"/>
          <w14:ligatures w14:val="none"/>
        </w:rPr>
        <w:t>mae un neu fwy o</w:t>
      </w:r>
      <w:r w:rsidR="1C6DFF81" w:rsidRPr="68C3044E">
        <w:rPr>
          <w:rFonts w:ascii="Arial" w:eastAsia="Arial" w:hAnsi="Arial" w:cs="Times New Roman"/>
          <w:color w:val="002060"/>
          <w:kern w:val="0"/>
          <w:sz w:val="24"/>
          <w:szCs w:val="24"/>
          <w:lang w:bidi="cy-GB"/>
          <w14:ligatures w14:val="none"/>
        </w:rPr>
        <w:t>’</w:t>
      </w:r>
      <w:r w:rsidRPr="68C3044E">
        <w:rPr>
          <w:rFonts w:ascii="Arial" w:eastAsia="Arial" w:hAnsi="Arial" w:cs="Times New Roman"/>
          <w:color w:val="002060"/>
          <w:kern w:val="0"/>
          <w:sz w:val="24"/>
          <w:szCs w:val="24"/>
          <w:lang w:bidi="cy-GB"/>
          <w14:ligatures w14:val="none"/>
        </w:rPr>
        <w:t>r ymgyrchwyr nad ydynt yn bleidiau sy</w:t>
      </w:r>
      <w:r w:rsidR="1C6DFF81" w:rsidRPr="68C3044E">
        <w:rPr>
          <w:rFonts w:ascii="Arial" w:eastAsia="Arial" w:hAnsi="Arial" w:cs="Times New Roman"/>
          <w:color w:val="002060"/>
          <w:kern w:val="0"/>
          <w:sz w:val="24"/>
          <w:szCs w:val="24"/>
          <w:lang w:bidi="cy-GB"/>
          <w14:ligatures w14:val="none"/>
        </w:rPr>
        <w:t>’</w:t>
      </w:r>
      <w:r w:rsidRPr="68C3044E">
        <w:rPr>
          <w:rFonts w:ascii="Arial" w:eastAsia="Arial" w:hAnsi="Arial" w:cs="Times New Roman"/>
          <w:color w:val="002060"/>
          <w:kern w:val="0"/>
          <w:sz w:val="24"/>
          <w:szCs w:val="24"/>
          <w:lang w:bidi="cy-GB"/>
          <w14:ligatures w14:val="none"/>
        </w:rPr>
        <w:t xml:space="preserve">n </w:t>
      </w:r>
      <w:r w:rsidR="1B05D0A3" w:rsidRPr="68C3044E">
        <w:rPr>
          <w:rFonts w:ascii="Arial" w:eastAsia="Arial" w:hAnsi="Arial" w:cs="Times New Roman"/>
          <w:color w:val="002060"/>
          <w:kern w:val="0"/>
          <w:sz w:val="24"/>
          <w:szCs w:val="24"/>
          <w:lang w:bidi="cy-GB"/>
          <w14:ligatures w14:val="none"/>
        </w:rPr>
        <w:t xml:space="preserve">ymwneud â’r </w:t>
      </w:r>
      <w:r w:rsidRPr="68C3044E">
        <w:rPr>
          <w:rFonts w:ascii="Arial" w:eastAsia="Arial" w:hAnsi="Arial" w:cs="Times New Roman"/>
          <w:color w:val="002060"/>
          <w:kern w:val="0"/>
          <w:sz w:val="24"/>
          <w:szCs w:val="24"/>
          <w:lang w:bidi="cy-GB"/>
          <w14:ligatures w14:val="none"/>
        </w:rPr>
        <w:t>cynllun neu</w:t>
      </w:r>
      <w:r w:rsidR="1C6DFF81" w:rsidRPr="68C3044E">
        <w:rPr>
          <w:rFonts w:ascii="Arial" w:eastAsia="Arial" w:hAnsi="Arial" w:cs="Times New Roman"/>
          <w:color w:val="002060"/>
          <w:kern w:val="0"/>
          <w:sz w:val="24"/>
          <w:szCs w:val="24"/>
          <w:lang w:bidi="cy-GB"/>
          <w14:ligatures w14:val="none"/>
        </w:rPr>
        <w:t>’</w:t>
      </w:r>
      <w:r w:rsidRPr="68C3044E">
        <w:rPr>
          <w:rFonts w:ascii="Arial" w:eastAsia="Arial" w:hAnsi="Arial" w:cs="Times New Roman"/>
          <w:color w:val="002060"/>
          <w:kern w:val="0"/>
          <w:sz w:val="24"/>
          <w:szCs w:val="24"/>
          <w:lang w:bidi="cy-GB"/>
          <w14:ligatures w14:val="none"/>
        </w:rPr>
        <w:t xml:space="preserve">r trefniant </w:t>
      </w:r>
      <w:r w:rsidR="30A5E415" w:rsidRPr="68C3044E">
        <w:rPr>
          <w:rFonts w:ascii="Arial" w:eastAsia="Arial" w:hAnsi="Arial" w:cs="Times New Roman"/>
          <w:b/>
          <w:bCs/>
          <w:color w:val="002060"/>
          <w:kern w:val="0"/>
          <w:sz w:val="24"/>
          <w:szCs w:val="24"/>
          <w:lang w:bidi="cy-GB"/>
          <w14:ligatures w14:val="none"/>
        </w:rPr>
        <w:t xml:space="preserve">mewn gwirionedd </w:t>
      </w:r>
      <w:r w:rsidRPr="68C3044E">
        <w:rPr>
          <w:rFonts w:ascii="Arial" w:eastAsia="Arial" w:hAnsi="Arial" w:cs="Times New Roman"/>
          <w:b/>
          <w:bCs/>
          <w:color w:val="002060"/>
          <w:kern w:val="0"/>
          <w:sz w:val="24"/>
          <w:szCs w:val="24"/>
          <w:lang w:bidi="cy-GB"/>
          <w14:ligatures w14:val="none"/>
        </w:rPr>
        <w:t>yn</w:t>
      </w:r>
      <w:r w:rsidRPr="68C3044E">
        <w:rPr>
          <w:rFonts w:ascii="Arial" w:eastAsia="Arial" w:hAnsi="Arial" w:cs="Times New Roman"/>
          <w:color w:val="002060"/>
          <w:kern w:val="0"/>
          <w:sz w:val="24"/>
          <w:szCs w:val="24"/>
          <w:lang w:bidi="cy-GB"/>
          <w14:ligatures w14:val="none"/>
        </w:rPr>
        <w:t xml:space="preserve"> </w:t>
      </w:r>
      <w:r w:rsidR="3BBEC1F9" w:rsidRPr="68C3044E">
        <w:rPr>
          <w:rFonts w:ascii="Arial" w:eastAsia="Arial" w:hAnsi="Arial" w:cs="Times New Roman"/>
          <w:b/>
          <w:bCs/>
          <w:color w:val="002060"/>
          <w:kern w:val="0"/>
          <w:sz w:val="24"/>
          <w:szCs w:val="24"/>
          <w:lang w:bidi="cy-GB"/>
          <w14:ligatures w14:val="none"/>
        </w:rPr>
        <w:t>ysgwyddo</w:t>
      </w:r>
      <w:r w:rsidR="0B680365" w:rsidRPr="68C3044E">
        <w:rPr>
          <w:rFonts w:ascii="Arial" w:eastAsia="Arial" w:hAnsi="Arial" w:cs="Times New Roman"/>
          <w:b/>
          <w:bCs/>
          <w:color w:val="002060"/>
          <w:kern w:val="0"/>
          <w:sz w:val="24"/>
          <w:szCs w:val="24"/>
          <w:lang w:bidi="cy-GB"/>
          <w14:ligatures w14:val="none"/>
        </w:rPr>
        <w:t xml:space="preserve"> </w:t>
      </w:r>
      <w:r w:rsidRPr="68C3044E">
        <w:rPr>
          <w:rFonts w:ascii="Arial" w:eastAsia="Arial" w:hAnsi="Arial" w:cs="Times New Roman"/>
          <w:color w:val="002060"/>
          <w:kern w:val="0"/>
          <w:sz w:val="24"/>
          <w:szCs w:val="24"/>
          <w:lang w:bidi="cy-GB"/>
          <w14:ligatures w14:val="none"/>
        </w:rPr>
        <w:t>gwariant</w:t>
      </w:r>
      <w:r w:rsidR="64CD4519" w:rsidRPr="68C3044E">
        <w:rPr>
          <w:rFonts w:ascii="Arial" w:eastAsia="Arial" w:hAnsi="Arial" w:cs="Times New Roman"/>
          <w:color w:val="002060"/>
          <w:kern w:val="0"/>
          <w:sz w:val="24"/>
          <w:szCs w:val="24"/>
          <w:lang w:bidi="cy-GB"/>
          <w14:ligatures w14:val="none"/>
        </w:rPr>
        <w:t xml:space="preserve"> </w:t>
      </w:r>
      <w:r w:rsidRPr="68C3044E">
        <w:rPr>
          <w:rFonts w:ascii="Arial" w:eastAsia="Arial" w:hAnsi="Arial" w:cs="Times New Roman"/>
          <w:color w:val="002060"/>
          <w:kern w:val="0"/>
          <w:sz w:val="24"/>
          <w:szCs w:val="24"/>
          <w:lang w:bidi="cy-GB"/>
          <w14:ligatures w14:val="none"/>
        </w:rPr>
        <w:t>a reolir yn unol â</w:t>
      </w:r>
      <w:r w:rsidR="1C6DFF81" w:rsidRPr="68C3044E">
        <w:rPr>
          <w:rFonts w:ascii="Arial" w:eastAsia="Arial" w:hAnsi="Arial" w:cs="Times New Roman"/>
          <w:color w:val="002060"/>
          <w:kern w:val="0"/>
          <w:sz w:val="24"/>
          <w:szCs w:val="24"/>
          <w:lang w:bidi="cy-GB"/>
          <w14:ligatures w14:val="none"/>
        </w:rPr>
        <w:t>’</w:t>
      </w:r>
      <w:r w:rsidRPr="68C3044E">
        <w:rPr>
          <w:rFonts w:ascii="Arial" w:eastAsia="Arial" w:hAnsi="Arial" w:cs="Times New Roman"/>
          <w:color w:val="002060"/>
          <w:kern w:val="0"/>
          <w:sz w:val="24"/>
          <w:szCs w:val="24"/>
          <w:lang w:bidi="cy-GB"/>
          <w14:ligatures w14:val="none"/>
        </w:rPr>
        <w:t>r cynllun neu</w:t>
      </w:r>
      <w:r w:rsidR="1C6DFF81" w:rsidRPr="68C3044E">
        <w:rPr>
          <w:rFonts w:ascii="Arial" w:eastAsia="Arial" w:hAnsi="Arial" w:cs="Times New Roman"/>
          <w:color w:val="002060"/>
          <w:kern w:val="0"/>
          <w:sz w:val="24"/>
          <w:szCs w:val="24"/>
          <w:lang w:bidi="cy-GB"/>
          <w14:ligatures w14:val="none"/>
        </w:rPr>
        <w:t>’</w:t>
      </w:r>
      <w:r w:rsidRPr="68C3044E">
        <w:rPr>
          <w:rFonts w:ascii="Arial" w:eastAsia="Arial" w:hAnsi="Arial" w:cs="Times New Roman"/>
          <w:color w:val="002060"/>
          <w:kern w:val="0"/>
          <w:sz w:val="24"/>
          <w:szCs w:val="24"/>
          <w:lang w:bidi="cy-GB"/>
          <w14:ligatures w14:val="none"/>
        </w:rPr>
        <w:t xml:space="preserve">r trefniant, a </w:t>
      </w:r>
    </w:p>
    <w:p w14:paraId="116E6FD5" w14:textId="7891F43C" w:rsidR="009340E7" w:rsidRPr="00F65DFA" w:rsidRDefault="7644E52D" w:rsidP="00A8325D">
      <w:pPr>
        <w:numPr>
          <w:ilvl w:val="0"/>
          <w:numId w:val="35"/>
        </w:numPr>
        <w:contextualSpacing/>
        <w:jc w:val="both"/>
        <w:rPr>
          <w:rFonts w:ascii="Arial" w:eastAsia="Arial" w:hAnsi="Arial" w:cs="Times New Roman"/>
          <w:color w:val="002060"/>
          <w:kern w:val="0"/>
          <w:sz w:val="24"/>
          <w:szCs w:val="24"/>
          <w14:ligatures w14:val="none"/>
        </w:rPr>
      </w:pPr>
      <w:r w:rsidRPr="68C3044E">
        <w:rPr>
          <w:rFonts w:ascii="Arial" w:eastAsia="Arial" w:hAnsi="Arial" w:cs="Times New Roman"/>
          <w:color w:val="002060"/>
          <w:kern w:val="0"/>
          <w:sz w:val="24"/>
          <w:szCs w:val="24"/>
          <w:lang w:bidi="cy-GB"/>
          <w14:ligatures w14:val="none"/>
        </w:rPr>
        <w:t>gellir yn rhesymol ystyried bod y cynllun neu</w:t>
      </w:r>
      <w:r w:rsidR="2A84BD73" w:rsidRPr="68C3044E">
        <w:rPr>
          <w:rFonts w:ascii="Arial" w:eastAsia="Arial" w:hAnsi="Arial" w:cs="Times New Roman"/>
          <w:color w:val="002060"/>
          <w:kern w:val="0"/>
          <w:sz w:val="24"/>
          <w:szCs w:val="24"/>
          <w:lang w:bidi="cy-GB"/>
          <w14:ligatures w14:val="none"/>
        </w:rPr>
        <w:t>’</w:t>
      </w:r>
      <w:r w:rsidRPr="68C3044E">
        <w:rPr>
          <w:rFonts w:ascii="Arial" w:eastAsia="Arial" w:hAnsi="Arial" w:cs="Times New Roman"/>
          <w:color w:val="002060"/>
          <w:kern w:val="0"/>
          <w:sz w:val="24"/>
          <w:szCs w:val="24"/>
          <w:lang w:bidi="cy-GB"/>
          <w14:ligatures w14:val="none"/>
        </w:rPr>
        <w:t>r trefniant hwnnw yn un sydd â</w:t>
      </w:r>
      <w:r w:rsidR="2A84BD73" w:rsidRPr="68C3044E">
        <w:rPr>
          <w:rFonts w:ascii="Arial" w:eastAsia="Arial" w:hAnsi="Arial" w:cs="Times New Roman"/>
          <w:color w:val="002060"/>
          <w:kern w:val="0"/>
          <w:sz w:val="24"/>
          <w:szCs w:val="24"/>
          <w:lang w:bidi="cy-GB"/>
          <w14:ligatures w14:val="none"/>
        </w:rPr>
        <w:t>’</w:t>
      </w:r>
      <w:r w:rsidRPr="68C3044E">
        <w:rPr>
          <w:rFonts w:ascii="Arial" w:eastAsia="Arial" w:hAnsi="Arial" w:cs="Times New Roman"/>
          <w:color w:val="002060"/>
          <w:kern w:val="0"/>
          <w:sz w:val="24"/>
          <w:szCs w:val="24"/>
          <w:lang w:bidi="cy-GB"/>
          <w14:ligatures w14:val="none"/>
        </w:rPr>
        <w:t xml:space="preserve">r </w:t>
      </w:r>
      <w:r w:rsidRPr="68C3044E">
        <w:rPr>
          <w:rFonts w:ascii="Arial" w:eastAsia="Arial" w:hAnsi="Arial" w:cs="Times New Roman"/>
          <w:b/>
          <w:bCs/>
          <w:color w:val="002060"/>
          <w:kern w:val="0"/>
          <w:sz w:val="24"/>
          <w:szCs w:val="24"/>
          <w:lang w:bidi="cy-GB"/>
          <w14:ligatures w14:val="none"/>
        </w:rPr>
        <w:t>bwriad o gyflawni diben cyffredin</w:t>
      </w:r>
      <w:r w:rsidR="0414A00C" w:rsidRPr="68C3044E">
        <w:rPr>
          <w:rFonts w:ascii="Arial" w:eastAsia="Arial" w:hAnsi="Arial" w:cs="Times New Roman"/>
          <w:b/>
          <w:bCs/>
          <w:color w:val="002060"/>
          <w:kern w:val="0"/>
          <w:sz w:val="24"/>
          <w:szCs w:val="24"/>
          <w:lang w:bidi="cy-GB"/>
          <w14:ligatures w14:val="none"/>
        </w:rPr>
        <w:t>.</w:t>
      </w:r>
      <w:r w:rsidR="00E006D9" w:rsidRPr="68C3044E">
        <w:rPr>
          <w:rStyle w:val="FootnoteReference"/>
          <w:rFonts w:ascii="Arial" w:eastAsia="Arial" w:hAnsi="Arial" w:cs="Times New Roman"/>
          <w:b/>
          <w:bCs/>
          <w:color w:val="002060"/>
          <w:kern w:val="0"/>
          <w:sz w:val="24"/>
          <w:szCs w:val="24"/>
          <w:lang w:bidi="cy-GB"/>
          <w14:ligatures w14:val="none"/>
        </w:rPr>
        <w:footnoteReference w:id="45"/>
      </w:r>
      <w:r w:rsidRPr="68C3044E">
        <w:rPr>
          <w:rFonts w:ascii="Arial" w:eastAsia="Arial" w:hAnsi="Arial" w:cs="Times New Roman"/>
          <w:color w:val="002060"/>
          <w:kern w:val="0"/>
          <w:sz w:val="24"/>
          <w:szCs w:val="24"/>
          <w:lang w:bidi="cy-GB"/>
          <w14:ligatures w14:val="none"/>
        </w:rPr>
        <w:t xml:space="preserve">  </w:t>
      </w:r>
    </w:p>
    <w:p w14:paraId="55DCB837" w14:textId="77777777" w:rsidR="00EA4D25" w:rsidRPr="00F65DFA" w:rsidRDefault="00EA4D25" w:rsidP="009340E7">
      <w:pPr>
        <w:jc w:val="both"/>
        <w:rPr>
          <w:rFonts w:ascii="Arial" w:eastAsia="Arial" w:hAnsi="Arial" w:cs="Times New Roman"/>
          <w:color w:val="003057"/>
          <w:kern w:val="0"/>
          <w:sz w:val="24"/>
          <w:szCs w:val="24"/>
          <w14:ligatures w14:val="none"/>
        </w:rPr>
      </w:pPr>
    </w:p>
    <w:p w14:paraId="54C4F573" w14:textId="27E9F7B1" w:rsidR="009340E7" w:rsidRPr="00F65DFA" w:rsidRDefault="00536FBA" w:rsidP="6A8B1774">
      <w:pPr>
        <w:jc w:val="both"/>
        <w:rPr>
          <w:rFonts w:ascii="Arial" w:eastAsia="Arial" w:hAnsi="Arial" w:cs="Times New Roman"/>
          <w:color w:val="003057"/>
          <w:kern w:val="0"/>
          <w:sz w:val="24"/>
          <w:szCs w:val="24"/>
          <w14:ligatures w14:val="none"/>
        </w:rPr>
      </w:pPr>
      <w:r>
        <w:rPr>
          <w:rFonts w:ascii="Arial" w:eastAsia="Arial" w:hAnsi="Arial" w:cs="Times New Roman"/>
          <w:color w:val="003057"/>
          <w:kern w:val="0"/>
          <w:sz w:val="24"/>
          <w:szCs w:val="24"/>
          <w:lang w:bidi="cy-GB"/>
          <w14:ligatures w14:val="none"/>
        </w:rPr>
        <w:t xml:space="preserve">7.4 </w:t>
      </w:r>
      <w:r w:rsidR="009340E7" w:rsidRPr="00F65DFA">
        <w:rPr>
          <w:rFonts w:ascii="Arial" w:eastAsia="Arial" w:hAnsi="Arial" w:cs="Times New Roman"/>
          <w:color w:val="003057"/>
          <w:kern w:val="0"/>
          <w:sz w:val="24"/>
          <w:szCs w:val="24"/>
          <w:lang w:bidi="cy-GB"/>
          <w14:ligatures w14:val="none"/>
        </w:rPr>
        <w:t>Mae</w:t>
      </w:r>
      <w:r w:rsidR="009E3F49">
        <w:rPr>
          <w:rFonts w:ascii="Arial" w:eastAsia="Arial" w:hAnsi="Arial" w:cs="Times New Roman"/>
          <w:color w:val="003057"/>
          <w:kern w:val="0"/>
          <w:sz w:val="24"/>
          <w:szCs w:val="24"/>
          <w:lang w:bidi="cy-GB"/>
          <w14:ligatures w14:val="none"/>
        </w:rPr>
        <w:t>’</w:t>
      </w:r>
      <w:r w:rsidR="009340E7" w:rsidRPr="00F65DFA">
        <w:rPr>
          <w:rFonts w:ascii="Arial" w:eastAsia="Arial" w:hAnsi="Arial" w:cs="Times New Roman"/>
          <w:color w:val="003057"/>
          <w:kern w:val="0"/>
          <w:sz w:val="24"/>
          <w:szCs w:val="24"/>
          <w:lang w:bidi="cy-GB"/>
          <w14:ligatures w14:val="none"/>
        </w:rPr>
        <w:t>r holl wariant ar yr ymgyrch ar y cyd yn cyfrif tuag at derfyn gwariant pob un o</w:t>
      </w:r>
      <w:r w:rsidR="009E3F49">
        <w:rPr>
          <w:rFonts w:ascii="Arial" w:eastAsia="Arial" w:hAnsi="Arial" w:cs="Times New Roman"/>
          <w:color w:val="003057"/>
          <w:kern w:val="0"/>
          <w:sz w:val="24"/>
          <w:szCs w:val="24"/>
          <w:lang w:bidi="cy-GB"/>
          <w14:ligatures w14:val="none"/>
        </w:rPr>
        <w:t>’</w:t>
      </w:r>
      <w:r w:rsidR="009340E7" w:rsidRPr="00F65DFA">
        <w:rPr>
          <w:rFonts w:ascii="Arial" w:eastAsia="Arial" w:hAnsi="Arial" w:cs="Times New Roman"/>
          <w:color w:val="003057"/>
          <w:kern w:val="0"/>
          <w:sz w:val="24"/>
          <w:szCs w:val="24"/>
          <w:lang w:bidi="cy-GB"/>
          <w14:ligatures w14:val="none"/>
        </w:rPr>
        <w:t>r ymgyrchwyr nad ydynt yn bleidiau sy</w:t>
      </w:r>
      <w:r w:rsidR="009E3F49">
        <w:rPr>
          <w:rFonts w:ascii="Arial" w:eastAsia="Arial" w:hAnsi="Arial" w:cs="Times New Roman"/>
          <w:color w:val="003057"/>
          <w:kern w:val="0"/>
          <w:sz w:val="24"/>
          <w:szCs w:val="24"/>
          <w:lang w:bidi="cy-GB"/>
          <w14:ligatures w14:val="none"/>
        </w:rPr>
        <w:t>’</w:t>
      </w:r>
      <w:r w:rsidR="009340E7" w:rsidRPr="00F65DFA">
        <w:rPr>
          <w:rFonts w:ascii="Arial" w:eastAsia="Arial" w:hAnsi="Arial" w:cs="Times New Roman"/>
          <w:color w:val="003057"/>
          <w:kern w:val="0"/>
          <w:sz w:val="24"/>
          <w:szCs w:val="24"/>
          <w:lang w:bidi="cy-GB"/>
          <w14:ligatures w14:val="none"/>
        </w:rPr>
        <w:t xml:space="preserve">n </w:t>
      </w:r>
      <w:r w:rsidR="5CCB6D66" w:rsidRPr="6A8B1774">
        <w:rPr>
          <w:rFonts w:ascii="Arial" w:eastAsia="Arial" w:hAnsi="Arial" w:cs="Times New Roman"/>
          <w:color w:val="003057"/>
          <w:sz w:val="24"/>
          <w:szCs w:val="24"/>
          <w:lang w:bidi="cy-GB"/>
        </w:rPr>
        <w:t>ymwneud â’r</w:t>
      </w:r>
      <w:r w:rsidR="009340E7" w:rsidRPr="00F65DFA">
        <w:rPr>
          <w:rFonts w:ascii="Arial" w:eastAsia="Arial" w:hAnsi="Arial" w:cs="Times New Roman"/>
          <w:color w:val="003057"/>
          <w:kern w:val="0"/>
          <w:sz w:val="24"/>
          <w:szCs w:val="24"/>
          <w:lang w:bidi="cy-GB"/>
          <w14:ligatures w14:val="none"/>
        </w:rPr>
        <w:t xml:space="preserve"> ymgyrch ar y cyd. </w:t>
      </w:r>
    </w:p>
    <w:p w14:paraId="23092A06" w14:textId="77777777" w:rsidR="009340E7" w:rsidRPr="00F65DFA" w:rsidRDefault="009340E7" w:rsidP="009340E7">
      <w:pPr>
        <w:jc w:val="both"/>
        <w:rPr>
          <w:rFonts w:ascii="Arial" w:eastAsia="Arial" w:hAnsi="Arial" w:cs="Times New Roman"/>
          <w:b/>
          <w:bCs/>
          <w:color w:val="003057"/>
          <w:kern w:val="0"/>
          <w:sz w:val="24"/>
          <w:szCs w:val="24"/>
          <w14:ligatures w14:val="none"/>
        </w:rPr>
      </w:pPr>
      <w:r w:rsidRPr="00F65DFA">
        <w:rPr>
          <w:rFonts w:ascii="Arial" w:eastAsia="Arial" w:hAnsi="Arial" w:cs="Times New Roman"/>
          <w:color w:val="0099CC"/>
          <w:kern w:val="0"/>
          <w:sz w:val="32"/>
          <w:szCs w:val="32"/>
          <w:lang w:bidi="cy-GB"/>
          <w14:ligatures w14:val="none"/>
        </w:rPr>
        <w:t>Beth yw ymgyrchu ar y cyd</w:t>
      </w:r>
    </w:p>
    <w:p w14:paraId="319DFB93" w14:textId="37CF89F7" w:rsidR="009340E7" w:rsidRPr="00F65DFA" w:rsidRDefault="009340E7" w:rsidP="009340E7">
      <w:pPr>
        <w:jc w:val="both"/>
        <w:rPr>
          <w:rFonts w:ascii="Arial" w:eastAsia="Arial" w:hAnsi="Arial" w:cs="Times New Roman"/>
          <w:b/>
          <w:bCs/>
          <w:color w:val="003057"/>
          <w:kern w:val="0"/>
          <w:sz w:val="24"/>
          <w:szCs w:val="24"/>
          <w14:ligatures w14:val="none"/>
        </w:rPr>
      </w:pPr>
      <w:r w:rsidRPr="00F65DFA">
        <w:rPr>
          <w:rFonts w:ascii="Arial" w:eastAsia="Arial" w:hAnsi="Arial" w:cs="Times New Roman"/>
          <w:b/>
          <w:color w:val="003057"/>
          <w:kern w:val="0"/>
          <w:sz w:val="24"/>
          <w:szCs w:val="24"/>
          <w:lang w:bidi="cy-GB"/>
          <w14:ligatures w14:val="none"/>
        </w:rPr>
        <w:t>Rhaid cael mwy nag un ymgyrchydd nad yw</w:t>
      </w:r>
      <w:r w:rsidR="009E3F49">
        <w:rPr>
          <w:rFonts w:ascii="Arial" w:eastAsia="Arial" w:hAnsi="Arial" w:cs="Times New Roman"/>
          <w:b/>
          <w:color w:val="003057"/>
          <w:kern w:val="0"/>
          <w:sz w:val="24"/>
          <w:szCs w:val="24"/>
          <w:lang w:bidi="cy-GB"/>
          <w14:ligatures w14:val="none"/>
        </w:rPr>
        <w:t>’</w:t>
      </w:r>
      <w:r w:rsidRPr="00F65DFA">
        <w:rPr>
          <w:rFonts w:ascii="Arial" w:eastAsia="Arial" w:hAnsi="Arial" w:cs="Times New Roman"/>
          <w:b/>
          <w:color w:val="003057"/>
          <w:kern w:val="0"/>
          <w:sz w:val="24"/>
          <w:szCs w:val="24"/>
          <w:lang w:bidi="cy-GB"/>
          <w14:ligatures w14:val="none"/>
        </w:rPr>
        <w:t>n blaid</w:t>
      </w:r>
    </w:p>
    <w:p w14:paraId="14C9169D" w14:textId="109ADE58" w:rsidR="009340E7" w:rsidRPr="00F65DFA" w:rsidRDefault="60A37D0A" w:rsidP="68C3044E">
      <w:pPr>
        <w:jc w:val="both"/>
        <w:rPr>
          <w:rFonts w:ascii="Arial" w:eastAsia="Arial" w:hAnsi="Arial" w:cs="Times New Roman"/>
          <w:color w:val="002060"/>
          <w:kern w:val="0"/>
          <w:sz w:val="24"/>
          <w:szCs w:val="24"/>
          <w14:ligatures w14:val="none"/>
        </w:rPr>
      </w:pPr>
      <w:r>
        <w:rPr>
          <w:rFonts w:ascii="Arial" w:eastAsia="Arial" w:hAnsi="Arial" w:cs="Times New Roman"/>
          <w:color w:val="003057"/>
          <w:kern w:val="0"/>
          <w:sz w:val="24"/>
          <w:szCs w:val="24"/>
          <w:lang w:bidi="cy-GB"/>
          <w14:ligatures w14:val="none"/>
        </w:rPr>
        <w:t xml:space="preserve">7.5 </w:t>
      </w:r>
      <w:r w:rsidR="38A34B34" w:rsidRPr="00F65DFA">
        <w:rPr>
          <w:rFonts w:ascii="Arial" w:eastAsia="Arial" w:hAnsi="Arial" w:cs="Times New Roman"/>
          <w:color w:val="003057"/>
          <w:kern w:val="0"/>
          <w:sz w:val="24"/>
          <w:szCs w:val="24"/>
          <w:lang w:bidi="cy-GB"/>
          <w14:ligatures w14:val="none"/>
        </w:rPr>
        <w:t xml:space="preserve">Ni fydd </w:t>
      </w:r>
      <w:r w:rsidR="38A34B34" w:rsidRPr="68C3044E">
        <w:rPr>
          <w:rFonts w:ascii="Arial" w:eastAsia="Arial" w:hAnsi="Arial" w:cs="Times New Roman"/>
          <w:color w:val="002060"/>
          <w:kern w:val="0"/>
          <w:sz w:val="24"/>
          <w:szCs w:val="24"/>
          <w:lang w:bidi="cy-GB"/>
          <w14:ligatures w14:val="none"/>
        </w:rPr>
        <w:t>sefydliad ambarél presennol sy</w:t>
      </w:r>
      <w:r w:rsidR="1C6DFF81" w:rsidRPr="68C3044E">
        <w:rPr>
          <w:rFonts w:ascii="Arial" w:eastAsia="Arial" w:hAnsi="Arial" w:cs="Times New Roman"/>
          <w:color w:val="002060"/>
          <w:kern w:val="0"/>
          <w:sz w:val="24"/>
          <w:szCs w:val="24"/>
          <w:lang w:bidi="cy-GB"/>
          <w14:ligatures w14:val="none"/>
        </w:rPr>
        <w:t>’</w:t>
      </w:r>
      <w:r w:rsidR="38A34B34" w:rsidRPr="68C3044E">
        <w:rPr>
          <w:rFonts w:ascii="Arial" w:eastAsia="Arial" w:hAnsi="Arial" w:cs="Times New Roman"/>
          <w:color w:val="002060"/>
          <w:kern w:val="0"/>
          <w:sz w:val="24"/>
          <w:szCs w:val="24"/>
          <w:lang w:bidi="cy-GB"/>
          <w14:ligatures w14:val="none"/>
        </w:rPr>
        <w:t>n gwneud penderfyniadau am ei weithgarwch ymgyrchu yn annibynnol yn ymgyrchu ar y cyd oni bai ei fod yn ymrwymo i gynllun neu drefniant gydag ymgyrchwyr eraill nad ydynt yn bleidiau a</w:t>
      </w:r>
      <w:r w:rsidR="1C6DFF81" w:rsidRPr="68C3044E">
        <w:rPr>
          <w:rFonts w:ascii="Arial" w:eastAsia="Arial" w:hAnsi="Arial" w:cs="Times New Roman"/>
          <w:color w:val="002060"/>
          <w:kern w:val="0"/>
          <w:sz w:val="24"/>
          <w:szCs w:val="24"/>
          <w:lang w:bidi="cy-GB"/>
          <w14:ligatures w14:val="none"/>
        </w:rPr>
        <w:t>’</w:t>
      </w:r>
      <w:r w:rsidR="38A34B34" w:rsidRPr="68C3044E">
        <w:rPr>
          <w:rFonts w:ascii="Arial" w:eastAsia="Arial" w:hAnsi="Arial" w:cs="Times New Roman"/>
          <w:color w:val="002060"/>
          <w:kern w:val="0"/>
          <w:sz w:val="24"/>
          <w:szCs w:val="24"/>
          <w:lang w:bidi="cy-GB"/>
          <w14:ligatures w14:val="none"/>
        </w:rPr>
        <w:t xml:space="preserve">u bod i gyd yn bwriadu </w:t>
      </w:r>
      <w:r w:rsidR="528A75BE" w:rsidRPr="68C3044E">
        <w:rPr>
          <w:rFonts w:ascii="Arial" w:eastAsia="Arial" w:hAnsi="Arial" w:cs="Times New Roman"/>
          <w:color w:val="002060"/>
          <w:kern w:val="0"/>
          <w:sz w:val="24"/>
          <w:szCs w:val="24"/>
          <w:lang w:bidi="cy-GB"/>
          <w14:ligatures w14:val="none"/>
        </w:rPr>
        <w:t>ysgwyddo</w:t>
      </w:r>
      <w:r w:rsidR="321202D3" w:rsidRPr="68C3044E">
        <w:rPr>
          <w:rFonts w:ascii="Arial" w:eastAsia="Arial" w:hAnsi="Arial" w:cs="Times New Roman"/>
          <w:color w:val="002060"/>
          <w:kern w:val="0"/>
          <w:sz w:val="24"/>
          <w:szCs w:val="24"/>
          <w:lang w:bidi="cy-GB"/>
          <w14:ligatures w14:val="none"/>
        </w:rPr>
        <w:t xml:space="preserve"> </w:t>
      </w:r>
      <w:r w:rsidR="01342838" w:rsidRPr="68C3044E">
        <w:rPr>
          <w:rFonts w:ascii="Arial" w:eastAsia="Arial" w:hAnsi="Arial" w:cs="Times New Roman"/>
          <w:color w:val="002060"/>
          <w:kern w:val="0"/>
          <w:sz w:val="24"/>
          <w:szCs w:val="24"/>
          <w:lang w:bidi="cy-GB"/>
          <w14:ligatures w14:val="none"/>
        </w:rPr>
        <w:t>gw</w:t>
      </w:r>
      <w:r w:rsidR="38A34B34" w:rsidRPr="68C3044E">
        <w:rPr>
          <w:rFonts w:ascii="Arial" w:eastAsia="Arial" w:hAnsi="Arial" w:cs="Times New Roman"/>
          <w:color w:val="002060"/>
          <w:kern w:val="0"/>
          <w:sz w:val="24"/>
          <w:szCs w:val="24"/>
          <w:lang w:bidi="cy-GB"/>
          <w14:ligatures w14:val="none"/>
        </w:rPr>
        <w:t xml:space="preserve">ariant a reolir. </w:t>
      </w:r>
    </w:p>
    <w:p w14:paraId="01754135" w14:textId="74012C19" w:rsidR="009340E7" w:rsidRPr="00F65DFA" w:rsidRDefault="00536FBA" w:rsidP="68C3044E">
      <w:pPr>
        <w:jc w:val="both"/>
        <w:rPr>
          <w:rFonts w:ascii="Arial" w:eastAsia="Arial" w:hAnsi="Arial" w:cs="Times New Roman"/>
          <w:color w:val="002060"/>
          <w:kern w:val="0"/>
          <w:sz w:val="24"/>
          <w:szCs w:val="24"/>
          <w14:ligatures w14:val="none"/>
        </w:rPr>
      </w:pPr>
      <w:r w:rsidRPr="68C3044E">
        <w:rPr>
          <w:rFonts w:ascii="Arial" w:eastAsia="Arial" w:hAnsi="Arial" w:cs="Times New Roman"/>
          <w:color w:val="002060"/>
          <w:kern w:val="0"/>
          <w:sz w:val="24"/>
          <w:szCs w:val="24"/>
          <w:lang w:bidi="cy-GB"/>
          <w14:ligatures w14:val="none"/>
        </w:rPr>
        <w:t xml:space="preserve">7.6 </w:t>
      </w:r>
      <w:r w:rsidR="009340E7" w:rsidRPr="68C3044E">
        <w:rPr>
          <w:rFonts w:ascii="Arial" w:eastAsia="Arial" w:hAnsi="Arial" w:cs="Times New Roman"/>
          <w:color w:val="002060"/>
          <w:kern w:val="0"/>
          <w:sz w:val="24"/>
          <w:szCs w:val="24"/>
          <w:lang w:bidi="cy-GB"/>
          <w14:ligatures w14:val="none"/>
        </w:rPr>
        <w:t>Nid ymgyrchu ar y cyd fyddai sefydliad newydd sy</w:t>
      </w:r>
      <w:r w:rsidR="009E3F49" w:rsidRPr="68C3044E">
        <w:rPr>
          <w:rFonts w:ascii="Arial" w:eastAsia="Arial" w:hAnsi="Arial" w:cs="Times New Roman"/>
          <w:color w:val="002060"/>
          <w:kern w:val="0"/>
          <w:sz w:val="24"/>
          <w:szCs w:val="24"/>
          <w:lang w:bidi="cy-GB"/>
          <w14:ligatures w14:val="none"/>
        </w:rPr>
        <w:t>’</w:t>
      </w:r>
      <w:r w:rsidR="009340E7" w:rsidRPr="68C3044E">
        <w:rPr>
          <w:rFonts w:ascii="Arial" w:eastAsia="Arial" w:hAnsi="Arial" w:cs="Times New Roman"/>
          <w:color w:val="002060"/>
          <w:kern w:val="0"/>
          <w:sz w:val="24"/>
          <w:szCs w:val="24"/>
          <w:lang w:bidi="cy-GB"/>
          <w14:ligatures w14:val="none"/>
        </w:rPr>
        <w:t>n cael ei sefydlu i gynnal gweithgarwch ymgyrchu sy</w:t>
      </w:r>
      <w:r w:rsidR="009E3F49" w:rsidRPr="68C3044E">
        <w:rPr>
          <w:rFonts w:ascii="Arial" w:eastAsia="Arial" w:hAnsi="Arial" w:cs="Times New Roman"/>
          <w:color w:val="002060"/>
          <w:kern w:val="0"/>
          <w:sz w:val="24"/>
          <w:szCs w:val="24"/>
          <w:lang w:bidi="cy-GB"/>
          <w14:ligatures w14:val="none"/>
        </w:rPr>
        <w:t>’</w:t>
      </w:r>
      <w:r w:rsidR="009340E7" w:rsidRPr="68C3044E">
        <w:rPr>
          <w:rFonts w:ascii="Arial" w:eastAsia="Arial" w:hAnsi="Arial" w:cs="Times New Roman"/>
          <w:color w:val="002060"/>
          <w:kern w:val="0"/>
          <w:sz w:val="24"/>
          <w:szCs w:val="24"/>
          <w:lang w:bidi="cy-GB"/>
          <w14:ligatures w14:val="none"/>
        </w:rPr>
        <w:t xml:space="preserve">n cynnwys grŵp o sefydliadau eraill ac yn gwario arian. </w:t>
      </w:r>
    </w:p>
    <w:p w14:paraId="0A533C43" w14:textId="31BBD189" w:rsidR="009340E7" w:rsidRPr="00F65DFA" w:rsidRDefault="38A34B34" w:rsidP="68C3044E">
      <w:pPr>
        <w:jc w:val="both"/>
        <w:rPr>
          <w:rFonts w:ascii="Arial" w:eastAsia="Arial" w:hAnsi="Arial" w:cs="Times New Roman"/>
          <w:b/>
          <w:bCs/>
          <w:color w:val="002060"/>
          <w:kern w:val="0"/>
          <w:sz w:val="24"/>
          <w:szCs w:val="24"/>
          <w14:ligatures w14:val="none"/>
        </w:rPr>
      </w:pPr>
      <w:r w:rsidRPr="68C3044E">
        <w:rPr>
          <w:rFonts w:ascii="Arial" w:eastAsia="Arial" w:hAnsi="Arial" w:cs="Times New Roman"/>
          <w:b/>
          <w:bCs/>
          <w:color w:val="002060"/>
          <w:kern w:val="0"/>
          <w:sz w:val="24"/>
          <w:szCs w:val="24"/>
          <w:lang w:bidi="cy-GB"/>
          <w14:ligatures w14:val="none"/>
        </w:rPr>
        <w:t>Rhaid bod cyd-ddealltwriaeth y</w:t>
      </w:r>
      <w:r w:rsidR="50568FA2" w:rsidRPr="68C3044E">
        <w:rPr>
          <w:rFonts w:ascii="Arial" w:eastAsia="Arial" w:hAnsi="Arial" w:cs="Times New Roman"/>
          <w:b/>
          <w:bCs/>
          <w:color w:val="002060"/>
          <w:kern w:val="0"/>
          <w:sz w:val="24"/>
          <w:szCs w:val="24"/>
          <w:lang w:bidi="cy-GB"/>
          <w14:ligatures w14:val="none"/>
        </w:rPr>
        <w:t xml:space="preserve">r </w:t>
      </w:r>
      <w:r w:rsidR="7CB68D22" w:rsidRPr="68C3044E">
        <w:rPr>
          <w:rFonts w:ascii="Arial" w:eastAsia="Arial" w:hAnsi="Arial" w:cs="Times New Roman"/>
          <w:b/>
          <w:bCs/>
          <w:color w:val="002060"/>
          <w:kern w:val="0"/>
          <w:sz w:val="24"/>
          <w:szCs w:val="24"/>
          <w:lang w:bidi="cy-GB"/>
          <w14:ligatures w14:val="none"/>
        </w:rPr>
        <w:t>ysgwyddir</w:t>
      </w:r>
      <w:r w:rsidR="50568FA2" w:rsidRPr="68C3044E">
        <w:rPr>
          <w:rFonts w:ascii="Arial" w:eastAsia="Arial" w:hAnsi="Arial" w:cs="Times New Roman"/>
          <w:b/>
          <w:bCs/>
          <w:color w:val="002060"/>
          <w:kern w:val="0"/>
          <w:sz w:val="24"/>
          <w:szCs w:val="24"/>
          <w:lang w:bidi="cy-GB"/>
          <w14:ligatures w14:val="none"/>
        </w:rPr>
        <w:t xml:space="preserve"> </w:t>
      </w:r>
      <w:r w:rsidR="7627A6C0" w:rsidRPr="68C3044E">
        <w:rPr>
          <w:rFonts w:ascii="Arial" w:eastAsia="Arial" w:hAnsi="Arial" w:cs="Times New Roman"/>
          <w:b/>
          <w:bCs/>
          <w:color w:val="002060"/>
          <w:kern w:val="0"/>
          <w:sz w:val="24"/>
          <w:szCs w:val="24"/>
          <w:lang w:bidi="cy-GB"/>
          <w14:ligatures w14:val="none"/>
        </w:rPr>
        <w:t>g</w:t>
      </w:r>
      <w:r w:rsidRPr="68C3044E">
        <w:rPr>
          <w:rFonts w:ascii="Arial" w:eastAsia="Arial" w:hAnsi="Arial" w:cs="Times New Roman"/>
          <w:b/>
          <w:bCs/>
          <w:color w:val="002060"/>
          <w:kern w:val="0"/>
          <w:sz w:val="24"/>
          <w:szCs w:val="24"/>
          <w:lang w:bidi="cy-GB"/>
          <w14:ligatures w14:val="none"/>
        </w:rPr>
        <w:t>wariant a reolir er mwyn cyflawni</w:t>
      </w:r>
      <w:r w:rsidR="1C6DFF81" w:rsidRPr="68C3044E">
        <w:rPr>
          <w:rFonts w:ascii="Arial" w:eastAsia="Arial" w:hAnsi="Arial" w:cs="Times New Roman"/>
          <w:b/>
          <w:bCs/>
          <w:color w:val="002060"/>
          <w:kern w:val="0"/>
          <w:sz w:val="24"/>
          <w:szCs w:val="24"/>
          <w:lang w:bidi="cy-GB"/>
          <w14:ligatures w14:val="none"/>
        </w:rPr>
        <w:t>’</w:t>
      </w:r>
      <w:r w:rsidRPr="68C3044E">
        <w:rPr>
          <w:rFonts w:ascii="Arial" w:eastAsia="Arial" w:hAnsi="Arial" w:cs="Times New Roman"/>
          <w:b/>
          <w:bCs/>
          <w:color w:val="002060"/>
          <w:kern w:val="0"/>
          <w:sz w:val="24"/>
          <w:szCs w:val="24"/>
          <w:lang w:bidi="cy-GB"/>
          <w14:ligatures w14:val="none"/>
        </w:rPr>
        <w:t>r diben cyffredin</w:t>
      </w:r>
    </w:p>
    <w:p w14:paraId="363B9E0C" w14:textId="72692BDC" w:rsidR="009340E7" w:rsidRPr="00F65DFA" w:rsidRDefault="60A37D0A" w:rsidP="68C3044E">
      <w:pPr>
        <w:jc w:val="both"/>
        <w:rPr>
          <w:rFonts w:ascii="Arial" w:eastAsia="Arial" w:hAnsi="Arial" w:cs="Times New Roman"/>
          <w:color w:val="002060"/>
          <w:kern w:val="0"/>
          <w:sz w:val="24"/>
          <w:szCs w:val="24"/>
          <w:lang w:bidi="cy-GB"/>
          <w14:ligatures w14:val="none"/>
        </w:rPr>
      </w:pPr>
      <w:r w:rsidRPr="68C3044E">
        <w:rPr>
          <w:rFonts w:ascii="Arial" w:eastAsia="Arial" w:hAnsi="Arial" w:cs="Times New Roman"/>
          <w:color w:val="002060"/>
          <w:kern w:val="0"/>
          <w:sz w:val="24"/>
          <w:szCs w:val="24"/>
          <w:lang w:bidi="cy-GB"/>
          <w14:ligatures w14:val="none"/>
        </w:rPr>
        <w:t xml:space="preserve">7.7 </w:t>
      </w:r>
      <w:r w:rsidR="38A34B34" w:rsidRPr="68C3044E">
        <w:rPr>
          <w:rFonts w:ascii="Arial" w:eastAsia="Arial" w:hAnsi="Arial" w:cs="Times New Roman"/>
          <w:color w:val="002060"/>
          <w:kern w:val="0"/>
          <w:sz w:val="24"/>
          <w:szCs w:val="24"/>
          <w:lang w:bidi="cy-GB"/>
          <w14:ligatures w14:val="none"/>
        </w:rPr>
        <w:t xml:space="preserve">Os nad oes bwriad </w:t>
      </w:r>
      <w:r w:rsidR="4CBCB921" w:rsidRPr="68C3044E">
        <w:rPr>
          <w:rFonts w:ascii="Arial" w:eastAsia="Arial" w:hAnsi="Arial" w:cs="Times New Roman"/>
          <w:color w:val="002060"/>
          <w:kern w:val="0"/>
          <w:sz w:val="24"/>
          <w:szCs w:val="24"/>
          <w:lang w:bidi="cy-GB"/>
          <w14:ligatures w14:val="none"/>
        </w:rPr>
        <w:t>ysgwyddo g</w:t>
      </w:r>
      <w:r w:rsidR="38A34B34" w:rsidRPr="68C3044E">
        <w:rPr>
          <w:rFonts w:ascii="Arial" w:eastAsia="Arial" w:hAnsi="Arial" w:cs="Times New Roman"/>
          <w:color w:val="002060"/>
          <w:kern w:val="0"/>
          <w:sz w:val="24"/>
          <w:szCs w:val="24"/>
          <w:lang w:bidi="cy-GB"/>
          <w14:ligatures w14:val="none"/>
        </w:rPr>
        <w:t xml:space="preserve">wariant, does dim ymgyrchu ar y cyd. Er enghraifft, os cytunir y bydd pob gweithgarwch yn cael ei gyflawni gan wirfoddolwyr, </w:t>
      </w:r>
      <w:r w:rsidR="29D3618D" w:rsidRPr="68C3044E">
        <w:rPr>
          <w:rFonts w:ascii="Arial" w:eastAsia="Arial" w:hAnsi="Arial" w:cs="Times New Roman"/>
          <w:color w:val="002060"/>
          <w:kern w:val="0"/>
          <w:sz w:val="24"/>
          <w:szCs w:val="24"/>
          <w:lang w:bidi="cy-GB"/>
          <w14:ligatures w14:val="none"/>
        </w:rPr>
        <w:t xml:space="preserve">ni </w:t>
      </w:r>
      <w:r w:rsidR="0E2380E1" w:rsidRPr="68C3044E">
        <w:rPr>
          <w:rFonts w:ascii="Arial" w:eastAsia="Arial" w:hAnsi="Arial" w:cs="Times New Roman"/>
          <w:color w:val="002060"/>
          <w:kern w:val="0"/>
          <w:sz w:val="24"/>
          <w:szCs w:val="24"/>
          <w:lang w:bidi="cy-GB"/>
          <w14:ligatures w14:val="none"/>
        </w:rPr>
        <w:t>ysgwyddir g</w:t>
      </w:r>
      <w:r w:rsidR="38A34B34" w:rsidRPr="68C3044E">
        <w:rPr>
          <w:rFonts w:ascii="Arial" w:eastAsia="Arial" w:hAnsi="Arial" w:cs="Times New Roman"/>
          <w:color w:val="002060"/>
          <w:kern w:val="0"/>
          <w:sz w:val="24"/>
          <w:szCs w:val="24"/>
          <w:lang w:bidi="cy-GB"/>
          <w14:ligatures w14:val="none"/>
        </w:rPr>
        <w:t>wariant a</w:t>
      </w:r>
      <w:r w:rsidR="3C9E0859" w:rsidRPr="68C3044E">
        <w:rPr>
          <w:rFonts w:ascii="Arial" w:eastAsia="Arial" w:hAnsi="Arial" w:cs="Times New Roman"/>
          <w:color w:val="002060"/>
          <w:kern w:val="0"/>
          <w:sz w:val="24"/>
          <w:szCs w:val="24"/>
          <w:lang w:bidi="cy-GB"/>
          <w14:ligatures w14:val="none"/>
        </w:rPr>
        <w:t xml:space="preserve"> ni</w:t>
      </w:r>
      <w:r w:rsidR="38A34B34" w:rsidRPr="68C3044E">
        <w:rPr>
          <w:rFonts w:ascii="Arial" w:eastAsia="Arial" w:hAnsi="Arial" w:cs="Times New Roman"/>
          <w:color w:val="002060"/>
          <w:kern w:val="0"/>
          <w:sz w:val="24"/>
          <w:szCs w:val="24"/>
          <w:lang w:bidi="cy-GB"/>
          <w14:ligatures w14:val="none"/>
        </w:rPr>
        <w:t xml:space="preserve"> fydd ymgyrchu ar y cyd.  </w:t>
      </w:r>
    </w:p>
    <w:p w14:paraId="282B112F" w14:textId="77777777" w:rsidR="009340E7" w:rsidRPr="00F65DFA" w:rsidRDefault="009340E7" w:rsidP="68C3044E">
      <w:pPr>
        <w:jc w:val="both"/>
        <w:rPr>
          <w:rFonts w:ascii="Arial" w:eastAsia="Arial" w:hAnsi="Arial" w:cs="Times New Roman"/>
          <w:b/>
          <w:bCs/>
          <w:color w:val="002060"/>
          <w:kern w:val="0"/>
          <w:sz w:val="24"/>
          <w:szCs w:val="24"/>
          <w14:ligatures w14:val="none"/>
        </w:rPr>
      </w:pPr>
      <w:r w:rsidRPr="68C3044E">
        <w:rPr>
          <w:rFonts w:ascii="Arial" w:eastAsia="Arial" w:hAnsi="Arial" w:cs="Times New Roman"/>
          <w:b/>
          <w:bCs/>
          <w:color w:val="002060"/>
          <w:kern w:val="0"/>
          <w:sz w:val="24"/>
          <w:szCs w:val="24"/>
          <w:lang w:bidi="cy-GB"/>
          <w14:ligatures w14:val="none"/>
        </w:rPr>
        <w:lastRenderedPageBreak/>
        <w:t>Rhaid bod cyd-ddealltwriaeth o ran cwmpas a diben yr ymgyrch</w:t>
      </w:r>
    </w:p>
    <w:p w14:paraId="173EF990" w14:textId="275FE33B" w:rsidR="009340E7" w:rsidRPr="00F65DFA" w:rsidRDefault="003417B4" w:rsidP="68C3044E">
      <w:pPr>
        <w:jc w:val="both"/>
        <w:rPr>
          <w:rFonts w:ascii="Arial" w:eastAsia="Arial" w:hAnsi="Arial" w:cs="Times New Roman"/>
          <w:color w:val="002060"/>
          <w:kern w:val="0"/>
          <w:sz w:val="24"/>
          <w:szCs w:val="24"/>
          <w14:ligatures w14:val="none"/>
        </w:rPr>
      </w:pPr>
      <w:r w:rsidRPr="68C3044E">
        <w:rPr>
          <w:rFonts w:ascii="Arial" w:eastAsia="Arial" w:hAnsi="Arial" w:cs="Times New Roman"/>
          <w:color w:val="002060"/>
          <w:kern w:val="0"/>
          <w:sz w:val="24"/>
          <w:szCs w:val="24"/>
          <w:lang w:bidi="cy-GB"/>
          <w14:ligatures w14:val="none"/>
        </w:rPr>
        <w:t xml:space="preserve">7.8 </w:t>
      </w:r>
      <w:r w:rsidR="009340E7" w:rsidRPr="68C3044E">
        <w:rPr>
          <w:rFonts w:ascii="Arial" w:eastAsia="Arial" w:hAnsi="Arial" w:cs="Times New Roman"/>
          <w:color w:val="002060"/>
          <w:kern w:val="0"/>
          <w:sz w:val="24"/>
          <w:szCs w:val="24"/>
          <w:lang w:bidi="cy-GB"/>
          <w14:ligatures w14:val="none"/>
        </w:rPr>
        <w:t>Nid yw ymgyrchwyr nad ydynt yn bleidiau sy</w:t>
      </w:r>
      <w:r w:rsidR="009E3F49" w:rsidRPr="68C3044E">
        <w:rPr>
          <w:rFonts w:ascii="Arial" w:eastAsia="Arial" w:hAnsi="Arial" w:cs="Times New Roman"/>
          <w:color w:val="002060"/>
          <w:kern w:val="0"/>
          <w:sz w:val="24"/>
          <w:szCs w:val="24"/>
          <w:lang w:bidi="cy-GB"/>
          <w14:ligatures w14:val="none"/>
        </w:rPr>
        <w:t>’</w:t>
      </w:r>
      <w:r w:rsidR="009340E7" w:rsidRPr="68C3044E">
        <w:rPr>
          <w:rFonts w:ascii="Arial" w:eastAsia="Arial" w:hAnsi="Arial" w:cs="Times New Roman"/>
          <w:color w:val="002060"/>
          <w:kern w:val="0"/>
          <w:sz w:val="24"/>
          <w:szCs w:val="24"/>
          <w:lang w:bidi="cy-GB"/>
          <w14:ligatures w14:val="none"/>
        </w:rPr>
        <w:t xml:space="preserve">n digwydd ymgyrchu am faterion tebyg neu gysylltiedig yn ymgyrchwyr ar y cyd. </w:t>
      </w:r>
    </w:p>
    <w:p w14:paraId="65F8D9B5" w14:textId="333B2252" w:rsidR="009340E7" w:rsidRPr="00F65DFA" w:rsidRDefault="38A34B34" w:rsidP="68C3044E">
      <w:pPr>
        <w:jc w:val="both"/>
        <w:rPr>
          <w:rFonts w:ascii="Arial" w:eastAsia="Arial" w:hAnsi="Arial" w:cs="Times New Roman"/>
          <w:b/>
          <w:bCs/>
          <w:color w:val="002060"/>
          <w:kern w:val="0"/>
          <w:sz w:val="24"/>
          <w:szCs w:val="24"/>
          <w14:ligatures w14:val="none"/>
        </w:rPr>
      </w:pPr>
      <w:r w:rsidRPr="68C3044E">
        <w:rPr>
          <w:rFonts w:ascii="Arial" w:eastAsia="Arial" w:hAnsi="Arial" w:cs="Times New Roman"/>
          <w:b/>
          <w:bCs/>
          <w:color w:val="002060"/>
          <w:kern w:val="0"/>
          <w:sz w:val="24"/>
          <w:szCs w:val="24"/>
          <w:lang w:bidi="cy-GB"/>
          <w14:ligatures w14:val="none"/>
        </w:rPr>
        <w:t xml:space="preserve">Rhaid bod cyd-ddealltwriaeth rhwng yr ymgyrchwyr nad ydynt yn bleidiau y bydd pob un ohonynt yn </w:t>
      </w:r>
      <w:r w:rsidR="2843B019" w:rsidRPr="68C3044E">
        <w:rPr>
          <w:rFonts w:ascii="Arial" w:eastAsia="Arial" w:hAnsi="Arial" w:cs="Times New Roman"/>
          <w:b/>
          <w:bCs/>
          <w:color w:val="002060"/>
          <w:kern w:val="0"/>
          <w:sz w:val="24"/>
          <w:szCs w:val="24"/>
          <w:lang w:bidi="cy-GB"/>
          <w14:ligatures w14:val="none"/>
        </w:rPr>
        <w:t>ysgwyddo</w:t>
      </w:r>
      <w:r w:rsidRPr="68C3044E">
        <w:rPr>
          <w:rFonts w:ascii="Arial" w:eastAsia="Arial" w:hAnsi="Arial" w:cs="Times New Roman"/>
          <w:b/>
          <w:bCs/>
          <w:color w:val="002060"/>
          <w:kern w:val="0"/>
          <w:sz w:val="24"/>
          <w:szCs w:val="24"/>
          <w:lang w:bidi="cy-GB"/>
          <w14:ligatures w14:val="none"/>
        </w:rPr>
        <w:t xml:space="preserve"> </w:t>
      </w:r>
      <w:r w:rsidR="2843B019" w:rsidRPr="68C3044E">
        <w:rPr>
          <w:rFonts w:ascii="Arial" w:eastAsia="Arial" w:hAnsi="Arial" w:cs="Times New Roman"/>
          <w:b/>
          <w:bCs/>
          <w:color w:val="002060"/>
          <w:kern w:val="0"/>
          <w:sz w:val="24"/>
          <w:szCs w:val="24"/>
          <w:lang w:bidi="cy-GB"/>
          <w14:ligatures w14:val="none"/>
        </w:rPr>
        <w:t>g</w:t>
      </w:r>
      <w:r w:rsidRPr="68C3044E">
        <w:rPr>
          <w:rFonts w:ascii="Arial" w:eastAsia="Arial" w:hAnsi="Arial" w:cs="Times New Roman"/>
          <w:b/>
          <w:bCs/>
          <w:color w:val="002060"/>
          <w:kern w:val="0"/>
          <w:sz w:val="24"/>
          <w:szCs w:val="24"/>
          <w:lang w:bidi="cy-GB"/>
          <w14:ligatures w14:val="none"/>
        </w:rPr>
        <w:t>wariant a reolir i gyflawni</w:t>
      </w:r>
      <w:r w:rsidR="1C6DFF81" w:rsidRPr="68C3044E">
        <w:rPr>
          <w:rFonts w:ascii="Arial" w:eastAsia="Arial" w:hAnsi="Arial" w:cs="Times New Roman"/>
          <w:b/>
          <w:bCs/>
          <w:color w:val="002060"/>
          <w:kern w:val="0"/>
          <w:sz w:val="24"/>
          <w:szCs w:val="24"/>
          <w:lang w:bidi="cy-GB"/>
          <w14:ligatures w14:val="none"/>
        </w:rPr>
        <w:t>’</w:t>
      </w:r>
      <w:r w:rsidRPr="68C3044E">
        <w:rPr>
          <w:rFonts w:ascii="Arial" w:eastAsia="Arial" w:hAnsi="Arial" w:cs="Times New Roman"/>
          <w:b/>
          <w:bCs/>
          <w:color w:val="002060"/>
          <w:kern w:val="0"/>
          <w:sz w:val="24"/>
          <w:szCs w:val="24"/>
          <w:lang w:bidi="cy-GB"/>
          <w14:ligatures w14:val="none"/>
        </w:rPr>
        <w:t>r diben cyffredin</w:t>
      </w:r>
    </w:p>
    <w:p w14:paraId="16C4F123" w14:textId="0E107216" w:rsidR="009340E7" w:rsidRPr="00F65DFA" w:rsidRDefault="54D669C8" w:rsidP="68C3044E">
      <w:pPr>
        <w:jc w:val="both"/>
        <w:rPr>
          <w:rFonts w:ascii="Arial" w:eastAsia="Arial" w:hAnsi="Arial" w:cs="Times New Roman"/>
          <w:color w:val="002060"/>
          <w:kern w:val="0"/>
          <w:sz w:val="24"/>
          <w:szCs w:val="24"/>
          <w14:ligatures w14:val="none"/>
        </w:rPr>
      </w:pPr>
      <w:r w:rsidRPr="68C3044E">
        <w:rPr>
          <w:rFonts w:ascii="Arial" w:eastAsia="Arial" w:hAnsi="Arial" w:cs="Times New Roman"/>
          <w:color w:val="002060"/>
          <w:kern w:val="0"/>
          <w:sz w:val="24"/>
          <w:szCs w:val="24"/>
          <w:lang w:bidi="cy-GB"/>
          <w14:ligatures w14:val="none"/>
        </w:rPr>
        <w:t xml:space="preserve">7.9 </w:t>
      </w:r>
      <w:r w:rsidR="6A9B151C" w:rsidRPr="68C3044E">
        <w:rPr>
          <w:rFonts w:ascii="Arial" w:eastAsia="Arial" w:hAnsi="Arial" w:cs="Times New Roman"/>
          <w:color w:val="002060"/>
          <w:kern w:val="0"/>
          <w:sz w:val="24"/>
          <w:szCs w:val="24"/>
          <w:lang w:bidi="cy-GB"/>
          <w14:ligatures w14:val="none"/>
        </w:rPr>
        <w:t xml:space="preserve">Bydd yr holl wariant a reolir </w:t>
      </w:r>
      <w:r w:rsidR="312C5214" w:rsidRPr="68C3044E">
        <w:rPr>
          <w:rFonts w:ascii="Arial" w:eastAsia="Arial" w:hAnsi="Arial" w:cs="Times New Roman"/>
          <w:color w:val="002060"/>
          <w:kern w:val="0"/>
          <w:sz w:val="24"/>
          <w:szCs w:val="24"/>
          <w:lang w:bidi="cy-GB"/>
          <w14:ligatures w14:val="none"/>
        </w:rPr>
        <w:t>a ysgwyddir</w:t>
      </w:r>
      <w:r w:rsidR="37094E9C" w:rsidRPr="68C3044E">
        <w:rPr>
          <w:rFonts w:ascii="Arial" w:eastAsia="Arial" w:hAnsi="Arial" w:cs="Times New Roman"/>
          <w:color w:val="002060"/>
          <w:kern w:val="0"/>
          <w:sz w:val="24"/>
          <w:szCs w:val="24"/>
          <w:lang w:bidi="cy-GB"/>
          <w14:ligatures w14:val="none"/>
        </w:rPr>
        <w:t xml:space="preserve"> </w:t>
      </w:r>
      <w:r w:rsidR="6A9B151C" w:rsidRPr="68C3044E">
        <w:rPr>
          <w:rFonts w:ascii="Arial" w:eastAsia="Arial" w:hAnsi="Arial" w:cs="Times New Roman"/>
          <w:color w:val="002060"/>
          <w:kern w:val="0"/>
          <w:sz w:val="24"/>
          <w:szCs w:val="24"/>
          <w:lang w:bidi="cy-GB"/>
          <w14:ligatures w14:val="none"/>
        </w:rPr>
        <w:t>yn unol â</w:t>
      </w:r>
      <w:r w:rsidR="1C6DFF81" w:rsidRPr="68C3044E">
        <w:rPr>
          <w:rFonts w:ascii="Arial" w:eastAsia="Arial" w:hAnsi="Arial" w:cs="Times New Roman"/>
          <w:color w:val="002060"/>
          <w:kern w:val="0"/>
          <w:sz w:val="24"/>
          <w:szCs w:val="24"/>
          <w:lang w:bidi="cy-GB"/>
          <w14:ligatures w14:val="none"/>
        </w:rPr>
        <w:t>’</w:t>
      </w:r>
      <w:r w:rsidR="6A9B151C" w:rsidRPr="68C3044E">
        <w:rPr>
          <w:rFonts w:ascii="Arial" w:eastAsia="Arial" w:hAnsi="Arial" w:cs="Times New Roman"/>
          <w:color w:val="002060"/>
          <w:kern w:val="0"/>
          <w:sz w:val="24"/>
          <w:szCs w:val="24"/>
          <w:lang w:bidi="cy-GB"/>
          <w14:ligatures w14:val="none"/>
        </w:rPr>
        <w:t>r cynllun neu</w:t>
      </w:r>
      <w:r w:rsidR="1C6DFF81" w:rsidRPr="68C3044E">
        <w:rPr>
          <w:rFonts w:ascii="Arial" w:eastAsia="Arial" w:hAnsi="Arial" w:cs="Times New Roman"/>
          <w:color w:val="002060"/>
          <w:kern w:val="0"/>
          <w:sz w:val="24"/>
          <w:szCs w:val="24"/>
          <w:lang w:bidi="cy-GB"/>
          <w14:ligatures w14:val="none"/>
        </w:rPr>
        <w:t>’</w:t>
      </w:r>
      <w:r w:rsidR="6A9B151C" w:rsidRPr="68C3044E">
        <w:rPr>
          <w:rFonts w:ascii="Arial" w:eastAsia="Arial" w:hAnsi="Arial" w:cs="Times New Roman"/>
          <w:color w:val="002060"/>
          <w:kern w:val="0"/>
          <w:sz w:val="24"/>
          <w:szCs w:val="24"/>
          <w:lang w:bidi="cy-GB"/>
          <w14:ligatures w14:val="none"/>
        </w:rPr>
        <w:t xml:space="preserve">r trefniant yn dod o dan reolaethau ymgyrchu ar y cyd. </w:t>
      </w:r>
    </w:p>
    <w:p w14:paraId="1C639346" w14:textId="71271CF7" w:rsidR="009340E7" w:rsidRPr="00F65DFA" w:rsidRDefault="003417B4" w:rsidP="68C3044E">
      <w:pPr>
        <w:jc w:val="both"/>
        <w:rPr>
          <w:rFonts w:ascii="Arial" w:eastAsia="Arial" w:hAnsi="Arial" w:cs="Times New Roman"/>
          <w:color w:val="002060"/>
          <w:kern w:val="0"/>
          <w:sz w:val="24"/>
          <w:szCs w:val="24"/>
          <w14:ligatures w14:val="none"/>
        </w:rPr>
      </w:pPr>
      <w:r w:rsidRPr="68C3044E">
        <w:rPr>
          <w:rFonts w:ascii="Arial" w:eastAsia="Arial" w:hAnsi="Arial" w:cs="Times New Roman"/>
          <w:color w:val="002060"/>
          <w:kern w:val="0"/>
          <w:sz w:val="24"/>
          <w:szCs w:val="24"/>
          <w:lang w:bidi="cy-GB"/>
          <w14:ligatures w14:val="none"/>
        </w:rPr>
        <w:t xml:space="preserve">7.10 </w:t>
      </w:r>
      <w:r w:rsidR="009340E7" w:rsidRPr="68C3044E">
        <w:rPr>
          <w:rFonts w:ascii="Arial" w:eastAsia="Arial" w:hAnsi="Arial" w:cs="Times New Roman"/>
          <w:color w:val="002060"/>
          <w:kern w:val="0"/>
          <w:sz w:val="24"/>
          <w:szCs w:val="24"/>
          <w:lang w:bidi="cy-GB"/>
          <w14:ligatures w14:val="none"/>
        </w:rPr>
        <w:t>Nid mater o ymgyrchu ar y cyd yw</w:t>
      </w:r>
      <w:r w:rsidR="7A9DEAB0" w:rsidRPr="68C3044E">
        <w:rPr>
          <w:rFonts w:ascii="Arial" w:eastAsia="Arial" w:hAnsi="Arial" w:cs="Times New Roman"/>
          <w:color w:val="002060"/>
          <w:kern w:val="0"/>
          <w:sz w:val="24"/>
          <w:szCs w:val="24"/>
          <w:lang w:bidi="cy-GB"/>
          <w14:ligatures w14:val="none"/>
        </w:rPr>
        <w:t>:</w:t>
      </w:r>
    </w:p>
    <w:p w14:paraId="3315A9D0" w14:textId="77777777" w:rsidR="009340E7" w:rsidRPr="00F65DFA" w:rsidRDefault="009340E7" w:rsidP="00A8325D">
      <w:pPr>
        <w:numPr>
          <w:ilvl w:val="0"/>
          <w:numId w:val="34"/>
        </w:numPr>
        <w:contextualSpacing/>
        <w:jc w:val="both"/>
        <w:rPr>
          <w:rFonts w:ascii="Arial" w:eastAsia="Arial" w:hAnsi="Arial" w:cs="Times New Roman"/>
          <w:color w:val="002060"/>
          <w:kern w:val="0"/>
          <w:sz w:val="24"/>
          <w:szCs w:val="24"/>
          <w14:ligatures w14:val="none"/>
        </w:rPr>
      </w:pPr>
      <w:r w:rsidRPr="68C3044E">
        <w:rPr>
          <w:rFonts w:ascii="Arial" w:eastAsia="Arial" w:hAnsi="Arial" w:cs="Times New Roman"/>
          <w:color w:val="002060"/>
          <w:kern w:val="0"/>
          <w:sz w:val="24"/>
          <w:szCs w:val="24"/>
          <w:lang w:bidi="cy-GB"/>
          <w14:ligatures w14:val="none"/>
        </w:rPr>
        <w:t>trosglwyddo neu fenthyca eitemau i ymgyrchydd arall, na</w:t>
      </w:r>
    </w:p>
    <w:p w14:paraId="6120720B" w14:textId="77777777" w:rsidR="009340E7" w:rsidRPr="00F65DFA" w:rsidRDefault="27EB3E51" w:rsidP="00A8325D">
      <w:pPr>
        <w:numPr>
          <w:ilvl w:val="0"/>
          <w:numId w:val="34"/>
        </w:numPr>
        <w:contextualSpacing/>
        <w:jc w:val="both"/>
        <w:rPr>
          <w:rFonts w:ascii="Arial" w:eastAsia="Arial" w:hAnsi="Arial" w:cs="Times New Roman"/>
          <w:color w:val="002060"/>
          <w:kern w:val="0"/>
          <w:sz w:val="24"/>
          <w:szCs w:val="24"/>
          <w14:ligatures w14:val="none"/>
        </w:rPr>
      </w:pPr>
      <w:r w:rsidRPr="68C3044E">
        <w:rPr>
          <w:rFonts w:ascii="Arial" w:eastAsia="Arial" w:hAnsi="Arial" w:cs="Times New Roman"/>
          <w:color w:val="002060"/>
          <w:kern w:val="0"/>
          <w:sz w:val="24"/>
          <w:szCs w:val="24"/>
          <w:lang w:bidi="cy-GB"/>
          <w14:ligatures w14:val="none"/>
        </w:rPr>
        <w:t>darparu arian i ymgyrchydd arall</w:t>
      </w:r>
    </w:p>
    <w:p w14:paraId="1070F219" w14:textId="4525C729" w:rsidR="37FBD6EE" w:rsidRPr="00F65DFA" w:rsidRDefault="37FBD6EE" w:rsidP="37FBD6EE">
      <w:pPr>
        <w:jc w:val="both"/>
        <w:rPr>
          <w:rFonts w:ascii="Arial" w:eastAsia="Arial" w:hAnsi="Arial" w:cs="Times New Roman"/>
          <w:color w:val="003057"/>
          <w:sz w:val="24"/>
          <w:szCs w:val="24"/>
        </w:rPr>
      </w:pPr>
    </w:p>
    <w:p w14:paraId="34C3F5E6" w14:textId="0833AD95" w:rsidR="009340E7" w:rsidRPr="00F65DFA" w:rsidRDefault="003417B4" w:rsidP="68C3044E">
      <w:pPr>
        <w:jc w:val="both"/>
        <w:rPr>
          <w:rFonts w:ascii="Arial" w:eastAsia="Arial" w:hAnsi="Arial" w:cs="Times New Roman"/>
          <w:color w:val="002060"/>
          <w:kern w:val="0"/>
          <w:sz w:val="24"/>
          <w:szCs w:val="24"/>
          <w14:ligatures w14:val="none"/>
        </w:rPr>
      </w:pPr>
      <w:r>
        <w:rPr>
          <w:rFonts w:ascii="Arial" w:eastAsia="Arial" w:hAnsi="Arial" w:cs="Times New Roman"/>
          <w:color w:val="003057"/>
          <w:kern w:val="0"/>
          <w:sz w:val="24"/>
          <w:szCs w:val="24"/>
          <w:lang w:bidi="cy-GB"/>
          <w14:ligatures w14:val="none"/>
        </w:rPr>
        <w:t xml:space="preserve">7.11 </w:t>
      </w:r>
      <w:r w:rsidR="27EB3E51" w:rsidRPr="00F65DFA">
        <w:rPr>
          <w:rFonts w:ascii="Arial" w:eastAsia="Arial" w:hAnsi="Arial" w:cs="Times New Roman"/>
          <w:color w:val="003057"/>
          <w:kern w:val="0"/>
          <w:sz w:val="24"/>
          <w:szCs w:val="24"/>
          <w:lang w:bidi="cy-GB"/>
          <w14:ligatures w14:val="none"/>
        </w:rPr>
        <w:t>Rhaid trin h</w:t>
      </w:r>
      <w:r w:rsidR="27EB3E51" w:rsidRPr="68C3044E">
        <w:rPr>
          <w:rFonts w:ascii="Arial" w:eastAsia="Arial" w:hAnsi="Arial" w:cs="Times New Roman"/>
          <w:color w:val="002060"/>
          <w:kern w:val="0"/>
          <w:sz w:val="24"/>
          <w:szCs w:val="24"/>
          <w:lang w:bidi="cy-GB"/>
          <w14:ligatures w14:val="none"/>
        </w:rPr>
        <w:t>yn fel gwariant tybiannol neu rodd ac ymdrin ag ef yn unol â</w:t>
      </w:r>
      <w:r w:rsidR="009E3F49" w:rsidRPr="68C3044E">
        <w:rPr>
          <w:rFonts w:ascii="Arial" w:eastAsia="Arial" w:hAnsi="Arial" w:cs="Times New Roman"/>
          <w:color w:val="002060"/>
          <w:kern w:val="0"/>
          <w:sz w:val="24"/>
          <w:szCs w:val="24"/>
          <w:lang w:bidi="cy-GB"/>
          <w14:ligatures w14:val="none"/>
        </w:rPr>
        <w:t>’</w:t>
      </w:r>
      <w:r w:rsidR="27EB3E51" w:rsidRPr="68C3044E">
        <w:rPr>
          <w:rFonts w:ascii="Arial" w:eastAsia="Arial" w:hAnsi="Arial" w:cs="Times New Roman"/>
          <w:color w:val="002060"/>
          <w:kern w:val="0"/>
          <w:sz w:val="24"/>
          <w:szCs w:val="24"/>
          <w:lang w:bidi="cy-GB"/>
          <w14:ligatures w14:val="none"/>
        </w:rPr>
        <w:t xml:space="preserve">r gyfraith briodol. </w:t>
      </w:r>
    </w:p>
    <w:p w14:paraId="5CBD5397" w14:textId="4184FFF7" w:rsidR="009340E7" w:rsidRPr="00F65DFA" w:rsidRDefault="54D669C8" w:rsidP="68C3044E">
      <w:pPr>
        <w:jc w:val="both"/>
        <w:rPr>
          <w:rFonts w:ascii="Arial" w:eastAsia="Arial" w:hAnsi="Arial" w:cs="Times New Roman"/>
          <w:color w:val="002060"/>
          <w:kern w:val="0"/>
          <w:sz w:val="24"/>
          <w:szCs w:val="24"/>
          <w14:ligatures w14:val="none"/>
        </w:rPr>
      </w:pPr>
      <w:r w:rsidRPr="68C3044E">
        <w:rPr>
          <w:rFonts w:ascii="Arial" w:eastAsia="Arial" w:hAnsi="Arial" w:cs="Times New Roman"/>
          <w:color w:val="002060"/>
          <w:kern w:val="0"/>
          <w:sz w:val="24"/>
          <w:szCs w:val="24"/>
          <w:lang w:bidi="cy-GB"/>
          <w14:ligatures w14:val="none"/>
        </w:rPr>
        <w:t xml:space="preserve">7.12 </w:t>
      </w:r>
      <w:r w:rsidR="38A34B34" w:rsidRPr="68C3044E">
        <w:rPr>
          <w:rFonts w:ascii="Arial" w:eastAsia="Arial" w:hAnsi="Arial" w:cs="Times New Roman"/>
          <w:color w:val="002060"/>
          <w:kern w:val="0"/>
          <w:sz w:val="24"/>
          <w:szCs w:val="24"/>
          <w:lang w:bidi="cy-GB"/>
          <w14:ligatures w14:val="none"/>
        </w:rPr>
        <w:t>Hyd yn oed os bydd un o</w:t>
      </w:r>
      <w:r w:rsidR="1C6DFF81" w:rsidRPr="68C3044E">
        <w:rPr>
          <w:rFonts w:ascii="Arial" w:eastAsia="Arial" w:hAnsi="Arial" w:cs="Times New Roman"/>
          <w:color w:val="002060"/>
          <w:kern w:val="0"/>
          <w:sz w:val="24"/>
          <w:szCs w:val="24"/>
          <w:lang w:bidi="cy-GB"/>
          <w14:ligatures w14:val="none"/>
        </w:rPr>
        <w:t>’</w:t>
      </w:r>
      <w:r w:rsidR="38A34B34" w:rsidRPr="68C3044E">
        <w:rPr>
          <w:rFonts w:ascii="Arial" w:eastAsia="Arial" w:hAnsi="Arial" w:cs="Times New Roman"/>
          <w:color w:val="002060"/>
          <w:kern w:val="0"/>
          <w:sz w:val="24"/>
          <w:szCs w:val="24"/>
          <w:lang w:bidi="cy-GB"/>
          <w14:ligatures w14:val="none"/>
        </w:rPr>
        <w:t>r ymgyrchwyr nad ydynt yn bleidiau sy</w:t>
      </w:r>
      <w:r w:rsidR="1C6DFF81" w:rsidRPr="68C3044E">
        <w:rPr>
          <w:rFonts w:ascii="Arial" w:eastAsia="Arial" w:hAnsi="Arial" w:cs="Times New Roman"/>
          <w:color w:val="002060"/>
          <w:kern w:val="0"/>
          <w:sz w:val="24"/>
          <w:szCs w:val="24"/>
          <w:lang w:bidi="cy-GB"/>
          <w14:ligatures w14:val="none"/>
        </w:rPr>
        <w:t>’</w:t>
      </w:r>
      <w:r w:rsidR="38A34B34" w:rsidRPr="68C3044E">
        <w:rPr>
          <w:rFonts w:ascii="Arial" w:eastAsia="Arial" w:hAnsi="Arial" w:cs="Times New Roman"/>
          <w:color w:val="002060"/>
          <w:kern w:val="0"/>
          <w:sz w:val="24"/>
          <w:szCs w:val="24"/>
          <w:lang w:bidi="cy-GB"/>
          <w14:ligatures w14:val="none"/>
        </w:rPr>
        <w:t>n ymwneud â</w:t>
      </w:r>
      <w:r w:rsidR="1C6DFF81" w:rsidRPr="68C3044E">
        <w:rPr>
          <w:rFonts w:ascii="Arial" w:eastAsia="Arial" w:hAnsi="Arial" w:cs="Times New Roman"/>
          <w:color w:val="002060"/>
          <w:kern w:val="0"/>
          <w:sz w:val="24"/>
          <w:szCs w:val="24"/>
          <w:lang w:bidi="cy-GB"/>
          <w14:ligatures w14:val="none"/>
        </w:rPr>
        <w:t>’</w:t>
      </w:r>
      <w:r w:rsidR="38A34B34" w:rsidRPr="68C3044E">
        <w:rPr>
          <w:rFonts w:ascii="Arial" w:eastAsia="Arial" w:hAnsi="Arial" w:cs="Times New Roman"/>
          <w:color w:val="002060"/>
          <w:kern w:val="0"/>
          <w:sz w:val="24"/>
          <w:szCs w:val="24"/>
          <w:lang w:bidi="cy-GB"/>
          <w14:ligatures w14:val="none"/>
        </w:rPr>
        <w:t>r cynllun neu</w:t>
      </w:r>
      <w:r w:rsidR="1C6DFF81" w:rsidRPr="68C3044E">
        <w:rPr>
          <w:rFonts w:ascii="Arial" w:eastAsia="Arial" w:hAnsi="Arial" w:cs="Times New Roman"/>
          <w:color w:val="002060"/>
          <w:kern w:val="0"/>
          <w:sz w:val="24"/>
          <w:szCs w:val="24"/>
          <w:lang w:bidi="cy-GB"/>
          <w14:ligatures w14:val="none"/>
        </w:rPr>
        <w:t>’</w:t>
      </w:r>
      <w:r w:rsidR="38A34B34" w:rsidRPr="68C3044E">
        <w:rPr>
          <w:rFonts w:ascii="Arial" w:eastAsia="Arial" w:hAnsi="Arial" w:cs="Times New Roman"/>
          <w:color w:val="002060"/>
          <w:kern w:val="0"/>
          <w:sz w:val="24"/>
          <w:szCs w:val="24"/>
          <w:lang w:bidi="cy-GB"/>
          <w14:ligatures w14:val="none"/>
        </w:rPr>
        <w:t xml:space="preserve">r trefniant yn peidio </w:t>
      </w:r>
      <w:r w:rsidR="55FE3516" w:rsidRPr="68C3044E">
        <w:rPr>
          <w:rFonts w:ascii="Arial" w:eastAsia="Arial" w:hAnsi="Arial" w:cs="Times New Roman"/>
          <w:color w:val="002060"/>
          <w:sz w:val="24"/>
          <w:szCs w:val="24"/>
          <w:lang w:bidi="cy-GB"/>
        </w:rPr>
        <w:t>ag ysgwyddo c</w:t>
      </w:r>
      <w:r w:rsidR="7389DC9B" w:rsidRPr="68C3044E">
        <w:rPr>
          <w:rFonts w:ascii="Arial" w:eastAsia="Arial" w:hAnsi="Arial" w:cs="Times New Roman"/>
          <w:color w:val="002060"/>
          <w:kern w:val="0"/>
          <w:sz w:val="24"/>
          <w:szCs w:val="24"/>
          <w:lang w:bidi="cy-GB"/>
          <w14:ligatures w14:val="none"/>
        </w:rPr>
        <w:t>yfran</w:t>
      </w:r>
      <w:r w:rsidR="38A34B34" w:rsidRPr="68C3044E">
        <w:rPr>
          <w:rFonts w:ascii="Arial" w:eastAsia="Arial" w:hAnsi="Arial" w:cs="Times New Roman"/>
          <w:color w:val="002060"/>
          <w:kern w:val="0"/>
          <w:sz w:val="24"/>
          <w:szCs w:val="24"/>
          <w:lang w:bidi="cy-GB"/>
          <w14:ligatures w14:val="none"/>
        </w:rPr>
        <w:t xml:space="preserve"> o</w:t>
      </w:r>
      <w:r w:rsidR="1C6DFF81" w:rsidRPr="68C3044E">
        <w:rPr>
          <w:rFonts w:ascii="Arial" w:eastAsia="Arial" w:hAnsi="Arial" w:cs="Times New Roman"/>
          <w:color w:val="002060"/>
          <w:kern w:val="0"/>
          <w:sz w:val="24"/>
          <w:szCs w:val="24"/>
          <w:lang w:bidi="cy-GB"/>
          <w14:ligatures w14:val="none"/>
        </w:rPr>
        <w:t>’</w:t>
      </w:r>
      <w:r w:rsidR="38A34B34" w:rsidRPr="68C3044E">
        <w:rPr>
          <w:rFonts w:ascii="Arial" w:eastAsia="Arial" w:hAnsi="Arial" w:cs="Times New Roman"/>
          <w:color w:val="002060"/>
          <w:kern w:val="0"/>
          <w:sz w:val="24"/>
          <w:szCs w:val="24"/>
          <w:lang w:bidi="cy-GB"/>
          <w14:ligatures w14:val="none"/>
        </w:rPr>
        <w:t xml:space="preserve">r gwariant y cytunwyd arno, bydd unrhyw wariant </w:t>
      </w:r>
      <w:r w:rsidR="59BD3D97" w:rsidRPr="68C3044E">
        <w:rPr>
          <w:rFonts w:ascii="Arial" w:eastAsia="Arial" w:hAnsi="Arial" w:cs="Times New Roman"/>
          <w:color w:val="002060"/>
          <w:kern w:val="0"/>
          <w:sz w:val="24"/>
          <w:szCs w:val="24"/>
          <w:lang w:bidi="cy-GB"/>
          <w14:ligatures w14:val="none"/>
        </w:rPr>
        <w:t xml:space="preserve">a ysgwyddir </w:t>
      </w:r>
      <w:r w:rsidR="38A34B34" w:rsidRPr="68C3044E">
        <w:rPr>
          <w:rFonts w:ascii="Arial" w:eastAsia="Arial" w:hAnsi="Arial" w:cs="Times New Roman"/>
          <w:color w:val="002060"/>
          <w:kern w:val="0"/>
          <w:sz w:val="24"/>
          <w:szCs w:val="24"/>
          <w:lang w:bidi="cy-GB"/>
          <w14:ligatures w14:val="none"/>
        </w:rPr>
        <w:t>yn dal i fod yn ymgyrchu ar y cyd a rhaid i bob ymgyrchydd nad yw</w:t>
      </w:r>
      <w:r w:rsidR="1C6DFF81" w:rsidRPr="68C3044E">
        <w:rPr>
          <w:rFonts w:ascii="Arial" w:eastAsia="Arial" w:hAnsi="Arial" w:cs="Times New Roman"/>
          <w:color w:val="002060"/>
          <w:kern w:val="0"/>
          <w:sz w:val="24"/>
          <w:szCs w:val="24"/>
          <w:lang w:bidi="cy-GB"/>
          <w14:ligatures w14:val="none"/>
        </w:rPr>
        <w:t>’</w:t>
      </w:r>
      <w:r w:rsidR="38A34B34" w:rsidRPr="68C3044E">
        <w:rPr>
          <w:rFonts w:ascii="Arial" w:eastAsia="Arial" w:hAnsi="Arial" w:cs="Times New Roman"/>
          <w:color w:val="002060"/>
          <w:kern w:val="0"/>
          <w:sz w:val="24"/>
          <w:szCs w:val="24"/>
          <w:lang w:bidi="cy-GB"/>
          <w14:ligatures w14:val="none"/>
        </w:rPr>
        <w:t xml:space="preserve">n blaid adrodd arno. </w:t>
      </w:r>
    </w:p>
    <w:p w14:paraId="663CBC4B" w14:textId="5905F38A" w:rsidR="009340E7" w:rsidRPr="00F65DFA" w:rsidRDefault="54D669C8" w:rsidP="68C3044E">
      <w:pPr>
        <w:jc w:val="both"/>
        <w:rPr>
          <w:rFonts w:ascii="Arial" w:eastAsia="Arial" w:hAnsi="Arial" w:cs="Times New Roman"/>
          <w:color w:val="002060"/>
          <w:kern w:val="0"/>
          <w:sz w:val="24"/>
          <w:szCs w:val="24"/>
          <w14:ligatures w14:val="none"/>
        </w:rPr>
      </w:pPr>
      <w:r w:rsidRPr="68C3044E">
        <w:rPr>
          <w:rFonts w:ascii="Arial" w:eastAsia="Arial" w:hAnsi="Arial" w:cs="Times New Roman"/>
          <w:color w:val="002060"/>
          <w:kern w:val="0"/>
          <w:sz w:val="24"/>
          <w:szCs w:val="24"/>
          <w:lang w:bidi="cy-GB"/>
          <w14:ligatures w14:val="none"/>
        </w:rPr>
        <w:t xml:space="preserve">7.13 </w:t>
      </w:r>
      <w:r w:rsidR="38A34B34" w:rsidRPr="68C3044E">
        <w:rPr>
          <w:rFonts w:ascii="Arial" w:eastAsia="Arial" w:hAnsi="Arial" w:cs="Times New Roman"/>
          <w:color w:val="002060"/>
          <w:kern w:val="0"/>
          <w:sz w:val="24"/>
          <w:szCs w:val="24"/>
          <w:lang w:bidi="cy-GB"/>
          <w14:ligatures w14:val="none"/>
        </w:rPr>
        <w:t xml:space="preserve">Nid yw gwariant a reolir </w:t>
      </w:r>
      <w:r w:rsidR="39759079" w:rsidRPr="68C3044E">
        <w:rPr>
          <w:rFonts w:ascii="Arial" w:eastAsia="Arial" w:hAnsi="Arial" w:cs="Times New Roman"/>
          <w:color w:val="002060"/>
          <w:kern w:val="0"/>
          <w:sz w:val="24"/>
          <w:szCs w:val="24"/>
          <w:lang w:bidi="cy-GB"/>
          <w14:ligatures w14:val="none"/>
        </w:rPr>
        <w:t xml:space="preserve">a ysgwyddir gan yr </w:t>
      </w:r>
      <w:r w:rsidR="38A34B34" w:rsidRPr="68C3044E">
        <w:rPr>
          <w:rFonts w:ascii="Arial" w:eastAsia="Arial" w:hAnsi="Arial" w:cs="Times New Roman"/>
          <w:color w:val="002060"/>
          <w:kern w:val="0"/>
          <w:sz w:val="24"/>
          <w:szCs w:val="24"/>
          <w:lang w:bidi="cy-GB"/>
          <w14:ligatures w14:val="none"/>
        </w:rPr>
        <w:t>ymgyrchydd nad yw</w:t>
      </w:r>
      <w:r w:rsidR="1C6DFF81" w:rsidRPr="68C3044E">
        <w:rPr>
          <w:rFonts w:ascii="Arial" w:eastAsia="Arial" w:hAnsi="Arial" w:cs="Times New Roman"/>
          <w:color w:val="002060"/>
          <w:kern w:val="0"/>
          <w:sz w:val="24"/>
          <w:szCs w:val="24"/>
          <w:lang w:bidi="cy-GB"/>
          <w14:ligatures w14:val="none"/>
        </w:rPr>
        <w:t>’</w:t>
      </w:r>
      <w:r w:rsidR="38A34B34" w:rsidRPr="68C3044E">
        <w:rPr>
          <w:rFonts w:ascii="Arial" w:eastAsia="Arial" w:hAnsi="Arial" w:cs="Times New Roman"/>
          <w:color w:val="002060"/>
          <w:kern w:val="0"/>
          <w:sz w:val="24"/>
          <w:szCs w:val="24"/>
          <w:lang w:bidi="cy-GB"/>
          <w14:ligatures w14:val="none"/>
        </w:rPr>
        <w:t>n blaid y tu hwnt i</w:t>
      </w:r>
      <w:r w:rsidR="1C6DFF81" w:rsidRPr="68C3044E">
        <w:rPr>
          <w:rFonts w:ascii="Arial" w:eastAsia="Arial" w:hAnsi="Arial" w:cs="Times New Roman"/>
          <w:color w:val="002060"/>
          <w:kern w:val="0"/>
          <w:sz w:val="24"/>
          <w:szCs w:val="24"/>
          <w:lang w:bidi="cy-GB"/>
          <w14:ligatures w14:val="none"/>
        </w:rPr>
        <w:t>’</w:t>
      </w:r>
      <w:r w:rsidR="38A34B34" w:rsidRPr="68C3044E">
        <w:rPr>
          <w:rFonts w:ascii="Arial" w:eastAsia="Arial" w:hAnsi="Arial" w:cs="Times New Roman"/>
          <w:color w:val="002060"/>
          <w:kern w:val="0"/>
          <w:sz w:val="24"/>
          <w:szCs w:val="24"/>
          <w:lang w:bidi="cy-GB"/>
          <w14:ligatures w14:val="none"/>
        </w:rPr>
        <w:t>r cynllun neu</w:t>
      </w:r>
      <w:r w:rsidR="1C6DFF81" w:rsidRPr="68C3044E">
        <w:rPr>
          <w:rFonts w:ascii="Arial" w:eastAsia="Arial" w:hAnsi="Arial" w:cs="Times New Roman"/>
          <w:color w:val="002060"/>
          <w:kern w:val="0"/>
          <w:sz w:val="24"/>
          <w:szCs w:val="24"/>
          <w:lang w:bidi="cy-GB"/>
          <w14:ligatures w14:val="none"/>
        </w:rPr>
        <w:t>’</w:t>
      </w:r>
      <w:r w:rsidR="38A34B34" w:rsidRPr="68C3044E">
        <w:rPr>
          <w:rFonts w:ascii="Arial" w:eastAsia="Arial" w:hAnsi="Arial" w:cs="Times New Roman"/>
          <w:color w:val="002060"/>
          <w:kern w:val="0"/>
          <w:sz w:val="24"/>
          <w:szCs w:val="24"/>
          <w:lang w:bidi="cy-GB"/>
          <w14:ligatures w14:val="none"/>
        </w:rPr>
        <w:t xml:space="preserve">r trefniant y cytunwyd arno neu </w:t>
      </w:r>
      <w:r w:rsidR="2129B07C" w:rsidRPr="68C3044E">
        <w:rPr>
          <w:rFonts w:ascii="Arial" w:eastAsia="Arial" w:hAnsi="Arial" w:cs="Times New Roman"/>
          <w:color w:val="002060"/>
          <w:kern w:val="0"/>
          <w:sz w:val="24"/>
          <w:szCs w:val="24"/>
          <w:lang w:bidi="cy-GB"/>
          <w14:ligatures w14:val="none"/>
        </w:rPr>
        <w:t xml:space="preserve">a ysgwyddir </w:t>
      </w:r>
      <w:r w:rsidR="38A34B34" w:rsidRPr="68C3044E">
        <w:rPr>
          <w:rFonts w:ascii="Arial" w:eastAsia="Arial" w:hAnsi="Arial" w:cs="Times New Roman"/>
          <w:color w:val="002060"/>
          <w:kern w:val="0"/>
          <w:sz w:val="24"/>
          <w:szCs w:val="24"/>
          <w:lang w:bidi="cy-GB"/>
          <w14:ligatures w14:val="none"/>
        </w:rPr>
        <w:t>y tu allan i</w:t>
      </w:r>
      <w:r w:rsidR="1C6DFF81" w:rsidRPr="68C3044E">
        <w:rPr>
          <w:rFonts w:ascii="Arial" w:eastAsia="Arial" w:hAnsi="Arial" w:cs="Times New Roman"/>
          <w:color w:val="002060"/>
          <w:kern w:val="0"/>
          <w:sz w:val="24"/>
          <w:szCs w:val="24"/>
          <w:lang w:bidi="cy-GB"/>
          <w14:ligatures w14:val="none"/>
        </w:rPr>
        <w:t>’</w:t>
      </w:r>
      <w:r w:rsidR="38A34B34" w:rsidRPr="68C3044E">
        <w:rPr>
          <w:rFonts w:ascii="Arial" w:eastAsia="Arial" w:hAnsi="Arial" w:cs="Times New Roman"/>
          <w:color w:val="002060"/>
          <w:kern w:val="0"/>
          <w:sz w:val="24"/>
          <w:szCs w:val="24"/>
          <w:lang w:bidi="cy-GB"/>
          <w14:ligatures w14:val="none"/>
        </w:rPr>
        <w:t>r cynllun neu</w:t>
      </w:r>
      <w:r w:rsidR="1C6DFF81" w:rsidRPr="68C3044E">
        <w:rPr>
          <w:rFonts w:ascii="Arial" w:eastAsia="Arial" w:hAnsi="Arial" w:cs="Times New Roman"/>
          <w:color w:val="002060"/>
          <w:kern w:val="0"/>
          <w:sz w:val="24"/>
          <w:szCs w:val="24"/>
          <w:lang w:bidi="cy-GB"/>
          <w14:ligatures w14:val="none"/>
        </w:rPr>
        <w:t>’</w:t>
      </w:r>
      <w:r w:rsidR="38A34B34" w:rsidRPr="68C3044E">
        <w:rPr>
          <w:rFonts w:ascii="Arial" w:eastAsia="Arial" w:hAnsi="Arial" w:cs="Times New Roman"/>
          <w:color w:val="002060"/>
          <w:kern w:val="0"/>
          <w:sz w:val="24"/>
          <w:szCs w:val="24"/>
          <w:lang w:bidi="cy-GB"/>
          <w14:ligatures w14:val="none"/>
        </w:rPr>
        <w:t>r trefniant y cytunwyd arno, yn rhan o</w:t>
      </w:r>
      <w:r w:rsidR="1C6DFF81" w:rsidRPr="68C3044E">
        <w:rPr>
          <w:rFonts w:ascii="Arial" w:eastAsia="Arial" w:hAnsi="Arial" w:cs="Times New Roman"/>
          <w:color w:val="002060"/>
          <w:kern w:val="0"/>
          <w:sz w:val="24"/>
          <w:szCs w:val="24"/>
          <w:lang w:bidi="cy-GB"/>
          <w14:ligatures w14:val="none"/>
        </w:rPr>
        <w:t>’</w:t>
      </w:r>
      <w:r w:rsidR="38A34B34" w:rsidRPr="68C3044E">
        <w:rPr>
          <w:rFonts w:ascii="Arial" w:eastAsia="Arial" w:hAnsi="Arial" w:cs="Times New Roman"/>
          <w:color w:val="002060"/>
          <w:kern w:val="0"/>
          <w:sz w:val="24"/>
          <w:szCs w:val="24"/>
          <w:lang w:bidi="cy-GB"/>
          <w14:ligatures w14:val="none"/>
        </w:rPr>
        <w:t>r ymgyrch ar y cyd ond bydd yn dal i gyfrif tuag at derfyn gwariant yr ymgyrchydd nad yw</w:t>
      </w:r>
      <w:r w:rsidR="1C6DFF81" w:rsidRPr="68C3044E">
        <w:rPr>
          <w:rFonts w:ascii="Arial" w:eastAsia="Arial" w:hAnsi="Arial" w:cs="Times New Roman"/>
          <w:color w:val="002060"/>
          <w:kern w:val="0"/>
          <w:sz w:val="24"/>
          <w:szCs w:val="24"/>
          <w:lang w:bidi="cy-GB"/>
          <w14:ligatures w14:val="none"/>
        </w:rPr>
        <w:t>’</w:t>
      </w:r>
      <w:r w:rsidR="38A34B34" w:rsidRPr="68C3044E">
        <w:rPr>
          <w:rFonts w:ascii="Arial" w:eastAsia="Arial" w:hAnsi="Arial" w:cs="Times New Roman"/>
          <w:color w:val="002060"/>
          <w:kern w:val="0"/>
          <w:sz w:val="24"/>
          <w:szCs w:val="24"/>
          <w:lang w:bidi="cy-GB"/>
          <w14:ligatures w14:val="none"/>
        </w:rPr>
        <w:t>n blaid penodol sy</w:t>
      </w:r>
      <w:r w:rsidR="1C6DFF81" w:rsidRPr="68C3044E">
        <w:rPr>
          <w:rFonts w:ascii="Arial" w:eastAsia="Arial" w:hAnsi="Arial" w:cs="Times New Roman"/>
          <w:color w:val="002060"/>
          <w:kern w:val="0"/>
          <w:sz w:val="24"/>
          <w:szCs w:val="24"/>
          <w:lang w:bidi="cy-GB"/>
          <w14:ligatures w14:val="none"/>
        </w:rPr>
        <w:t>’</w:t>
      </w:r>
      <w:r w:rsidR="38A34B34" w:rsidRPr="68C3044E">
        <w:rPr>
          <w:rFonts w:ascii="Arial" w:eastAsia="Arial" w:hAnsi="Arial" w:cs="Times New Roman"/>
          <w:color w:val="002060"/>
          <w:kern w:val="0"/>
          <w:sz w:val="24"/>
          <w:szCs w:val="24"/>
          <w:lang w:bidi="cy-GB"/>
          <w14:ligatures w14:val="none"/>
        </w:rPr>
        <w:t xml:space="preserve">n </w:t>
      </w:r>
      <w:r w:rsidR="5B61C0BC" w:rsidRPr="68C3044E">
        <w:rPr>
          <w:rFonts w:ascii="Arial" w:eastAsia="Arial" w:hAnsi="Arial" w:cs="Times New Roman"/>
          <w:color w:val="002060"/>
          <w:kern w:val="0"/>
          <w:sz w:val="24"/>
          <w:szCs w:val="24"/>
          <w:lang w:bidi="cy-GB"/>
          <w14:ligatures w14:val="none"/>
        </w:rPr>
        <w:t>ysgwyddo</w:t>
      </w:r>
      <w:r w:rsidR="38A34B34" w:rsidRPr="68C3044E">
        <w:rPr>
          <w:rFonts w:ascii="Arial" w:eastAsia="Arial" w:hAnsi="Arial" w:cs="Times New Roman"/>
          <w:color w:val="002060"/>
          <w:kern w:val="0"/>
          <w:sz w:val="24"/>
          <w:szCs w:val="24"/>
          <w:lang w:bidi="cy-GB"/>
          <w14:ligatures w14:val="none"/>
        </w:rPr>
        <w:t xml:space="preserve"> </w:t>
      </w:r>
      <w:r w:rsidR="75F64682" w:rsidRPr="68C3044E">
        <w:rPr>
          <w:rFonts w:ascii="Arial" w:eastAsia="Arial" w:hAnsi="Arial" w:cs="Times New Roman"/>
          <w:color w:val="002060"/>
          <w:kern w:val="0"/>
          <w:sz w:val="24"/>
          <w:szCs w:val="24"/>
          <w:lang w:bidi="cy-GB"/>
          <w14:ligatures w14:val="none"/>
        </w:rPr>
        <w:t>g</w:t>
      </w:r>
      <w:r w:rsidR="38A34B34" w:rsidRPr="68C3044E">
        <w:rPr>
          <w:rFonts w:ascii="Arial" w:eastAsia="Arial" w:hAnsi="Arial" w:cs="Times New Roman"/>
          <w:color w:val="002060"/>
          <w:kern w:val="0"/>
          <w:sz w:val="24"/>
          <w:szCs w:val="24"/>
          <w:lang w:bidi="cy-GB"/>
          <w14:ligatures w14:val="none"/>
        </w:rPr>
        <w:t xml:space="preserve">wariant. </w:t>
      </w:r>
    </w:p>
    <w:p w14:paraId="43106D6D" w14:textId="74945319" w:rsidR="009340E7" w:rsidRPr="00F65DFA" w:rsidRDefault="003417B4" w:rsidP="68C3044E">
      <w:pPr>
        <w:jc w:val="both"/>
        <w:rPr>
          <w:rFonts w:ascii="Arial" w:eastAsia="Arial" w:hAnsi="Arial" w:cs="Times New Roman"/>
          <w:color w:val="002060"/>
          <w:kern w:val="0"/>
          <w:sz w:val="24"/>
          <w:szCs w:val="24"/>
          <w14:ligatures w14:val="none"/>
        </w:rPr>
      </w:pPr>
      <w:r w:rsidRPr="68C3044E">
        <w:rPr>
          <w:rFonts w:ascii="Arial" w:eastAsia="Arial" w:hAnsi="Arial" w:cs="Times New Roman"/>
          <w:color w:val="002060"/>
          <w:kern w:val="0"/>
          <w:sz w:val="24"/>
          <w:szCs w:val="24"/>
          <w:lang w:bidi="cy-GB"/>
          <w14:ligatures w14:val="none"/>
        </w:rPr>
        <w:t xml:space="preserve">7.14 </w:t>
      </w:r>
      <w:r w:rsidR="009340E7" w:rsidRPr="68C3044E">
        <w:rPr>
          <w:rFonts w:ascii="Arial" w:eastAsia="Arial" w:hAnsi="Arial" w:cs="Times New Roman"/>
          <w:color w:val="002060"/>
          <w:kern w:val="0"/>
          <w:sz w:val="24"/>
          <w:szCs w:val="24"/>
          <w:lang w:bidi="cy-GB"/>
          <w14:ligatures w14:val="none"/>
        </w:rPr>
        <w:t xml:space="preserve">Dim ond gwariant y cytunwyd arno </w:t>
      </w:r>
      <w:r w:rsidR="67D37541" w:rsidRPr="68C3044E">
        <w:rPr>
          <w:rFonts w:ascii="Arial" w:eastAsia="Arial" w:hAnsi="Arial" w:cs="Times New Roman"/>
          <w:color w:val="002060"/>
          <w:kern w:val="0"/>
          <w:sz w:val="24"/>
          <w:szCs w:val="24"/>
          <w:lang w:bidi="cy-GB"/>
          <w14:ligatures w14:val="none"/>
        </w:rPr>
        <w:t>sy’n</w:t>
      </w:r>
      <w:r w:rsidR="009340E7" w:rsidRPr="68C3044E">
        <w:rPr>
          <w:rFonts w:ascii="Arial" w:eastAsia="Arial" w:hAnsi="Arial" w:cs="Times New Roman"/>
          <w:color w:val="002060"/>
          <w:kern w:val="0"/>
          <w:sz w:val="24"/>
          <w:szCs w:val="24"/>
          <w:lang w:bidi="cy-GB"/>
          <w14:ligatures w14:val="none"/>
        </w:rPr>
        <w:t xml:space="preserve"> </w:t>
      </w:r>
      <w:r w:rsidR="22D6C818" w:rsidRPr="68C3044E">
        <w:rPr>
          <w:rFonts w:ascii="Arial" w:eastAsia="Arial" w:hAnsi="Arial" w:cs="Times New Roman"/>
          <w:color w:val="002060"/>
          <w:kern w:val="0"/>
          <w:sz w:val="24"/>
          <w:szCs w:val="24"/>
          <w:lang w:bidi="cy-GB"/>
          <w14:ligatures w14:val="none"/>
        </w:rPr>
        <w:t>rhan o</w:t>
      </w:r>
      <w:r w:rsidR="40D178A0" w:rsidRPr="68C3044E">
        <w:rPr>
          <w:rFonts w:ascii="Arial" w:eastAsia="Arial" w:hAnsi="Arial" w:cs="Times New Roman"/>
          <w:color w:val="002060"/>
          <w:sz w:val="24"/>
          <w:szCs w:val="24"/>
          <w:lang w:bidi="cy-GB"/>
        </w:rPr>
        <w:t>’r</w:t>
      </w:r>
      <w:r w:rsidR="009340E7" w:rsidRPr="68C3044E">
        <w:rPr>
          <w:rFonts w:ascii="Arial" w:eastAsia="Arial" w:hAnsi="Arial" w:cs="Times New Roman"/>
          <w:color w:val="002060"/>
          <w:kern w:val="0"/>
          <w:sz w:val="24"/>
          <w:szCs w:val="24"/>
          <w:lang w:bidi="cy-GB"/>
          <w14:ligatures w14:val="none"/>
        </w:rPr>
        <w:t xml:space="preserve"> ymgyrch ar y cyd sy</w:t>
      </w:r>
      <w:r w:rsidR="009E3F49" w:rsidRPr="68C3044E">
        <w:rPr>
          <w:rFonts w:ascii="Arial" w:eastAsia="Arial" w:hAnsi="Arial" w:cs="Times New Roman"/>
          <w:color w:val="002060"/>
          <w:kern w:val="0"/>
          <w:sz w:val="24"/>
          <w:szCs w:val="24"/>
          <w:lang w:bidi="cy-GB"/>
          <w14:ligatures w14:val="none"/>
        </w:rPr>
        <w:t>’</w:t>
      </w:r>
      <w:r w:rsidR="009340E7" w:rsidRPr="68C3044E">
        <w:rPr>
          <w:rFonts w:ascii="Arial" w:eastAsia="Arial" w:hAnsi="Arial" w:cs="Times New Roman"/>
          <w:color w:val="002060"/>
          <w:kern w:val="0"/>
          <w:sz w:val="24"/>
          <w:szCs w:val="24"/>
          <w:lang w:bidi="cy-GB"/>
          <w14:ligatures w14:val="none"/>
        </w:rPr>
        <w:t>n cyfrif tuag at derfyn gwariant yr ymgyrchwyr eraill nad ydynt yn bleidiau sy</w:t>
      </w:r>
      <w:r w:rsidR="009E3F49" w:rsidRPr="68C3044E">
        <w:rPr>
          <w:rFonts w:ascii="Arial" w:eastAsia="Arial" w:hAnsi="Arial" w:cs="Times New Roman"/>
          <w:color w:val="002060"/>
          <w:kern w:val="0"/>
          <w:sz w:val="24"/>
          <w:szCs w:val="24"/>
          <w:lang w:bidi="cy-GB"/>
          <w14:ligatures w14:val="none"/>
        </w:rPr>
        <w:t>’</w:t>
      </w:r>
      <w:r w:rsidR="009340E7" w:rsidRPr="68C3044E">
        <w:rPr>
          <w:rFonts w:ascii="Arial" w:eastAsia="Arial" w:hAnsi="Arial" w:cs="Times New Roman"/>
          <w:color w:val="002060"/>
          <w:kern w:val="0"/>
          <w:sz w:val="24"/>
          <w:szCs w:val="24"/>
          <w:lang w:bidi="cy-GB"/>
          <w14:ligatures w14:val="none"/>
        </w:rPr>
        <w:t xml:space="preserve">n </w:t>
      </w:r>
      <w:r w:rsidR="2209D60B" w:rsidRPr="68C3044E">
        <w:rPr>
          <w:rFonts w:ascii="Arial" w:eastAsia="Arial" w:hAnsi="Arial" w:cs="Times New Roman"/>
          <w:color w:val="002060"/>
          <w:sz w:val="24"/>
          <w:szCs w:val="24"/>
          <w:lang w:bidi="cy-GB"/>
        </w:rPr>
        <w:t>ymwneud â’r</w:t>
      </w:r>
      <w:r w:rsidR="009340E7" w:rsidRPr="68C3044E">
        <w:rPr>
          <w:rFonts w:ascii="Arial" w:eastAsia="Arial" w:hAnsi="Arial" w:cs="Times New Roman"/>
          <w:color w:val="002060"/>
          <w:kern w:val="0"/>
          <w:sz w:val="24"/>
          <w:szCs w:val="24"/>
          <w:lang w:bidi="cy-GB"/>
          <w14:ligatures w14:val="none"/>
        </w:rPr>
        <w:t xml:space="preserve"> cynllun ar y cyd. </w:t>
      </w:r>
    </w:p>
    <w:p w14:paraId="6842C2D1" w14:textId="77777777" w:rsidR="009340E7" w:rsidRPr="00F65DFA" w:rsidRDefault="1F6B94BA" w:rsidP="009340E7">
      <w:pPr>
        <w:jc w:val="both"/>
        <w:rPr>
          <w:rFonts w:ascii="Arial" w:eastAsia="Arial" w:hAnsi="Arial" w:cs="Times New Roman"/>
          <w:color w:val="0099CC"/>
          <w:kern w:val="0"/>
          <w:sz w:val="32"/>
          <w:szCs w:val="32"/>
          <w14:ligatures w14:val="none"/>
        </w:rPr>
      </w:pPr>
      <w:r w:rsidRPr="00F65DFA">
        <w:rPr>
          <w:rFonts w:ascii="Arial" w:eastAsia="Arial" w:hAnsi="Arial" w:cs="Times New Roman"/>
          <w:color w:val="0099CC"/>
          <w:kern w:val="0"/>
          <w:sz w:val="32"/>
          <w:szCs w:val="32"/>
          <w:lang w:bidi="cy-GB"/>
          <w14:ligatures w14:val="none"/>
        </w:rPr>
        <w:t xml:space="preserve">Enghreifftiau o ymgyrchu ar y cyd </w:t>
      </w:r>
    </w:p>
    <w:p w14:paraId="6438AC0F" w14:textId="415920B4" w:rsidR="009340E7" w:rsidRPr="00F65DFA" w:rsidRDefault="38A34B34" w:rsidP="00A8325D">
      <w:pPr>
        <w:numPr>
          <w:ilvl w:val="0"/>
          <w:numId w:val="39"/>
        </w:numPr>
        <w:contextualSpacing/>
        <w:jc w:val="both"/>
        <w:rPr>
          <w:rFonts w:ascii="Arial" w:eastAsia="Arial" w:hAnsi="Arial" w:cs="Times New Roman"/>
          <w:color w:val="002060"/>
          <w:kern w:val="0"/>
          <w:sz w:val="24"/>
          <w:szCs w:val="24"/>
          <w14:ligatures w14:val="none"/>
        </w:rPr>
      </w:pPr>
      <w:r w:rsidRPr="00F65DFA">
        <w:rPr>
          <w:rFonts w:ascii="Arial" w:eastAsia="Arial" w:hAnsi="Arial" w:cs="Times New Roman"/>
          <w:color w:val="003057"/>
          <w:kern w:val="0"/>
          <w:sz w:val="24"/>
          <w:szCs w:val="24"/>
          <w:lang w:bidi="cy-GB"/>
          <w14:ligatures w14:val="none"/>
        </w:rPr>
        <w:t>Mae</w:t>
      </w:r>
      <w:r w:rsidRPr="68C3044E">
        <w:rPr>
          <w:rFonts w:ascii="Arial" w:eastAsia="Arial" w:hAnsi="Arial" w:cs="Times New Roman"/>
          <w:color w:val="002060"/>
          <w:kern w:val="0"/>
          <w:sz w:val="24"/>
          <w:szCs w:val="24"/>
          <w:lang w:bidi="cy-GB"/>
          <w14:ligatures w14:val="none"/>
        </w:rPr>
        <w:t xml:space="preserve"> ymgyrchydd A ac ymgyrchydd B yn cytuno i gynnal ymgyrch i annog pleidleiswyr i bleidleisio dros ymgeiswyr sy</w:t>
      </w:r>
      <w:r w:rsidR="1C6DFF81" w:rsidRPr="68C3044E">
        <w:rPr>
          <w:rFonts w:ascii="Arial" w:eastAsia="Arial" w:hAnsi="Arial" w:cs="Times New Roman"/>
          <w:color w:val="002060"/>
          <w:kern w:val="0"/>
          <w:sz w:val="24"/>
          <w:szCs w:val="24"/>
          <w:lang w:bidi="cy-GB"/>
          <w14:ligatures w14:val="none"/>
        </w:rPr>
        <w:t>’</w:t>
      </w:r>
      <w:r w:rsidRPr="68C3044E">
        <w:rPr>
          <w:rFonts w:ascii="Arial" w:eastAsia="Arial" w:hAnsi="Arial" w:cs="Times New Roman"/>
          <w:color w:val="002060"/>
          <w:kern w:val="0"/>
          <w:sz w:val="24"/>
          <w:szCs w:val="24"/>
          <w:lang w:bidi="cy-GB"/>
          <w14:ligatures w14:val="none"/>
        </w:rPr>
        <w:t xml:space="preserve">n cefnogi mater penodol. Mae ymgyrchydd A ac ymgyrchydd B yn bwriadu </w:t>
      </w:r>
      <w:r w:rsidR="77B49C3D" w:rsidRPr="68C3044E">
        <w:rPr>
          <w:rFonts w:ascii="Arial" w:eastAsia="Arial" w:hAnsi="Arial" w:cs="Times New Roman"/>
          <w:color w:val="002060"/>
          <w:kern w:val="0"/>
          <w:sz w:val="24"/>
          <w:szCs w:val="24"/>
          <w:lang w:bidi="cy-GB"/>
          <w14:ligatures w14:val="none"/>
        </w:rPr>
        <w:t>ysgwyddo g</w:t>
      </w:r>
      <w:r w:rsidRPr="68C3044E">
        <w:rPr>
          <w:rFonts w:ascii="Arial" w:eastAsia="Arial" w:hAnsi="Arial" w:cs="Times New Roman"/>
          <w:color w:val="002060"/>
          <w:kern w:val="0"/>
          <w:sz w:val="24"/>
          <w:szCs w:val="24"/>
          <w:lang w:bidi="cy-GB"/>
          <w14:ligatures w14:val="none"/>
        </w:rPr>
        <w:t>wariant a reolir fel rhan o</w:t>
      </w:r>
      <w:r w:rsidR="1C6DFF81" w:rsidRPr="68C3044E">
        <w:rPr>
          <w:rFonts w:ascii="Arial" w:eastAsia="Arial" w:hAnsi="Arial" w:cs="Times New Roman"/>
          <w:color w:val="002060"/>
          <w:kern w:val="0"/>
          <w:sz w:val="24"/>
          <w:szCs w:val="24"/>
          <w:lang w:bidi="cy-GB"/>
          <w14:ligatures w14:val="none"/>
        </w:rPr>
        <w:t>’</w:t>
      </w:r>
      <w:r w:rsidRPr="68C3044E">
        <w:rPr>
          <w:rFonts w:ascii="Arial" w:eastAsia="Arial" w:hAnsi="Arial" w:cs="Times New Roman"/>
          <w:color w:val="002060"/>
          <w:kern w:val="0"/>
          <w:sz w:val="24"/>
          <w:szCs w:val="24"/>
          <w:lang w:bidi="cy-GB"/>
          <w14:ligatures w14:val="none"/>
        </w:rPr>
        <w:t xml:space="preserve">r ymgyrch. Mae ymgyrchydd A ac ymgyrchydd B ill dau yn </w:t>
      </w:r>
      <w:r w:rsidR="1399FCB7" w:rsidRPr="68C3044E">
        <w:rPr>
          <w:rFonts w:ascii="Arial" w:eastAsia="Arial" w:hAnsi="Arial" w:cs="Times New Roman"/>
          <w:color w:val="002060"/>
          <w:kern w:val="0"/>
          <w:sz w:val="24"/>
          <w:szCs w:val="24"/>
          <w:lang w:bidi="cy-GB"/>
          <w14:ligatures w14:val="none"/>
        </w:rPr>
        <w:t>ysgwyddo g</w:t>
      </w:r>
      <w:r w:rsidRPr="68C3044E">
        <w:rPr>
          <w:rFonts w:ascii="Arial" w:eastAsia="Arial" w:hAnsi="Arial" w:cs="Times New Roman"/>
          <w:color w:val="002060"/>
          <w:kern w:val="0"/>
          <w:sz w:val="24"/>
          <w:szCs w:val="24"/>
          <w:lang w:bidi="cy-GB"/>
          <w14:ligatures w14:val="none"/>
        </w:rPr>
        <w:t xml:space="preserve">wariant ar yr ymgyrch ar y cyd. Ymgyrchu ar y cyd yw hyn, a dylid trin y gwariant felly. </w:t>
      </w:r>
    </w:p>
    <w:p w14:paraId="6D2D9702" w14:textId="77777777" w:rsidR="009340E7" w:rsidRPr="00F65DFA" w:rsidRDefault="009340E7" w:rsidP="68C3044E">
      <w:pPr>
        <w:ind w:left="720"/>
        <w:contextualSpacing/>
        <w:jc w:val="both"/>
        <w:rPr>
          <w:rFonts w:ascii="Arial" w:eastAsia="Arial" w:hAnsi="Arial" w:cs="Times New Roman"/>
          <w:color w:val="002060"/>
          <w:kern w:val="0"/>
          <w:sz w:val="24"/>
          <w:szCs w:val="24"/>
          <w14:ligatures w14:val="none"/>
        </w:rPr>
      </w:pPr>
    </w:p>
    <w:p w14:paraId="09072695" w14:textId="0FD41EC8" w:rsidR="009340E7" w:rsidRPr="00F65DFA" w:rsidRDefault="38A34B34" w:rsidP="00A8325D">
      <w:pPr>
        <w:numPr>
          <w:ilvl w:val="0"/>
          <w:numId w:val="39"/>
        </w:numPr>
        <w:jc w:val="both"/>
        <w:rPr>
          <w:rFonts w:ascii="Arial" w:eastAsia="Arial" w:hAnsi="Arial" w:cs="Times New Roman"/>
          <w:color w:val="002060"/>
          <w:sz w:val="24"/>
          <w:szCs w:val="24"/>
        </w:rPr>
      </w:pPr>
      <w:r w:rsidRPr="68C3044E">
        <w:rPr>
          <w:rFonts w:ascii="Arial" w:eastAsia="Arial" w:hAnsi="Arial" w:cs="Times New Roman"/>
          <w:color w:val="002060"/>
          <w:kern w:val="0"/>
          <w:sz w:val="24"/>
          <w:szCs w:val="24"/>
          <w:lang w:bidi="cy-GB"/>
          <w14:ligatures w14:val="none"/>
        </w:rPr>
        <w:t>Mae ymgyrchydd A ac ymgyrchydd B yn cytuno i gynnal ymgyrch i annog pleidleiswyr i bleidleisio dros blaid wleidyddol benodol. Mae</w:t>
      </w:r>
      <w:r w:rsidR="1C6DFF81" w:rsidRPr="68C3044E">
        <w:rPr>
          <w:rFonts w:ascii="Arial" w:eastAsia="Arial" w:hAnsi="Arial" w:cs="Times New Roman"/>
          <w:color w:val="002060"/>
          <w:kern w:val="0"/>
          <w:sz w:val="24"/>
          <w:szCs w:val="24"/>
          <w:lang w:bidi="cy-GB"/>
          <w14:ligatures w14:val="none"/>
        </w:rPr>
        <w:t>’</w:t>
      </w:r>
      <w:r w:rsidRPr="68C3044E">
        <w:rPr>
          <w:rFonts w:ascii="Arial" w:eastAsia="Arial" w:hAnsi="Arial" w:cs="Times New Roman"/>
          <w:color w:val="002060"/>
          <w:kern w:val="0"/>
          <w:sz w:val="24"/>
          <w:szCs w:val="24"/>
          <w:lang w:bidi="cy-GB"/>
          <w14:ligatures w14:val="none"/>
        </w:rPr>
        <w:t>r ddau</w:t>
      </w:r>
      <w:r w:rsidR="1C6DFF81" w:rsidRPr="68C3044E">
        <w:rPr>
          <w:rFonts w:ascii="Arial" w:eastAsia="Arial" w:hAnsi="Arial" w:cs="Times New Roman"/>
          <w:color w:val="002060"/>
          <w:kern w:val="0"/>
          <w:sz w:val="24"/>
          <w:szCs w:val="24"/>
          <w:lang w:bidi="cy-GB"/>
          <w14:ligatures w14:val="none"/>
        </w:rPr>
        <w:t>’</w:t>
      </w:r>
      <w:r w:rsidRPr="68C3044E">
        <w:rPr>
          <w:rFonts w:ascii="Arial" w:eastAsia="Arial" w:hAnsi="Arial" w:cs="Times New Roman"/>
          <w:color w:val="002060"/>
          <w:kern w:val="0"/>
          <w:sz w:val="24"/>
          <w:szCs w:val="24"/>
          <w:lang w:bidi="cy-GB"/>
          <w14:ligatures w14:val="none"/>
        </w:rPr>
        <w:t xml:space="preserve">n bwriadu </w:t>
      </w:r>
      <w:r w:rsidR="2F8D82E1" w:rsidRPr="68C3044E">
        <w:rPr>
          <w:rFonts w:ascii="Arial" w:eastAsia="Arial" w:hAnsi="Arial" w:cs="Times New Roman"/>
          <w:color w:val="002060"/>
          <w:sz w:val="24"/>
          <w:szCs w:val="24"/>
          <w:lang w:bidi="cy-GB"/>
        </w:rPr>
        <w:t>ysgwyddo</w:t>
      </w:r>
      <w:r w:rsidRPr="68C3044E">
        <w:rPr>
          <w:rFonts w:ascii="Arial" w:eastAsia="Arial" w:hAnsi="Arial" w:cs="Times New Roman"/>
          <w:color w:val="002060"/>
          <w:kern w:val="0"/>
          <w:sz w:val="24"/>
          <w:szCs w:val="24"/>
          <w:lang w:bidi="cy-GB"/>
          <w14:ligatures w14:val="none"/>
        </w:rPr>
        <w:t xml:space="preserve"> </w:t>
      </w:r>
      <w:r w:rsidR="7DF1BB5D" w:rsidRPr="68C3044E">
        <w:rPr>
          <w:rFonts w:ascii="Arial" w:eastAsia="Arial" w:hAnsi="Arial" w:cs="Times New Roman"/>
          <w:color w:val="002060"/>
          <w:kern w:val="0"/>
          <w:sz w:val="24"/>
          <w:szCs w:val="24"/>
          <w:lang w:bidi="cy-GB"/>
          <w14:ligatures w14:val="none"/>
        </w:rPr>
        <w:t>g</w:t>
      </w:r>
      <w:r w:rsidRPr="68C3044E">
        <w:rPr>
          <w:rFonts w:ascii="Arial" w:eastAsia="Arial" w:hAnsi="Arial" w:cs="Times New Roman"/>
          <w:color w:val="002060"/>
          <w:kern w:val="0"/>
          <w:sz w:val="24"/>
          <w:szCs w:val="24"/>
          <w:lang w:bidi="cy-GB"/>
          <w14:ligatures w14:val="none"/>
        </w:rPr>
        <w:t>wariant a reolir fel rhan o</w:t>
      </w:r>
      <w:r w:rsidR="1C6DFF81" w:rsidRPr="68C3044E">
        <w:rPr>
          <w:rFonts w:ascii="Arial" w:eastAsia="Arial" w:hAnsi="Arial" w:cs="Times New Roman"/>
          <w:color w:val="002060"/>
          <w:kern w:val="0"/>
          <w:sz w:val="24"/>
          <w:szCs w:val="24"/>
          <w:lang w:bidi="cy-GB"/>
          <w14:ligatures w14:val="none"/>
        </w:rPr>
        <w:t>’</w:t>
      </w:r>
      <w:r w:rsidRPr="68C3044E">
        <w:rPr>
          <w:rFonts w:ascii="Arial" w:eastAsia="Arial" w:hAnsi="Arial" w:cs="Times New Roman"/>
          <w:color w:val="002060"/>
          <w:kern w:val="0"/>
          <w:sz w:val="24"/>
          <w:szCs w:val="24"/>
          <w:lang w:bidi="cy-GB"/>
          <w14:ligatures w14:val="none"/>
        </w:rPr>
        <w:t xml:space="preserve">r ymgyrch ar y cyd. Mae ymgyrchydd A yn </w:t>
      </w:r>
      <w:r w:rsidR="6CFA019F" w:rsidRPr="68C3044E">
        <w:rPr>
          <w:rFonts w:ascii="Arial" w:eastAsia="Arial" w:hAnsi="Arial" w:cs="Times New Roman"/>
          <w:color w:val="002060"/>
          <w:sz w:val="24"/>
          <w:szCs w:val="24"/>
          <w:lang w:bidi="cy-GB"/>
        </w:rPr>
        <w:t>ysgwyddo g</w:t>
      </w:r>
      <w:r w:rsidRPr="68C3044E">
        <w:rPr>
          <w:rFonts w:ascii="Arial" w:eastAsia="Arial" w:hAnsi="Arial" w:cs="Times New Roman"/>
          <w:color w:val="002060"/>
          <w:kern w:val="0"/>
          <w:sz w:val="24"/>
          <w:szCs w:val="24"/>
          <w:lang w:bidi="cy-GB"/>
          <w14:ligatures w14:val="none"/>
        </w:rPr>
        <w:t>wariant ar yr ymgyrch ar y cyd, ond nid yw ymgyrchydd B byth yn gwario ei gyfran arfaethedig. Ymgyrchu ar y cyd yw hyn, a dylai</w:t>
      </w:r>
      <w:r w:rsidR="1C6DFF81" w:rsidRPr="68C3044E">
        <w:rPr>
          <w:rFonts w:ascii="Arial" w:eastAsia="Arial" w:hAnsi="Arial" w:cs="Times New Roman"/>
          <w:color w:val="002060"/>
          <w:kern w:val="0"/>
          <w:sz w:val="24"/>
          <w:szCs w:val="24"/>
          <w:lang w:bidi="cy-GB"/>
          <w14:ligatures w14:val="none"/>
        </w:rPr>
        <w:t>’</w:t>
      </w:r>
      <w:r w:rsidRPr="68C3044E">
        <w:rPr>
          <w:rFonts w:ascii="Arial" w:eastAsia="Arial" w:hAnsi="Arial" w:cs="Times New Roman"/>
          <w:color w:val="002060"/>
          <w:kern w:val="0"/>
          <w:sz w:val="24"/>
          <w:szCs w:val="24"/>
          <w:lang w:bidi="cy-GB"/>
          <w14:ligatures w14:val="none"/>
        </w:rPr>
        <w:t>r gwariant gael ei drin felly gan ymgyrchydd A ac ymgyrchydd B.</w:t>
      </w:r>
    </w:p>
    <w:p w14:paraId="725FE988" w14:textId="77777777" w:rsidR="009340E7" w:rsidRPr="00F65DFA" w:rsidRDefault="009340E7" w:rsidP="68C3044E">
      <w:pPr>
        <w:ind w:left="720"/>
        <w:contextualSpacing/>
        <w:jc w:val="both"/>
        <w:rPr>
          <w:rFonts w:ascii="Arial" w:eastAsia="Arial" w:hAnsi="Arial" w:cs="Times New Roman"/>
          <w:color w:val="002060"/>
          <w:kern w:val="0"/>
          <w:sz w:val="24"/>
          <w:szCs w:val="24"/>
          <w14:ligatures w14:val="none"/>
        </w:rPr>
      </w:pPr>
    </w:p>
    <w:p w14:paraId="648F0A94" w14:textId="0CF5B2E8" w:rsidR="009340E7" w:rsidRPr="00F65DFA" w:rsidRDefault="38A34B34" w:rsidP="00A8325D">
      <w:pPr>
        <w:numPr>
          <w:ilvl w:val="0"/>
          <w:numId w:val="39"/>
        </w:numPr>
        <w:contextualSpacing/>
        <w:jc w:val="both"/>
        <w:rPr>
          <w:rFonts w:ascii="Arial" w:eastAsia="Arial" w:hAnsi="Arial" w:cs="Times New Roman"/>
          <w:color w:val="002060"/>
          <w:kern w:val="0"/>
          <w:sz w:val="24"/>
          <w:szCs w:val="24"/>
          <w14:ligatures w14:val="none"/>
        </w:rPr>
      </w:pPr>
      <w:r w:rsidRPr="68C3044E">
        <w:rPr>
          <w:rFonts w:ascii="Arial" w:eastAsia="Arial" w:hAnsi="Arial" w:cs="Times New Roman"/>
          <w:color w:val="002060"/>
          <w:kern w:val="0"/>
          <w:sz w:val="24"/>
          <w:szCs w:val="24"/>
          <w:lang w:bidi="cy-GB"/>
          <w14:ligatures w14:val="none"/>
        </w:rPr>
        <w:lastRenderedPageBreak/>
        <w:t>Mae ymgyrchydd A ac ymgyrchydd B yn cytuno i gynnal ymgyrch i annog pleidleiswyr i bleidleisio dros blaid wleidyddol benodol. Mae</w:t>
      </w:r>
      <w:r w:rsidR="1C6DFF81" w:rsidRPr="68C3044E">
        <w:rPr>
          <w:rFonts w:ascii="Arial" w:eastAsia="Arial" w:hAnsi="Arial" w:cs="Times New Roman"/>
          <w:color w:val="002060"/>
          <w:kern w:val="0"/>
          <w:sz w:val="24"/>
          <w:szCs w:val="24"/>
          <w:lang w:bidi="cy-GB"/>
          <w14:ligatures w14:val="none"/>
        </w:rPr>
        <w:t>’</w:t>
      </w:r>
      <w:r w:rsidRPr="68C3044E">
        <w:rPr>
          <w:rFonts w:ascii="Arial" w:eastAsia="Arial" w:hAnsi="Arial" w:cs="Times New Roman"/>
          <w:color w:val="002060"/>
          <w:kern w:val="0"/>
          <w:sz w:val="24"/>
          <w:szCs w:val="24"/>
          <w:lang w:bidi="cy-GB"/>
          <w14:ligatures w14:val="none"/>
        </w:rPr>
        <w:t>r ddau</w:t>
      </w:r>
      <w:r w:rsidR="1C6DFF81" w:rsidRPr="68C3044E">
        <w:rPr>
          <w:rFonts w:ascii="Arial" w:eastAsia="Arial" w:hAnsi="Arial" w:cs="Times New Roman"/>
          <w:color w:val="002060"/>
          <w:kern w:val="0"/>
          <w:sz w:val="24"/>
          <w:szCs w:val="24"/>
          <w:lang w:bidi="cy-GB"/>
          <w14:ligatures w14:val="none"/>
        </w:rPr>
        <w:t>’</w:t>
      </w:r>
      <w:r w:rsidRPr="68C3044E">
        <w:rPr>
          <w:rFonts w:ascii="Arial" w:eastAsia="Arial" w:hAnsi="Arial" w:cs="Times New Roman"/>
          <w:color w:val="002060"/>
          <w:kern w:val="0"/>
          <w:sz w:val="24"/>
          <w:szCs w:val="24"/>
          <w:lang w:bidi="cy-GB"/>
          <w14:ligatures w14:val="none"/>
        </w:rPr>
        <w:t xml:space="preserve">n bwriadu </w:t>
      </w:r>
      <w:r w:rsidR="13231CA8" w:rsidRPr="68C3044E">
        <w:rPr>
          <w:rFonts w:ascii="Arial" w:eastAsia="Arial" w:hAnsi="Arial" w:cs="Times New Roman"/>
          <w:color w:val="002060"/>
          <w:kern w:val="0"/>
          <w:sz w:val="24"/>
          <w:szCs w:val="24"/>
          <w:lang w:bidi="cy-GB"/>
          <w14:ligatures w14:val="none"/>
        </w:rPr>
        <w:t>ysgwyddo g</w:t>
      </w:r>
      <w:r w:rsidRPr="68C3044E">
        <w:rPr>
          <w:rFonts w:ascii="Arial" w:eastAsia="Arial" w:hAnsi="Arial" w:cs="Times New Roman"/>
          <w:color w:val="002060"/>
          <w:kern w:val="0"/>
          <w:sz w:val="24"/>
          <w:szCs w:val="24"/>
          <w:lang w:bidi="cy-GB"/>
          <w14:ligatures w14:val="none"/>
        </w:rPr>
        <w:t>wariant a reolir fel rhan o</w:t>
      </w:r>
      <w:r w:rsidR="1C6DFF81" w:rsidRPr="68C3044E">
        <w:rPr>
          <w:rFonts w:ascii="Arial" w:eastAsia="Arial" w:hAnsi="Arial" w:cs="Times New Roman"/>
          <w:color w:val="002060"/>
          <w:kern w:val="0"/>
          <w:sz w:val="24"/>
          <w:szCs w:val="24"/>
          <w:lang w:bidi="cy-GB"/>
          <w14:ligatures w14:val="none"/>
        </w:rPr>
        <w:t>’</w:t>
      </w:r>
      <w:r w:rsidRPr="68C3044E">
        <w:rPr>
          <w:rFonts w:ascii="Arial" w:eastAsia="Arial" w:hAnsi="Arial" w:cs="Times New Roman"/>
          <w:color w:val="002060"/>
          <w:kern w:val="0"/>
          <w:sz w:val="24"/>
          <w:szCs w:val="24"/>
          <w:lang w:bidi="cy-GB"/>
          <w14:ligatures w14:val="none"/>
        </w:rPr>
        <w:t>r ymgyrch ar y cyd. Nid yw</w:t>
      </w:r>
      <w:r w:rsidR="1C6DFF81" w:rsidRPr="68C3044E">
        <w:rPr>
          <w:rFonts w:ascii="Arial" w:eastAsia="Arial" w:hAnsi="Arial" w:cs="Times New Roman"/>
          <w:color w:val="002060"/>
          <w:kern w:val="0"/>
          <w:sz w:val="24"/>
          <w:szCs w:val="24"/>
          <w:lang w:bidi="cy-GB"/>
          <w14:ligatures w14:val="none"/>
        </w:rPr>
        <w:t>’</w:t>
      </w:r>
      <w:r w:rsidRPr="68C3044E">
        <w:rPr>
          <w:rFonts w:ascii="Arial" w:eastAsia="Arial" w:hAnsi="Arial" w:cs="Times New Roman"/>
          <w:color w:val="002060"/>
          <w:kern w:val="0"/>
          <w:sz w:val="24"/>
          <w:szCs w:val="24"/>
          <w:lang w:bidi="cy-GB"/>
          <w14:ligatures w14:val="none"/>
        </w:rPr>
        <w:t>r naill ymgyrchydd na</w:t>
      </w:r>
      <w:r w:rsidR="1C6DFF81" w:rsidRPr="68C3044E">
        <w:rPr>
          <w:rFonts w:ascii="Arial" w:eastAsia="Arial" w:hAnsi="Arial" w:cs="Times New Roman"/>
          <w:color w:val="002060"/>
          <w:kern w:val="0"/>
          <w:sz w:val="24"/>
          <w:szCs w:val="24"/>
          <w:lang w:bidi="cy-GB"/>
          <w14:ligatures w14:val="none"/>
        </w:rPr>
        <w:t>’</w:t>
      </w:r>
      <w:r w:rsidRPr="68C3044E">
        <w:rPr>
          <w:rFonts w:ascii="Arial" w:eastAsia="Arial" w:hAnsi="Arial" w:cs="Times New Roman"/>
          <w:color w:val="002060"/>
          <w:kern w:val="0"/>
          <w:sz w:val="24"/>
          <w:szCs w:val="24"/>
          <w:lang w:bidi="cy-GB"/>
          <w14:ligatures w14:val="none"/>
        </w:rPr>
        <w:t xml:space="preserve">r llall yn </w:t>
      </w:r>
      <w:r w:rsidR="285CF61F" w:rsidRPr="68C3044E">
        <w:rPr>
          <w:rFonts w:ascii="Arial" w:eastAsia="Arial" w:hAnsi="Arial" w:cs="Times New Roman"/>
          <w:color w:val="002060"/>
          <w:kern w:val="0"/>
          <w:sz w:val="24"/>
          <w:szCs w:val="24"/>
          <w:lang w:bidi="cy-GB"/>
          <w14:ligatures w14:val="none"/>
        </w:rPr>
        <w:t xml:space="preserve">ysgwyddo </w:t>
      </w:r>
      <w:r w:rsidR="7DA57457" w:rsidRPr="68C3044E">
        <w:rPr>
          <w:rFonts w:ascii="Arial" w:eastAsia="Arial" w:hAnsi="Arial" w:cs="Times New Roman"/>
          <w:color w:val="002060"/>
          <w:kern w:val="0"/>
          <w:sz w:val="24"/>
          <w:szCs w:val="24"/>
          <w:lang w:bidi="cy-GB"/>
          <w14:ligatures w14:val="none"/>
        </w:rPr>
        <w:t>unrhyw</w:t>
      </w:r>
      <w:r w:rsidRPr="68C3044E">
        <w:rPr>
          <w:rFonts w:ascii="Arial" w:eastAsia="Arial" w:hAnsi="Arial" w:cs="Times New Roman"/>
          <w:color w:val="002060"/>
          <w:kern w:val="0"/>
          <w:sz w:val="24"/>
          <w:szCs w:val="24"/>
          <w:lang w:bidi="cy-GB"/>
          <w14:ligatures w14:val="none"/>
        </w:rPr>
        <w:t xml:space="preserve"> wariant a reolir ar yr ymgyrch ar y cyd. Nid oes ymgyrchu ar y cyd wedi digwydd.  </w:t>
      </w:r>
    </w:p>
    <w:p w14:paraId="3BE37921" w14:textId="77777777" w:rsidR="00033147" w:rsidRPr="00F65DFA" w:rsidRDefault="00033147" w:rsidP="009340E7">
      <w:pPr>
        <w:jc w:val="both"/>
        <w:rPr>
          <w:rFonts w:ascii="Arial" w:eastAsia="Arial" w:hAnsi="Arial" w:cs="Times New Roman"/>
          <w:color w:val="0099CC"/>
          <w:kern w:val="0"/>
          <w:sz w:val="32"/>
          <w:szCs w:val="32"/>
          <w14:ligatures w14:val="none"/>
        </w:rPr>
      </w:pPr>
    </w:p>
    <w:p w14:paraId="5E95B97D" w14:textId="40EB23F9" w:rsidR="009340E7" w:rsidRPr="00F65DFA" w:rsidRDefault="009340E7" w:rsidP="009340E7">
      <w:pPr>
        <w:jc w:val="both"/>
        <w:rPr>
          <w:rFonts w:ascii="Arial" w:eastAsia="Arial" w:hAnsi="Arial" w:cs="Times New Roman"/>
          <w:b/>
          <w:bCs/>
          <w:color w:val="003057"/>
          <w:kern w:val="0"/>
          <w:sz w:val="24"/>
          <w:szCs w:val="24"/>
          <w14:ligatures w14:val="none"/>
        </w:rPr>
      </w:pPr>
      <w:r w:rsidRPr="00F65DFA">
        <w:rPr>
          <w:rFonts w:ascii="Arial" w:eastAsia="Arial" w:hAnsi="Arial" w:cs="Times New Roman"/>
          <w:color w:val="0099CC"/>
          <w:kern w:val="0"/>
          <w:sz w:val="32"/>
          <w:szCs w:val="32"/>
          <w:lang w:bidi="cy-GB"/>
          <w14:ligatures w14:val="none"/>
        </w:rPr>
        <w:t>Gweithgarwch sy</w:t>
      </w:r>
      <w:r w:rsidR="009E3F49">
        <w:rPr>
          <w:rFonts w:ascii="Arial" w:eastAsia="Arial" w:hAnsi="Arial" w:cs="Times New Roman"/>
          <w:color w:val="0099CC"/>
          <w:kern w:val="0"/>
          <w:sz w:val="32"/>
          <w:szCs w:val="32"/>
          <w:lang w:bidi="cy-GB"/>
          <w14:ligatures w14:val="none"/>
        </w:rPr>
        <w:t>’</w:t>
      </w:r>
      <w:r w:rsidRPr="00F65DFA">
        <w:rPr>
          <w:rFonts w:ascii="Arial" w:eastAsia="Arial" w:hAnsi="Arial" w:cs="Times New Roman"/>
          <w:color w:val="0099CC"/>
          <w:kern w:val="0"/>
          <w:sz w:val="32"/>
          <w:szCs w:val="32"/>
          <w:lang w:bidi="cy-GB"/>
          <w14:ligatures w14:val="none"/>
        </w:rPr>
        <w:t>n ymgyrchu ar y cyd</w:t>
      </w:r>
    </w:p>
    <w:p w14:paraId="30F9D591" w14:textId="586B583F" w:rsidR="009340E7" w:rsidRPr="00F65DFA" w:rsidRDefault="003417B4" w:rsidP="009340E7">
      <w:pPr>
        <w:jc w:val="both"/>
        <w:rPr>
          <w:rFonts w:ascii="Arial" w:eastAsia="Arial" w:hAnsi="Arial" w:cs="Times New Roman"/>
          <w:color w:val="003057"/>
          <w:kern w:val="0"/>
          <w:sz w:val="24"/>
          <w:szCs w:val="24"/>
          <w14:ligatures w14:val="none"/>
        </w:rPr>
      </w:pPr>
      <w:r>
        <w:rPr>
          <w:rFonts w:ascii="Arial" w:eastAsia="Arial" w:hAnsi="Arial" w:cs="Times New Roman"/>
          <w:color w:val="003057"/>
          <w:kern w:val="0"/>
          <w:sz w:val="24"/>
          <w:szCs w:val="24"/>
          <w:lang w:bidi="cy-GB"/>
          <w14:ligatures w14:val="none"/>
        </w:rPr>
        <w:t xml:space="preserve">7.15 </w:t>
      </w:r>
      <w:r w:rsidR="009340E7" w:rsidRPr="00F65DFA">
        <w:rPr>
          <w:rFonts w:ascii="Arial" w:eastAsia="Arial" w:hAnsi="Arial" w:cs="Times New Roman"/>
          <w:color w:val="003057"/>
          <w:kern w:val="0"/>
          <w:sz w:val="24"/>
          <w:szCs w:val="24"/>
          <w:lang w:bidi="cy-GB"/>
          <w14:ligatures w14:val="none"/>
        </w:rPr>
        <w:t>Mae ymgyrchwyr nad ydynt yn bleidiau sy</w:t>
      </w:r>
      <w:r w:rsidR="009E3F49">
        <w:rPr>
          <w:rFonts w:ascii="Arial" w:eastAsia="Arial" w:hAnsi="Arial" w:cs="Times New Roman"/>
          <w:color w:val="003057"/>
          <w:kern w:val="0"/>
          <w:sz w:val="24"/>
          <w:szCs w:val="24"/>
          <w:lang w:bidi="cy-GB"/>
          <w14:ligatures w14:val="none"/>
        </w:rPr>
        <w:t>’</w:t>
      </w:r>
      <w:r w:rsidR="009340E7" w:rsidRPr="00F65DFA">
        <w:rPr>
          <w:rFonts w:ascii="Arial" w:eastAsia="Arial" w:hAnsi="Arial" w:cs="Times New Roman"/>
          <w:color w:val="003057"/>
          <w:kern w:val="0"/>
          <w:sz w:val="24"/>
          <w:szCs w:val="24"/>
          <w:lang w:bidi="cy-GB"/>
          <w14:ligatures w14:val="none"/>
        </w:rPr>
        <w:t>n cymryd rhan yn y rhestr a ganlyn o weithgarwch (nad yw</w:t>
      </w:r>
      <w:r w:rsidR="009E3F49">
        <w:rPr>
          <w:rFonts w:ascii="Arial" w:eastAsia="Arial" w:hAnsi="Arial" w:cs="Times New Roman"/>
          <w:color w:val="003057"/>
          <w:kern w:val="0"/>
          <w:sz w:val="24"/>
          <w:szCs w:val="24"/>
          <w:lang w:bidi="cy-GB"/>
          <w14:ligatures w14:val="none"/>
        </w:rPr>
        <w:t>’</w:t>
      </w:r>
      <w:r w:rsidR="009340E7" w:rsidRPr="00F65DFA">
        <w:rPr>
          <w:rFonts w:ascii="Arial" w:eastAsia="Arial" w:hAnsi="Arial" w:cs="Times New Roman"/>
          <w:color w:val="003057"/>
          <w:kern w:val="0"/>
          <w:sz w:val="24"/>
          <w:szCs w:val="24"/>
          <w:lang w:bidi="cy-GB"/>
          <w14:ligatures w14:val="none"/>
        </w:rPr>
        <w:t xml:space="preserve">n hollgynhwysfawr) yn debygol o fod yn ymgyrchwyr ar y cyd: </w:t>
      </w:r>
    </w:p>
    <w:p w14:paraId="7B82D764" w14:textId="77777777" w:rsidR="009340E7" w:rsidRPr="00F65DFA" w:rsidRDefault="009340E7" w:rsidP="00A8325D">
      <w:pPr>
        <w:numPr>
          <w:ilvl w:val="0"/>
          <w:numId w:val="36"/>
        </w:numPr>
        <w:contextualSpacing/>
        <w:jc w:val="both"/>
        <w:rPr>
          <w:rFonts w:ascii="Arial" w:eastAsia="Arial" w:hAnsi="Arial" w:cs="Times New Roman"/>
          <w:color w:val="003057"/>
          <w:kern w:val="0"/>
          <w:sz w:val="24"/>
          <w:szCs w:val="24"/>
          <w14:ligatures w14:val="none"/>
        </w:rPr>
      </w:pPr>
      <w:r w:rsidRPr="00F65DFA">
        <w:rPr>
          <w:rFonts w:ascii="Arial" w:eastAsia="Arial" w:hAnsi="Arial" w:cs="Times New Roman"/>
          <w:color w:val="003057"/>
          <w:kern w:val="0"/>
          <w:sz w:val="24"/>
          <w:szCs w:val="24"/>
          <w:lang w:bidi="cy-GB"/>
          <w14:ligatures w14:val="none"/>
        </w:rPr>
        <w:t xml:space="preserve">Ymgyrch hysbysebu ar y cyd, boed yn ddigidol, yn electronig neu drwy ddulliau eraill, gan gynnwys taflenni ar y cyd neu ddigwyddiadau ar y cyd. </w:t>
      </w:r>
    </w:p>
    <w:p w14:paraId="658E0E9D" w14:textId="77777777" w:rsidR="009340E7" w:rsidRPr="00F65DFA" w:rsidRDefault="009340E7" w:rsidP="009340E7">
      <w:pPr>
        <w:ind w:left="720"/>
        <w:contextualSpacing/>
        <w:jc w:val="both"/>
        <w:rPr>
          <w:rFonts w:ascii="Arial" w:eastAsia="Arial" w:hAnsi="Arial" w:cs="Times New Roman"/>
          <w:color w:val="003057"/>
          <w:kern w:val="0"/>
          <w:sz w:val="24"/>
          <w:szCs w:val="24"/>
          <w14:ligatures w14:val="none"/>
        </w:rPr>
      </w:pPr>
    </w:p>
    <w:p w14:paraId="15D37D79" w14:textId="44736FC9" w:rsidR="009340E7" w:rsidRPr="00F65DFA" w:rsidRDefault="009340E7" w:rsidP="00A8325D">
      <w:pPr>
        <w:numPr>
          <w:ilvl w:val="0"/>
          <w:numId w:val="36"/>
        </w:numPr>
        <w:contextualSpacing/>
        <w:jc w:val="both"/>
        <w:rPr>
          <w:rFonts w:ascii="Arial" w:eastAsia="Arial" w:hAnsi="Arial" w:cs="Times New Roman"/>
          <w:color w:val="002060"/>
          <w:kern w:val="0"/>
          <w:sz w:val="24"/>
          <w:szCs w:val="24"/>
          <w14:ligatures w14:val="none"/>
        </w:rPr>
      </w:pPr>
      <w:r w:rsidRPr="00F65DFA">
        <w:rPr>
          <w:rFonts w:ascii="Arial" w:eastAsia="Arial" w:hAnsi="Arial" w:cs="Times New Roman"/>
          <w:color w:val="003057"/>
          <w:kern w:val="0"/>
          <w:sz w:val="24"/>
          <w:szCs w:val="24"/>
          <w:lang w:bidi="cy-GB"/>
          <w14:ligatures w14:val="none"/>
        </w:rPr>
        <w:t>Ymgyrch g</w:t>
      </w:r>
      <w:r w:rsidRPr="68C3044E">
        <w:rPr>
          <w:rFonts w:ascii="Arial" w:eastAsia="Arial" w:hAnsi="Arial" w:cs="Times New Roman"/>
          <w:color w:val="002060"/>
          <w:kern w:val="0"/>
          <w:sz w:val="24"/>
          <w:szCs w:val="24"/>
          <w:lang w:bidi="cy-GB"/>
          <w14:ligatures w14:val="none"/>
        </w:rPr>
        <w:t>ydgysylltiedig; er enghraifft pan gytunir pa feysydd sydd i</w:t>
      </w:r>
      <w:r w:rsidR="009E3F49" w:rsidRPr="68C3044E">
        <w:rPr>
          <w:rFonts w:ascii="Arial" w:eastAsia="Arial" w:hAnsi="Arial" w:cs="Times New Roman"/>
          <w:color w:val="002060"/>
          <w:kern w:val="0"/>
          <w:sz w:val="24"/>
          <w:szCs w:val="24"/>
          <w:lang w:bidi="cy-GB"/>
          <w14:ligatures w14:val="none"/>
        </w:rPr>
        <w:t>’</w:t>
      </w:r>
      <w:r w:rsidRPr="68C3044E">
        <w:rPr>
          <w:rFonts w:ascii="Arial" w:eastAsia="Arial" w:hAnsi="Arial" w:cs="Times New Roman"/>
          <w:color w:val="002060"/>
          <w:kern w:val="0"/>
          <w:sz w:val="24"/>
          <w:szCs w:val="24"/>
          <w:lang w:bidi="cy-GB"/>
          <w14:ligatures w14:val="none"/>
        </w:rPr>
        <w:t>w cwmpasu, pa faterion sydd i</w:t>
      </w:r>
      <w:r w:rsidR="009E3F49" w:rsidRPr="68C3044E">
        <w:rPr>
          <w:rFonts w:ascii="Arial" w:eastAsia="Arial" w:hAnsi="Arial" w:cs="Times New Roman"/>
          <w:color w:val="002060"/>
          <w:kern w:val="0"/>
          <w:sz w:val="24"/>
          <w:szCs w:val="24"/>
          <w:lang w:bidi="cy-GB"/>
          <w14:ligatures w14:val="none"/>
        </w:rPr>
        <w:t>’</w:t>
      </w:r>
      <w:r w:rsidRPr="68C3044E">
        <w:rPr>
          <w:rFonts w:ascii="Arial" w:eastAsia="Arial" w:hAnsi="Arial" w:cs="Times New Roman"/>
          <w:color w:val="002060"/>
          <w:kern w:val="0"/>
          <w:sz w:val="24"/>
          <w:szCs w:val="24"/>
          <w:lang w:bidi="cy-GB"/>
          <w14:ligatures w14:val="none"/>
        </w:rPr>
        <w:t>w codi neu ba bleidleiswyr sydd i</w:t>
      </w:r>
      <w:r w:rsidR="009E3F49" w:rsidRPr="68C3044E">
        <w:rPr>
          <w:rFonts w:ascii="Arial" w:eastAsia="Arial" w:hAnsi="Arial" w:cs="Times New Roman"/>
          <w:color w:val="002060"/>
          <w:kern w:val="0"/>
          <w:sz w:val="24"/>
          <w:szCs w:val="24"/>
          <w:lang w:bidi="cy-GB"/>
          <w14:ligatures w14:val="none"/>
        </w:rPr>
        <w:t>’</w:t>
      </w:r>
      <w:r w:rsidRPr="68C3044E">
        <w:rPr>
          <w:rFonts w:ascii="Arial" w:eastAsia="Arial" w:hAnsi="Arial" w:cs="Times New Roman"/>
          <w:color w:val="002060"/>
          <w:kern w:val="0"/>
          <w:sz w:val="24"/>
          <w:szCs w:val="24"/>
          <w:lang w:bidi="cy-GB"/>
          <w14:ligatures w14:val="none"/>
        </w:rPr>
        <w:t>w targedu.</w:t>
      </w:r>
    </w:p>
    <w:p w14:paraId="6D8135AA" w14:textId="77777777" w:rsidR="009340E7" w:rsidRPr="00F65DFA" w:rsidRDefault="009340E7" w:rsidP="68C3044E">
      <w:pPr>
        <w:ind w:left="720"/>
        <w:contextualSpacing/>
        <w:jc w:val="both"/>
        <w:rPr>
          <w:rFonts w:ascii="Arial" w:eastAsia="Arial" w:hAnsi="Arial" w:cs="Times New Roman"/>
          <w:color w:val="002060"/>
          <w:kern w:val="0"/>
          <w:sz w:val="24"/>
          <w:szCs w:val="24"/>
          <w14:ligatures w14:val="none"/>
        </w:rPr>
      </w:pPr>
    </w:p>
    <w:p w14:paraId="10F4A921" w14:textId="555C807D" w:rsidR="009340E7" w:rsidRPr="00F65DFA" w:rsidRDefault="62C6BCE8" w:rsidP="00A8325D">
      <w:pPr>
        <w:numPr>
          <w:ilvl w:val="0"/>
          <w:numId w:val="36"/>
        </w:numPr>
        <w:contextualSpacing/>
        <w:jc w:val="both"/>
        <w:rPr>
          <w:rFonts w:ascii="Arial" w:eastAsia="Arial" w:hAnsi="Arial" w:cs="Times New Roman"/>
          <w:color w:val="002060"/>
          <w:kern w:val="0"/>
          <w:sz w:val="24"/>
          <w:szCs w:val="24"/>
          <w:lang w:bidi="cy-GB"/>
          <w14:ligatures w14:val="none"/>
        </w:rPr>
      </w:pPr>
      <w:r w:rsidRPr="68C3044E">
        <w:rPr>
          <w:rFonts w:ascii="Arial" w:eastAsia="Arial" w:hAnsi="Arial" w:cs="Times New Roman"/>
          <w:color w:val="002060"/>
          <w:kern w:val="0"/>
          <w:sz w:val="24"/>
          <w:szCs w:val="24"/>
          <w:lang w:bidi="cy-GB"/>
          <w14:ligatures w14:val="none"/>
        </w:rPr>
        <w:t xml:space="preserve">Gweithio ar y cyd lle gall un </w:t>
      </w:r>
      <w:r w:rsidR="2D7563F0" w:rsidRPr="68C3044E">
        <w:rPr>
          <w:rFonts w:ascii="Arial" w:eastAsia="Arial" w:hAnsi="Arial" w:cs="Times New Roman"/>
          <w:color w:val="002060"/>
          <w:kern w:val="0"/>
          <w:sz w:val="24"/>
          <w:szCs w:val="24"/>
          <w:lang w:bidi="cy-GB"/>
          <w14:ligatures w14:val="none"/>
        </w:rPr>
        <w:t>blaid</w:t>
      </w:r>
      <w:r w:rsidRPr="68C3044E">
        <w:rPr>
          <w:rFonts w:ascii="Arial" w:eastAsia="Arial" w:hAnsi="Arial" w:cs="Times New Roman"/>
          <w:color w:val="002060"/>
          <w:kern w:val="0"/>
          <w:sz w:val="24"/>
          <w:szCs w:val="24"/>
          <w:lang w:bidi="cy-GB"/>
          <w14:ligatures w14:val="none"/>
        </w:rPr>
        <w:t xml:space="preserve"> wrthod neu </w:t>
      </w:r>
      <w:r w:rsidR="137FE82D" w:rsidRPr="68C3044E">
        <w:rPr>
          <w:rFonts w:ascii="Arial" w:eastAsia="Arial" w:hAnsi="Arial" w:cs="Times New Roman"/>
          <w:color w:val="002060"/>
          <w:kern w:val="0"/>
          <w:sz w:val="24"/>
          <w:szCs w:val="24"/>
          <w:lang w:bidi="cy-GB"/>
          <w14:ligatures w14:val="none"/>
        </w:rPr>
        <w:t>raid c</w:t>
      </w:r>
      <w:r w:rsidRPr="68C3044E">
        <w:rPr>
          <w:rFonts w:ascii="Arial" w:eastAsia="Arial" w:hAnsi="Arial" w:cs="Times New Roman"/>
          <w:color w:val="002060"/>
          <w:kern w:val="0"/>
          <w:sz w:val="24"/>
          <w:szCs w:val="24"/>
          <w:lang w:bidi="cy-GB"/>
          <w14:ligatures w14:val="none"/>
        </w:rPr>
        <w:t>ymeradwyo deunydd p</w:t>
      </w:r>
      <w:r w:rsidR="414B39FA" w:rsidRPr="68C3044E">
        <w:rPr>
          <w:rFonts w:ascii="Arial" w:eastAsia="Arial" w:hAnsi="Arial" w:cs="Times New Roman"/>
          <w:color w:val="002060"/>
          <w:kern w:val="0"/>
          <w:sz w:val="24"/>
          <w:szCs w:val="24"/>
          <w:lang w:bidi="cy-GB"/>
          <w14:ligatures w14:val="none"/>
        </w:rPr>
        <w:t xml:space="preserve">laid </w:t>
      </w:r>
      <w:r w:rsidRPr="68C3044E">
        <w:rPr>
          <w:rFonts w:ascii="Arial" w:eastAsia="Arial" w:hAnsi="Arial" w:cs="Times New Roman"/>
          <w:color w:val="002060"/>
          <w:kern w:val="0"/>
          <w:sz w:val="24"/>
          <w:szCs w:val="24"/>
          <w:lang w:bidi="cy-GB"/>
          <w14:ligatures w14:val="none"/>
        </w:rPr>
        <w:t xml:space="preserve"> arall. </w:t>
      </w:r>
    </w:p>
    <w:p w14:paraId="4FDFCBC4" w14:textId="77777777" w:rsidR="00033147" w:rsidRPr="00F65DFA" w:rsidRDefault="00033147" w:rsidP="68C3044E">
      <w:pPr>
        <w:jc w:val="both"/>
        <w:rPr>
          <w:rFonts w:ascii="Arial" w:eastAsia="Arial" w:hAnsi="Arial" w:cs="Times New Roman"/>
          <w:color w:val="002060"/>
          <w:kern w:val="0"/>
          <w:sz w:val="32"/>
          <w:szCs w:val="32"/>
          <w14:ligatures w14:val="none"/>
        </w:rPr>
      </w:pPr>
    </w:p>
    <w:p w14:paraId="15091FE5" w14:textId="1B9455C0" w:rsidR="009340E7" w:rsidRPr="00F65DFA" w:rsidRDefault="009340E7" w:rsidP="009340E7">
      <w:pPr>
        <w:jc w:val="both"/>
        <w:rPr>
          <w:rFonts w:ascii="Arial" w:eastAsia="Arial" w:hAnsi="Arial" w:cs="Times New Roman"/>
          <w:b/>
          <w:bCs/>
          <w:color w:val="003057"/>
          <w:kern w:val="0"/>
          <w:sz w:val="24"/>
          <w:szCs w:val="24"/>
          <w14:ligatures w14:val="none"/>
        </w:rPr>
      </w:pPr>
      <w:r w:rsidRPr="00F65DFA">
        <w:rPr>
          <w:rFonts w:ascii="Arial" w:eastAsia="Arial" w:hAnsi="Arial" w:cs="Times New Roman"/>
          <w:color w:val="0099CC"/>
          <w:kern w:val="0"/>
          <w:sz w:val="32"/>
          <w:szCs w:val="32"/>
          <w:lang w:bidi="cy-GB"/>
          <w14:ligatures w14:val="none"/>
        </w:rPr>
        <w:t>Gweithgarwch nad yw</w:t>
      </w:r>
      <w:r w:rsidR="009E3F49">
        <w:rPr>
          <w:rFonts w:ascii="Arial" w:eastAsia="Arial" w:hAnsi="Arial" w:cs="Times New Roman"/>
          <w:color w:val="0099CC"/>
          <w:kern w:val="0"/>
          <w:sz w:val="32"/>
          <w:szCs w:val="32"/>
          <w:lang w:bidi="cy-GB"/>
          <w14:ligatures w14:val="none"/>
        </w:rPr>
        <w:t>’</w:t>
      </w:r>
      <w:r w:rsidRPr="00F65DFA">
        <w:rPr>
          <w:rFonts w:ascii="Arial" w:eastAsia="Arial" w:hAnsi="Arial" w:cs="Times New Roman"/>
          <w:color w:val="0099CC"/>
          <w:kern w:val="0"/>
          <w:sz w:val="32"/>
          <w:szCs w:val="32"/>
          <w:lang w:bidi="cy-GB"/>
          <w14:ligatures w14:val="none"/>
        </w:rPr>
        <w:t>n ymgyrchu ar y cyd</w:t>
      </w:r>
    </w:p>
    <w:p w14:paraId="1A1963EB" w14:textId="3155F08E" w:rsidR="009340E7" w:rsidRPr="00F65DFA" w:rsidRDefault="003417B4" w:rsidP="009340E7">
      <w:pPr>
        <w:jc w:val="both"/>
        <w:rPr>
          <w:rFonts w:ascii="Arial" w:eastAsia="Arial" w:hAnsi="Arial" w:cs="Times New Roman"/>
          <w:color w:val="003057"/>
          <w:kern w:val="0"/>
          <w:sz w:val="24"/>
          <w:szCs w:val="24"/>
          <w14:ligatures w14:val="none"/>
        </w:rPr>
      </w:pPr>
      <w:r>
        <w:rPr>
          <w:rFonts w:ascii="Arial" w:eastAsia="Arial" w:hAnsi="Arial" w:cs="Times New Roman"/>
          <w:color w:val="003057"/>
          <w:kern w:val="0"/>
          <w:sz w:val="24"/>
          <w:szCs w:val="24"/>
          <w:lang w:bidi="cy-GB"/>
          <w14:ligatures w14:val="none"/>
        </w:rPr>
        <w:t xml:space="preserve">7.16 </w:t>
      </w:r>
      <w:r w:rsidR="009340E7" w:rsidRPr="00F65DFA">
        <w:rPr>
          <w:rFonts w:ascii="Arial" w:eastAsia="Arial" w:hAnsi="Arial" w:cs="Times New Roman"/>
          <w:color w:val="003057"/>
          <w:kern w:val="0"/>
          <w:sz w:val="24"/>
          <w:szCs w:val="24"/>
          <w:lang w:bidi="cy-GB"/>
          <w14:ligatures w14:val="none"/>
        </w:rPr>
        <w:t>Mae ymgyrchwyr nad ydynt yn bleidiau sy</w:t>
      </w:r>
      <w:r w:rsidR="009E3F49">
        <w:rPr>
          <w:rFonts w:ascii="Arial" w:eastAsia="Arial" w:hAnsi="Arial" w:cs="Times New Roman"/>
          <w:color w:val="003057"/>
          <w:kern w:val="0"/>
          <w:sz w:val="24"/>
          <w:szCs w:val="24"/>
          <w:lang w:bidi="cy-GB"/>
          <w14:ligatures w14:val="none"/>
        </w:rPr>
        <w:t>’</w:t>
      </w:r>
      <w:r w:rsidR="009340E7" w:rsidRPr="00F65DFA">
        <w:rPr>
          <w:rFonts w:ascii="Arial" w:eastAsia="Arial" w:hAnsi="Arial" w:cs="Times New Roman"/>
          <w:color w:val="003057"/>
          <w:kern w:val="0"/>
          <w:sz w:val="24"/>
          <w:szCs w:val="24"/>
          <w:lang w:bidi="cy-GB"/>
          <w14:ligatures w14:val="none"/>
        </w:rPr>
        <w:t>n cymryd rhan yn y rhestr a ganlyn o weithgarwch (nad yw</w:t>
      </w:r>
      <w:r w:rsidR="009E3F49">
        <w:rPr>
          <w:rFonts w:ascii="Arial" w:eastAsia="Arial" w:hAnsi="Arial" w:cs="Times New Roman"/>
          <w:color w:val="003057"/>
          <w:kern w:val="0"/>
          <w:sz w:val="24"/>
          <w:szCs w:val="24"/>
          <w:lang w:bidi="cy-GB"/>
          <w14:ligatures w14:val="none"/>
        </w:rPr>
        <w:t>’</w:t>
      </w:r>
      <w:r w:rsidR="009340E7" w:rsidRPr="00F65DFA">
        <w:rPr>
          <w:rFonts w:ascii="Arial" w:eastAsia="Arial" w:hAnsi="Arial" w:cs="Times New Roman"/>
          <w:color w:val="003057"/>
          <w:kern w:val="0"/>
          <w:sz w:val="24"/>
          <w:szCs w:val="24"/>
          <w:lang w:bidi="cy-GB"/>
          <w14:ligatures w14:val="none"/>
        </w:rPr>
        <w:t xml:space="preserve">n hollgynhwysfawr) yn annhebygol o fod yn ymgyrchwyr ar y cyd: </w:t>
      </w:r>
    </w:p>
    <w:p w14:paraId="5B1AEC09" w14:textId="4503F1AA" w:rsidR="009340E7" w:rsidRPr="00F65DFA" w:rsidRDefault="009340E7" w:rsidP="00A8325D">
      <w:pPr>
        <w:numPr>
          <w:ilvl w:val="0"/>
          <w:numId w:val="37"/>
        </w:numPr>
        <w:contextualSpacing/>
        <w:jc w:val="both"/>
        <w:rPr>
          <w:rFonts w:ascii="Arial" w:eastAsia="Arial" w:hAnsi="Arial" w:cs="Times New Roman"/>
          <w:color w:val="003057"/>
          <w:kern w:val="0"/>
          <w:sz w:val="24"/>
          <w:szCs w:val="24"/>
          <w14:ligatures w14:val="none"/>
        </w:rPr>
      </w:pPr>
      <w:r w:rsidRPr="00F65DFA">
        <w:rPr>
          <w:rFonts w:ascii="Arial" w:eastAsia="Arial" w:hAnsi="Arial" w:cs="Times New Roman"/>
          <w:color w:val="003057"/>
          <w:kern w:val="0"/>
          <w:sz w:val="24"/>
          <w:szCs w:val="24"/>
          <w:lang w:bidi="cy-GB"/>
          <w14:ligatures w14:val="none"/>
        </w:rPr>
        <w:t>Cymeradwyo ymgyrch arall drwy ganiatáu i</w:t>
      </w:r>
      <w:r w:rsidR="009E3F49">
        <w:rPr>
          <w:rFonts w:ascii="Arial" w:eastAsia="Arial" w:hAnsi="Arial" w:cs="Times New Roman"/>
          <w:color w:val="003057"/>
          <w:kern w:val="0"/>
          <w:sz w:val="24"/>
          <w:szCs w:val="24"/>
          <w:lang w:bidi="cy-GB"/>
          <w14:ligatures w14:val="none"/>
        </w:rPr>
        <w:t>’</w:t>
      </w:r>
      <w:r w:rsidRPr="00F65DFA">
        <w:rPr>
          <w:rFonts w:ascii="Arial" w:eastAsia="Arial" w:hAnsi="Arial" w:cs="Times New Roman"/>
          <w:color w:val="003057"/>
          <w:kern w:val="0"/>
          <w:sz w:val="24"/>
          <w:szCs w:val="24"/>
          <w:lang w:bidi="cy-GB"/>
          <w14:ligatures w14:val="none"/>
        </w:rPr>
        <w:t xml:space="preserve">ch logo/brand gael ei ddefnyddio heb ddim ymrwymiad ariannol na chyfranogiad pellach. </w:t>
      </w:r>
    </w:p>
    <w:p w14:paraId="32DE01EB" w14:textId="77777777" w:rsidR="009340E7" w:rsidRPr="00F65DFA" w:rsidRDefault="009340E7" w:rsidP="009340E7">
      <w:pPr>
        <w:ind w:left="720"/>
        <w:contextualSpacing/>
        <w:jc w:val="both"/>
        <w:rPr>
          <w:rFonts w:ascii="Arial" w:eastAsia="Arial" w:hAnsi="Arial" w:cs="Times New Roman"/>
          <w:color w:val="003057"/>
          <w:kern w:val="0"/>
          <w:sz w:val="24"/>
          <w:szCs w:val="24"/>
          <w14:ligatures w14:val="none"/>
        </w:rPr>
      </w:pPr>
    </w:p>
    <w:p w14:paraId="09FC5663" w14:textId="435ACE04" w:rsidR="009340E7" w:rsidRPr="00F65DFA" w:rsidRDefault="009340E7" w:rsidP="00A8325D">
      <w:pPr>
        <w:numPr>
          <w:ilvl w:val="0"/>
          <w:numId w:val="37"/>
        </w:numPr>
        <w:contextualSpacing/>
        <w:jc w:val="both"/>
        <w:rPr>
          <w:rFonts w:ascii="Arial" w:eastAsia="Arial" w:hAnsi="Arial" w:cs="Times New Roman"/>
          <w:color w:val="003057"/>
          <w:kern w:val="0"/>
          <w:sz w:val="24"/>
          <w:szCs w:val="24"/>
          <w14:ligatures w14:val="none"/>
        </w:rPr>
      </w:pPr>
      <w:r w:rsidRPr="00F65DFA">
        <w:rPr>
          <w:rFonts w:ascii="Arial" w:eastAsia="Arial" w:hAnsi="Arial" w:cs="Times New Roman"/>
          <w:color w:val="003057"/>
          <w:kern w:val="0"/>
          <w:sz w:val="24"/>
          <w:szCs w:val="24"/>
          <w:lang w:bidi="cy-GB"/>
          <w14:ligatures w14:val="none"/>
        </w:rPr>
        <w:t>Ychwanegu</w:t>
      </w:r>
      <w:r w:rsidR="009E3F49">
        <w:rPr>
          <w:rFonts w:ascii="Arial" w:eastAsia="Arial" w:hAnsi="Arial" w:cs="Times New Roman"/>
          <w:color w:val="003057"/>
          <w:kern w:val="0"/>
          <w:sz w:val="24"/>
          <w:szCs w:val="24"/>
          <w:lang w:bidi="cy-GB"/>
          <w14:ligatures w14:val="none"/>
        </w:rPr>
        <w:t>’</w:t>
      </w:r>
      <w:r w:rsidRPr="00F65DFA">
        <w:rPr>
          <w:rFonts w:ascii="Arial" w:eastAsia="Arial" w:hAnsi="Arial" w:cs="Times New Roman"/>
          <w:color w:val="003057"/>
          <w:kern w:val="0"/>
          <w:sz w:val="24"/>
          <w:szCs w:val="24"/>
          <w:lang w:bidi="cy-GB"/>
          <w14:ligatures w14:val="none"/>
        </w:rPr>
        <w:t xml:space="preserve">ch llofnod at lythyr ochr yn ochr ag ymgyrchwyr eraill nad ydynt yn bleidiau heb ddim ymrwymiad ariannol. </w:t>
      </w:r>
    </w:p>
    <w:p w14:paraId="308AC86A" w14:textId="77777777" w:rsidR="009340E7" w:rsidRPr="00F65DFA" w:rsidRDefault="009340E7" w:rsidP="009340E7">
      <w:pPr>
        <w:ind w:left="720"/>
        <w:contextualSpacing/>
        <w:jc w:val="both"/>
        <w:rPr>
          <w:rFonts w:ascii="Arial" w:eastAsia="Arial" w:hAnsi="Arial" w:cs="Times New Roman"/>
          <w:color w:val="003057"/>
          <w:kern w:val="0"/>
          <w:sz w:val="24"/>
          <w:szCs w:val="24"/>
          <w14:ligatures w14:val="none"/>
        </w:rPr>
      </w:pPr>
    </w:p>
    <w:p w14:paraId="57376A0A" w14:textId="0D9E3F55" w:rsidR="009340E7" w:rsidRPr="00F65DFA" w:rsidRDefault="009340E7" w:rsidP="00A8325D">
      <w:pPr>
        <w:numPr>
          <w:ilvl w:val="0"/>
          <w:numId w:val="37"/>
        </w:numPr>
        <w:contextualSpacing/>
        <w:jc w:val="both"/>
        <w:rPr>
          <w:rFonts w:ascii="Arial" w:eastAsia="Arial" w:hAnsi="Arial" w:cs="Times New Roman"/>
          <w:color w:val="003057"/>
          <w:kern w:val="0"/>
          <w:sz w:val="24"/>
          <w:szCs w:val="24"/>
          <w14:ligatures w14:val="none"/>
        </w:rPr>
      </w:pPr>
      <w:r w:rsidRPr="00F65DFA">
        <w:rPr>
          <w:rFonts w:ascii="Arial" w:eastAsia="Arial" w:hAnsi="Arial" w:cs="Times New Roman"/>
          <w:color w:val="003057"/>
          <w:kern w:val="0"/>
          <w:sz w:val="24"/>
          <w:szCs w:val="24"/>
          <w:lang w:bidi="cy-GB"/>
          <w14:ligatures w14:val="none"/>
        </w:rPr>
        <w:t>Siarad yn rhydd mewn digwyddiad a drefnwyd gan ymgyrchydd arall nad yw</w:t>
      </w:r>
      <w:r w:rsidR="009E3F49">
        <w:rPr>
          <w:rFonts w:ascii="Arial" w:eastAsia="Arial" w:hAnsi="Arial" w:cs="Times New Roman"/>
          <w:color w:val="003057"/>
          <w:kern w:val="0"/>
          <w:sz w:val="24"/>
          <w:szCs w:val="24"/>
          <w:lang w:bidi="cy-GB"/>
          <w14:ligatures w14:val="none"/>
        </w:rPr>
        <w:t>’</w:t>
      </w:r>
      <w:r w:rsidRPr="00F65DFA">
        <w:rPr>
          <w:rFonts w:ascii="Arial" w:eastAsia="Arial" w:hAnsi="Arial" w:cs="Times New Roman"/>
          <w:color w:val="003057"/>
          <w:kern w:val="0"/>
          <w:sz w:val="24"/>
          <w:szCs w:val="24"/>
          <w:lang w:bidi="cy-GB"/>
          <w14:ligatures w14:val="none"/>
        </w:rPr>
        <w:t xml:space="preserve">n blaid heb ddim ymrwymiad ariannol. </w:t>
      </w:r>
    </w:p>
    <w:p w14:paraId="03EBF22E" w14:textId="77777777" w:rsidR="009340E7" w:rsidRPr="00F65DFA" w:rsidRDefault="009340E7" w:rsidP="009340E7">
      <w:pPr>
        <w:ind w:left="720"/>
        <w:contextualSpacing/>
        <w:jc w:val="both"/>
        <w:rPr>
          <w:rFonts w:ascii="Arial" w:eastAsia="Arial" w:hAnsi="Arial" w:cs="Times New Roman"/>
          <w:color w:val="003057"/>
          <w:kern w:val="0"/>
          <w:sz w:val="24"/>
          <w:szCs w:val="24"/>
          <w14:ligatures w14:val="none"/>
        </w:rPr>
      </w:pPr>
    </w:p>
    <w:p w14:paraId="0DB67B72" w14:textId="77777777" w:rsidR="009340E7" w:rsidRPr="00F65DFA" w:rsidRDefault="009340E7" w:rsidP="00A8325D">
      <w:pPr>
        <w:numPr>
          <w:ilvl w:val="0"/>
          <w:numId w:val="37"/>
        </w:numPr>
        <w:contextualSpacing/>
        <w:jc w:val="both"/>
        <w:rPr>
          <w:rFonts w:ascii="Arial" w:eastAsia="Arial" w:hAnsi="Arial" w:cs="Times New Roman"/>
          <w:color w:val="003057"/>
          <w:kern w:val="0"/>
          <w:sz w:val="24"/>
          <w:szCs w:val="24"/>
          <w14:ligatures w14:val="none"/>
        </w:rPr>
      </w:pPr>
      <w:r w:rsidRPr="00F65DFA">
        <w:rPr>
          <w:rFonts w:ascii="Arial" w:eastAsia="Arial" w:hAnsi="Arial" w:cs="Times New Roman"/>
          <w:color w:val="003057"/>
          <w:kern w:val="0"/>
          <w:sz w:val="24"/>
          <w:szCs w:val="24"/>
          <w:lang w:bidi="cy-GB"/>
          <w14:ligatures w14:val="none"/>
        </w:rPr>
        <w:t xml:space="preserve">Cynnal trafodaethau am feysydd o ddiddordeb cyffredin heb gydgysylltu gweithgarwch ymgyrchu. </w:t>
      </w:r>
    </w:p>
    <w:p w14:paraId="2CAA88C0" w14:textId="77777777" w:rsidR="009340E7" w:rsidRPr="00F65DFA" w:rsidRDefault="009340E7" w:rsidP="009340E7">
      <w:pPr>
        <w:ind w:left="720"/>
        <w:contextualSpacing/>
        <w:rPr>
          <w:rFonts w:ascii="Arial" w:eastAsia="Arial" w:hAnsi="Arial" w:cs="Times New Roman"/>
          <w:color w:val="003057"/>
          <w:kern w:val="0"/>
          <w:sz w:val="24"/>
          <w:szCs w:val="24"/>
          <w14:ligatures w14:val="none"/>
        </w:rPr>
      </w:pPr>
    </w:p>
    <w:p w14:paraId="254CFA67" w14:textId="0AF0451F" w:rsidR="009340E7" w:rsidRPr="00F65DFA" w:rsidRDefault="009340E7" w:rsidP="00A8325D">
      <w:pPr>
        <w:numPr>
          <w:ilvl w:val="0"/>
          <w:numId w:val="37"/>
        </w:numPr>
        <w:contextualSpacing/>
        <w:jc w:val="both"/>
        <w:rPr>
          <w:rFonts w:ascii="Arial" w:eastAsia="Arial" w:hAnsi="Arial" w:cs="Times New Roman"/>
          <w:color w:val="003057"/>
          <w:kern w:val="0"/>
          <w:sz w:val="24"/>
          <w:szCs w:val="24"/>
          <w14:ligatures w14:val="none"/>
        </w:rPr>
      </w:pPr>
      <w:r w:rsidRPr="00F65DFA">
        <w:rPr>
          <w:rFonts w:ascii="Arial" w:eastAsia="Arial" w:hAnsi="Arial" w:cs="Times New Roman"/>
          <w:color w:val="003057"/>
          <w:kern w:val="0"/>
          <w:sz w:val="24"/>
          <w:szCs w:val="24"/>
          <w:lang w:bidi="cy-GB"/>
          <w14:ligatures w14:val="none"/>
        </w:rPr>
        <w:t>Nid yw rhoi rhodd i ymgyrchydd arall nad yw</w:t>
      </w:r>
      <w:r w:rsidR="009E3F49">
        <w:rPr>
          <w:rFonts w:ascii="Arial" w:eastAsia="Arial" w:hAnsi="Arial" w:cs="Times New Roman"/>
          <w:color w:val="003057"/>
          <w:kern w:val="0"/>
          <w:sz w:val="24"/>
          <w:szCs w:val="24"/>
          <w:lang w:bidi="cy-GB"/>
          <w14:ligatures w14:val="none"/>
        </w:rPr>
        <w:t>’</w:t>
      </w:r>
      <w:r w:rsidRPr="00F65DFA">
        <w:rPr>
          <w:rFonts w:ascii="Arial" w:eastAsia="Arial" w:hAnsi="Arial" w:cs="Times New Roman"/>
          <w:color w:val="003057"/>
          <w:kern w:val="0"/>
          <w:sz w:val="24"/>
          <w:szCs w:val="24"/>
          <w:lang w:bidi="cy-GB"/>
          <w14:ligatures w14:val="none"/>
        </w:rPr>
        <w:t xml:space="preserve">n blaid yn ymgyrchu ar y cyd. Gweler yr adrannau ar wariant tybiannol a rhoddion. </w:t>
      </w:r>
    </w:p>
    <w:p w14:paraId="1636A720" w14:textId="77777777" w:rsidR="00897804" w:rsidRPr="00F65DFA" w:rsidRDefault="00897804" w:rsidP="009340E7">
      <w:pPr>
        <w:rPr>
          <w:rFonts w:ascii="Arial" w:eastAsia="Arial" w:hAnsi="Arial" w:cs="Times New Roman"/>
          <w:color w:val="0099CC"/>
          <w:kern w:val="0"/>
          <w:sz w:val="32"/>
          <w:szCs w:val="32"/>
          <w14:ligatures w14:val="none"/>
        </w:rPr>
      </w:pPr>
    </w:p>
    <w:p w14:paraId="152F144B" w14:textId="775515EA" w:rsidR="009340E7" w:rsidRPr="00F65DFA" w:rsidRDefault="009340E7" w:rsidP="009340E7">
      <w:pPr>
        <w:rPr>
          <w:rFonts w:ascii="Arial" w:eastAsia="Arial" w:hAnsi="Arial" w:cs="Times New Roman"/>
          <w:color w:val="0099CC"/>
          <w:kern w:val="0"/>
          <w:sz w:val="32"/>
          <w:szCs w:val="32"/>
          <w14:ligatures w14:val="none"/>
        </w:rPr>
      </w:pPr>
      <w:r w:rsidRPr="00F65DFA">
        <w:rPr>
          <w:rFonts w:ascii="Arial" w:eastAsia="Arial" w:hAnsi="Arial" w:cs="Times New Roman"/>
          <w:color w:val="0099CC"/>
          <w:kern w:val="0"/>
          <w:sz w:val="32"/>
          <w:szCs w:val="32"/>
          <w:lang w:bidi="cy-GB"/>
          <w14:ligatures w14:val="none"/>
        </w:rPr>
        <w:t xml:space="preserve">Adrodd gwariant ar ymgyrch ar y cyd </w:t>
      </w:r>
    </w:p>
    <w:p w14:paraId="4A2A30AD" w14:textId="15E9B81D" w:rsidR="009340E7" w:rsidRPr="00F65DFA" w:rsidRDefault="4A738A95" w:rsidP="68C3044E">
      <w:pPr>
        <w:jc w:val="both"/>
        <w:rPr>
          <w:rFonts w:ascii="Arial" w:eastAsia="Arial" w:hAnsi="Arial" w:cs="Times New Roman"/>
          <w:color w:val="002060"/>
          <w:kern w:val="0"/>
          <w:sz w:val="24"/>
          <w:szCs w:val="24"/>
          <w14:ligatures w14:val="none"/>
        </w:rPr>
      </w:pPr>
      <w:r>
        <w:rPr>
          <w:rFonts w:ascii="Arial" w:eastAsia="Arial" w:hAnsi="Arial" w:cs="Times New Roman"/>
          <w:color w:val="003057"/>
          <w:kern w:val="0"/>
          <w:sz w:val="24"/>
          <w:szCs w:val="24"/>
          <w:lang w:bidi="cy-GB"/>
          <w14:ligatures w14:val="none"/>
        </w:rPr>
        <w:t xml:space="preserve">7.17 </w:t>
      </w:r>
      <w:r w:rsidR="62C6BCE8" w:rsidRPr="00F65DFA">
        <w:rPr>
          <w:rFonts w:ascii="Arial" w:eastAsia="Arial" w:hAnsi="Arial" w:cs="Times New Roman"/>
          <w:color w:val="003057"/>
          <w:kern w:val="0"/>
          <w:sz w:val="24"/>
          <w:szCs w:val="24"/>
          <w:lang w:bidi="cy-GB"/>
          <w14:ligatures w14:val="none"/>
        </w:rPr>
        <w:t>Pan fydd ymgyrch ar y cyd, mae</w:t>
      </w:r>
      <w:r w:rsidR="2573EED8">
        <w:rPr>
          <w:rFonts w:ascii="Arial" w:eastAsia="Arial" w:hAnsi="Arial" w:cs="Times New Roman"/>
          <w:color w:val="003057"/>
          <w:kern w:val="0"/>
          <w:sz w:val="24"/>
          <w:szCs w:val="24"/>
          <w:lang w:bidi="cy-GB"/>
          <w14:ligatures w14:val="none"/>
        </w:rPr>
        <w:t>’</w:t>
      </w:r>
      <w:r w:rsidR="62C6BCE8" w:rsidRPr="00F65DFA">
        <w:rPr>
          <w:rFonts w:ascii="Arial" w:eastAsia="Arial" w:hAnsi="Arial" w:cs="Times New Roman"/>
          <w:color w:val="003057"/>
          <w:kern w:val="0"/>
          <w:sz w:val="24"/>
          <w:szCs w:val="24"/>
          <w:lang w:bidi="cy-GB"/>
          <w14:ligatures w14:val="none"/>
        </w:rPr>
        <w:t>r hol</w:t>
      </w:r>
      <w:r w:rsidR="62C6BCE8" w:rsidRPr="68C3044E">
        <w:rPr>
          <w:rFonts w:ascii="Arial" w:eastAsia="Arial" w:hAnsi="Arial" w:cs="Times New Roman"/>
          <w:color w:val="002060"/>
          <w:kern w:val="0"/>
          <w:sz w:val="24"/>
          <w:szCs w:val="24"/>
          <w:lang w:bidi="cy-GB"/>
          <w14:ligatures w14:val="none"/>
        </w:rPr>
        <w:t>l wariant ar yr ymgyrch honno ar y cyd yn cyfrif tuag at derfyn gwariant pob un o</w:t>
      </w:r>
      <w:r w:rsidR="2573EED8" w:rsidRPr="68C3044E">
        <w:rPr>
          <w:rFonts w:ascii="Arial" w:eastAsia="Arial" w:hAnsi="Arial" w:cs="Times New Roman"/>
          <w:color w:val="002060"/>
          <w:kern w:val="0"/>
          <w:sz w:val="24"/>
          <w:szCs w:val="24"/>
          <w:lang w:bidi="cy-GB"/>
          <w14:ligatures w14:val="none"/>
        </w:rPr>
        <w:t>’</w:t>
      </w:r>
      <w:r w:rsidR="62C6BCE8" w:rsidRPr="68C3044E">
        <w:rPr>
          <w:rFonts w:ascii="Arial" w:eastAsia="Arial" w:hAnsi="Arial" w:cs="Times New Roman"/>
          <w:color w:val="002060"/>
          <w:kern w:val="0"/>
          <w:sz w:val="24"/>
          <w:szCs w:val="24"/>
          <w:lang w:bidi="cy-GB"/>
          <w14:ligatures w14:val="none"/>
        </w:rPr>
        <w:t>r ymgyrchwyr nad ydynt yn bleidiau sy</w:t>
      </w:r>
      <w:r w:rsidR="2573EED8" w:rsidRPr="68C3044E">
        <w:rPr>
          <w:rFonts w:ascii="Arial" w:eastAsia="Arial" w:hAnsi="Arial" w:cs="Times New Roman"/>
          <w:color w:val="002060"/>
          <w:kern w:val="0"/>
          <w:sz w:val="24"/>
          <w:szCs w:val="24"/>
          <w:lang w:bidi="cy-GB"/>
          <w14:ligatures w14:val="none"/>
        </w:rPr>
        <w:t>’</w:t>
      </w:r>
      <w:r w:rsidR="62C6BCE8" w:rsidRPr="68C3044E">
        <w:rPr>
          <w:rFonts w:ascii="Arial" w:eastAsia="Arial" w:hAnsi="Arial" w:cs="Times New Roman"/>
          <w:color w:val="002060"/>
          <w:kern w:val="0"/>
          <w:sz w:val="24"/>
          <w:szCs w:val="24"/>
          <w:lang w:bidi="cy-GB"/>
          <w14:ligatures w14:val="none"/>
        </w:rPr>
        <w:t xml:space="preserve">n </w:t>
      </w:r>
      <w:r w:rsidR="51444596" w:rsidRPr="68C3044E">
        <w:rPr>
          <w:rFonts w:ascii="Arial" w:eastAsia="Arial" w:hAnsi="Arial" w:cs="Times New Roman"/>
          <w:color w:val="002060"/>
          <w:sz w:val="24"/>
          <w:szCs w:val="24"/>
          <w:lang w:bidi="cy-GB"/>
        </w:rPr>
        <w:t>ymwneud â’r</w:t>
      </w:r>
      <w:r w:rsidR="51444596" w:rsidRPr="68C3044E">
        <w:rPr>
          <w:rFonts w:ascii="Arial" w:eastAsia="Arial" w:hAnsi="Arial" w:cs="Times New Roman"/>
          <w:color w:val="002060"/>
          <w:kern w:val="0"/>
          <w:sz w:val="24"/>
          <w:szCs w:val="24"/>
          <w:lang w:bidi="cy-GB"/>
          <w14:ligatures w14:val="none"/>
        </w:rPr>
        <w:t xml:space="preserve"> </w:t>
      </w:r>
      <w:r w:rsidR="62C6BCE8" w:rsidRPr="68C3044E">
        <w:rPr>
          <w:rFonts w:ascii="Arial" w:eastAsia="Arial" w:hAnsi="Arial" w:cs="Times New Roman"/>
          <w:color w:val="002060"/>
          <w:sz w:val="24"/>
          <w:szCs w:val="24"/>
          <w:lang w:bidi="cy-GB"/>
        </w:rPr>
        <w:t xml:space="preserve">ymgyrch ar y cyd. </w:t>
      </w:r>
    </w:p>
    <w:p w14:paraId="4F9A35DD" w14:textId="252F34E2" w:rsidR="009340E7" w:rsidRPr="00F65DFA" w:rsidRDefault="003417B4" w:rsidP="68C3044E">
      <w:pPr>
        <w:jc w:val="both"/>
        <w:rPr>
          <w:rFonts w:ascii="Arial" w:eastAsia="Arial" w:hAnsi="Arial" w:cs="Times New Roman"/>
          <w:color w:val="002060"/>
          <w:kern w:val="0"/>
          <w:sz w:val="24"/>
          <w:szCs w:val="24"/>
          <w14:ligatures w14:val="none"/>
        </w:rPr>
      </w:pPr>
      <w:r w:rsidRPr="68C3044E">
        <w:rPr>
          <w:rFonts w:ascii="Arial" w:eastAsia="Arial" w:hAnsi="Arial" w:cs="Times New Roman"/>
          <w:color w:val="002060"/>
          <w:kern w:val="0"/>
          <w:sz w:val="24"/>
          <w:szCs w:val="24"/>
          <w:lang w:bidi="cy-GB"/>
          <w14:ligatures w14:val="none"/>
        </w:rPr>
        <w:lastRenderedPageBreak/>
        <w:t xml:space="preserve">7.18 </w:t>
      </w:r>
      <w:r w:rsidR="009340E7" w:rsidRPr="68C3044E">
        <w:rPr>
          <w:rFonts w:ascii="Arial" w:eastAsia="Arial" w:hAnsi="Arial" w:cs="Times New Roman"/>
          <w:color w:val="002060"/>
          <w:kern w:val="0"/>
          <w:sz w:val="24"/>
          <w:szCs w:val="24"/>
          <w:lang w:bidi="cy-GB"/>
          <w14:ligatures w14:val="none"/>
        </w:rPr>
        <w:t>Rhaid i bob ymgyrchydd nad yw</w:t>
      </w:r>
      <w:r w:rsidR="009E3F49" w:rsidRPr="68C3044E">
        <w:rPr>
          <w:rFonts w:ascii="Arial" w:eastAsia="Arial" w:hAnsi="Arial" w:cs="Times New Roman"/>
          <w:color w:val="002060"/>
          <w:kern w:val="0"/>
          <w:sz w:val="24"/>
          <w:szCs w:val="24"/>
          <w:lang w:bidi="cy-GB"/>
          <w14:ligatures w14:val="none"/>
        </w:rPr>
        <w:t>’</w:t>
      </w:r>
      <w:r w:rsidR="009340E7" w:rsidRPr="68C3044E">
        <w:rPr>
          <w:rFonts w:ascii="Arial" w:eastAsia="Arial" w:hAnsi="Arial" w:cs="Times New Roman"/>
          <w:color w:val="002060"/>
          <w:kern w:val="0"/>
          <w:sz w:val="24"/>
          <w:szCs w:val="24"/>
          <w:lang w:bidi="cy-GB"/>
          <w14:ligatures w14:val="none"/>
        </w:rPr>
        <w:t>n blaid sy</w:t>
      </w:r>
      <w:r w:rsidR="009E3F49" w:rsidRPr="68C3044E">
        <w:rPr>
          <w:rFonts w:ascii="Arial" w:eastAsia="Arial" w:hAnsi="Arial" w:cs="Times New Roman"/>
          <w:color w:val="002060"/>
          <w:kern w:val="0"/>
          <w:sz w:val="24"/>
          <w:szCs w:val="24"/>
          <w:lang w:bidi="cy-GB"/>
          <w14:ligatures w14:val="none"/>
        </w:rPr>
        <w:t>’</w:t>
      </w:r>
      <w:r w:rsidR="009340E7" w:rsidRPr="68C3044E">
        <w:rPr>
          <w:rFonts w:ascii="Arial" w:eastAsia="Arial" w:hAnsi="Arial" w:cs="Times New Roman"/>
          <w:color w:val="002060"/>
          <w:kern w:val="0"/>
          <w:sz w:val="24"/>
          <w:szCs w:val="24"/>
          <w:lang w:bidi="cy-GB"/>
          <w14:ligatures w14:val="none"/>
        </w:rPr>
        <w:t xml:space="preserve">n </w:t>
      </w:r>
      <w:r w:rsidR="45C629EF" w:rsidRPr="68C3044E">
        <w:rPr>
          <w:rFonts w:ascii="Arial" w:eastAsia="Arial" w:hAnsi="Arial" w:cs="Times New Roman"/>
          <w:color w:val="002060"/>
          <w:sz w:val="24"/>
          <w:szCs w:val="24"/>
          <w:lang w:bidi="cy-GB"/>
        </w:rPr>
        <w:t>ymwneud â’r</w:t>
      </w:r>
      <w:r w:rsidR="009340E7" w:rsidRPr="68C3044E">
        <w:rPr>
          <w:rFonts w:ascii="Arial" w:eastAsia="Arial" w:hAnsi="Arial" w:cs="Times New Roman"/>
          <w:color w:val="002060"/>
          <w:kern w:val="0"/>
          <w:sz w:val="24"/>
          <w:szCs w:val="24"/>
          <w:lang w:bidi="cy-GB"/>
          <w14:ligatures w14:val="none"/>
        </w:rPr>
        <w:t xml:space="preserve"> ymgyrch ar y cyd sy</w:t>
      </w:r>
      <w:r w:rsidR="009E3F49" w:rsidRPr="68C3044E">
        <w:rPr>
          <w:rFonts w:ascii="Arial" w:eastAsia="Arial" w:hAnsi="Arial" w:cs="Times New Roman"/>
          <w:color w:val="002060"/>
          <w:kern w:val="0"/>
          <w:sz w:val="24"/>
          <w:szCs w:val="24"/>
          <w:lang w:bidi="cy-GB"/>
          <w14:ligatures w14:val="none"/>
        </w:rPr>
        <w:t>’</w:t>
      </w:r>
      <w:r w:rsidR="009340E7" w:rsidRPr="68C3044E">
        <w:rPr>
          <w:rFonts w:ascii="Arial" w:eastAsia="Arial" w:hAnsi="Arial" w:cs="Times New Roman"/>
          <w:color w:val="002060"/>
          <w:kern w:val="0"/>
          <w:sz w:val="24"/>
          <w:szCs w:val="24"/>
          <w:lang w:bidi="cy-GB"/>
          <w14:ligatures w14:val="none"/>
        </w:rPr>
        <w:t>n cyrraedd y trothwy adrodd, adrodd ar yr holl wariant ar yr ymgyrch ar y cyd</w:t>
      </w:r>
      <w:r w:rsidR="009D39EC" w:rsidRPr="68C3044E">
        <w:rPr>
          <w:rFonts w:ascii="Arial" w:eastAsia="Arial" w:hAnsi="Arial" w:cs="Times New Roman"/>
          <w:color w:val="002060"/>
          <w:kern w:val="0"/>
          <w:sz w:val="24"/>
          <w:szCs w:val="24"/>
          <w:lang w:bidi="cy-GB"/>
          <w14:ligatures w14:val="none"/>
        </w:rPr>
        <w:t>, gan gynnwys gwariant yr ymgyrchwyr eraill ar y cyd,</w:t>
      </w:r>
      <w:r w:rsidR="009340E7" w:rsidRPr="68C3044E">
        <w:rPr>
          <w:rFonts w:ascii="Arial" w:eastAsia="Arial" w:hAnsi="Arial" w:cs="Times New Roman"/>
          <w:color w:val="002060"/>
          <w:kern w:val="0"/>
          <w:sz w:val="24"/>
          <w:szCs w:val="24"/>
          <w:lang w:bidi="cy-GB"/>
          <w14:ligatures w14:val="none"/>
        </w:rPr>
        <w:t xml:space="preserve"> </w:t>
      </w:r>
      <w:r w:rsidR="009340E7" w:rsidRPr="68C3044E">
        <w:rPr>
          <w:rFonts w:ascii="Arial" w:eastAsia="Arial" w:hAnsi="Arial" w:cs="Times New Roman"/>
          <w:b/>
          <w:bCs/>
          <w:color w:val="002060"/>
          <w:kern w:val="0"/>
          <w:sz w:val="24"/>
          <w:szCs w:val="24"/>
          <w:lang w:bidi="cy-GB"/>
          <w14:ligatures w14:val="none"/>
        </w:rPr>
        <w:t xml:space="preserve">oni bai </w:t>
      </w:r>
      <w:r w:rsidR="009340E7" w:rsidRPr="68C3044E">
        <w:rPr>
          <w:rFonts w:ascii="Arial" w:eastAsia="Arial" w:hAnsi="Arial" w:cs="Times New Roman"/>
          <w:color w:val="002060"/>
          <w:kern w:val="0"/>
          <w:sz w:val="24"/>
          <w:szCs w:val="24"/>
          <w:lang w:bidi="cy-GB"/>
          <w14:ligatures w14:val="none"/>
        </w:rPr>
        <w:t>bod un o</w:t>
      </w:r>
      <w:r w:rsidR="009E3F49" w:rsidRPr="68C3044E">
        <w:rPr>
          <w:rFonts w:ascii="Arial" w:eastAsia="Arial" w:hAnsi="Arial" w:cs="Times New Roman"/>
          <w:color w:val="002060"/>
          <w:kern w:val="0"/>
          <w:sz w:val="24"/>
          <w:szCs w:val="24"/>
          <w:lang w:bidi="cy-GB"/>
          <w14:ligatures w14:val="none"/>
        </w:rPr>
        <w:t>’</w:t>
      </w:r>
      <w:r w:rsidR="009340E7" w:rsidRPr="68C3044E">
        <w:rPr>
          <w:rFonts w:ascii="Arial" w:eastAsia="Arial" w:hAnsi="Arial" w:cs="Times New Roman"/>
          <w:color w:val="002060"/>
          <w:kern w:val="0"/>
          <w:sz w:val="24"/>
          <w:szCs w:val="24"/>
          <w:lang w:bidi="cy-GB"/>
          <w14:ligatures w14:val="none"/>
        </w:rPr>
        <w:t xml:space="preserve">r ymgyrchwyr nad ydynt yn bleidiau yn cytuno i fod yn ymgyrchydd arweiniol. Gweler yr adran ar ofynion hysbysu ac adrodd. </w:t>
      </w:r>
    </w:p>
    <w:p w14:paraId="6A113108" w14:textId="77777777" w:rsidR="009340E7" w:rsidRPr="00F65DFA" w:rsidRDefault="009340E7" w:rsidP="009340E7">
      <w:pPr>
        <w:rPr>
          <w:rFonts w:ascii="Arial" w:eastAsia="Arial" w:hAnsi="Arial" w:cs="Times New Roman"/>
          <w:color w:val="0099CC"/>
          <w:kern w:val="0"/>
          <w:sz w:val="32"/>
          <w:szCs w:val="32"/>
          <w14:ligatures w14:val="none"/>
        </w:rPr>
      </w:pPr>
      <w:r w:rsidRPr="00F65DFA">
        <w:rPr>
          <w:rFonts w:ascii="Arial" w:eastAsia="Arial" w:hAnsi="Arial" w:cs="Times New Roman"/>
          <w:color w:val="0099CC"/>
          <w:kern w:val="0"/>
          <w:sz w:val="32"/>
          <w:szCs w:val="32"/>
          <w:lang w:bidi="cy-GB"/>
          <w14:ligatures w14:val="none"/>
        </w:rPr>
        <w:t>Ymgyrchwyr arweiniol a mân ymgyrchwyr</w:t>
      </w:r>
    </w:p>
    <w:p w14:paraId="3092E044" w14:textId="7A9ECF92" w:rsidR="009340E7" w:rsidRPr="00F65DFA" w:rsidRDefault="4A738A95" w:rsidP="68C3044E">
      <w:pPr>
        <w:jc w:val="both"/>
        <w:rPr>
          <w:rFonts w:ascii="Arial" w:eastAsia="Arial" w:hAnsi="Arial" w:cs="Times New Roman"/>
          <w:color w:val="002060"/>
          <w:kern w:val="0"/>
          <w:sz w:val="24"/>
          <w:szCs w:val="24"/>
          <w14:ligatures w14:val="none"/>
        </w:rPr>
      </w:pPr>
      <w:r>
        <w:rPr>
          <w:rFonts w:ascii="Arial" w:eastAsia="Arial" w:hAnsi="Arial" w:cs="Times New Roman"/>
          <w:color w:val="003057"/>
          <w:kern w:val="0"/>
          <w:sz w:val="24"/>
          <w:szCs w:val="24"/>
          <w:lang w:bidi="cy-GB"/>
          <w14:ligatures w14:val="none"/>
        </w:rPr>
        <w:t xml:space="preserve">7.19 </w:t>
      </w:r>
      <w:r w:rsidR="62C6BCE8" w:rsidRPr="00F65DFA">
        <w:rPr>
          <w:rFonts w:ascii="Arial" w:eastAsia="Arial" w:hAnsi="Arial" w:cs="Times New Roman"/>
          <w:color w:val="003057"/>
          <w:kern w:val="0"/>
          <w:sz w:val="24"/>
          <w:szCs w:val="24"/>
          <w:lang w:bidi="cy-GB"/>
          <w14:ligatures w14:val="none"/>
        </w:rPr>
        <w:t>Pan f</w:t>
      </w:r>
      <w:r w:rsidR="62C6BCE8" w:rsidRPr="68C3044E">
        <w:rPr>
          <w:rFonts w:ascii="Arial" w:eastAsia="Arial" w:hAnsi="Arial" w:cs="Times New Roman"/>
          <w:color w:val="002060"/>
          <w:kern w:val="0"/>
          <w:sz w:val="24"/>
          <w:szCs w:val="24"/>
          <w:lang w:bidi="cy-GB"/>
          <w14:ligatures w14:val="none"/>
        </w:rPr>
        <w:t>ydd ymgyrch ar y cyd, gall un o</w:t>
      </w:r>
      <w:r w:rsidR="2573EED8" w:rsidRPr="68C3044E">
        <w:rPr>
          <w:rFonts w:ascii="Arial" w:eastAsia="Arial" w:hAnsi="Arial" w:cs="Times New Roman"/>
          <w:color w:val="002060"/>
          <w:kern w:val="0"/>
          <w:sz w:val="24"/>
          <w:szCs w:val="24"/>
          <w:lang w:bidi="cy-GB"/>
          <w14:ligatures w14:val="none"/>
        </w:rPr>
        <w:t>’</w:t>
      </w:r>
      <w:r w:rsidR="62C6BCE8" w:rsidRPr="68C3044E">
        <w:rPr>
          <w:rFonts w:ascii="Arial" w:eastAsia="Arial" w:hAnsi="Arial" w:cs="Times New Roman"/>
          <w:color w:val="002060"/>
          <w:kern w:val="0"/>
          <w:sz w:val="24"/>
          <w:szCs w:val="24"/>
          <w:lang w:bidi="cy-GB"/>
          <w14:ligatures w14:val="none"/>
        </w:rPr>
        <w:t xml:space="preserve">r ymgyrchwyr cofrestredig nad ydynt yn bleidiau gytuno i adrodd ar yr </w:t>
      </w:r>
      <w:r w:rsidR="62C6BCE8" w:rsidRPr="68C3044E">
        <w:rPr>
          <w:rFonts w:ascii="Arial" w:eastAsia="Arial" w:hAnsi="Arial" w:cs="Times New Roman"/>
          <w:b/>
          <w:bCs/>
          <w:color w:val="002060"/>
          <w:kern w:val="0"/>
          <w:sz w:val="24"/>
          <w:szCs w:val="24"/>
          <w:lang w:bidi="cy-GB"/>
          <w14:ligatures w14:val="none"/>
        </w:rPr>
        <w:t xml:space="preserve">holl wariant ymgyrchu ar y cyd </w:t>
      </w:r>
      <w:r w:rsidR="62C6BCE8" w:rsidRPr="68C3044E">
        <w:rPr>
          <w:rFonts w:ascii="Arial" w:eastAsia="Arial" w:hAnsi="Arial" w:cs="Times New Roman"/>
          <w:color w:val="002060"/>
          <w:kern w:val="0"/>
          <w:sz w:val="24"/>
          <w:szCs w:val="24"/>
          <w:lang w:bidi="cy-GB"/>
          <w14:ligatures w14:val="none"/>
        </w:rPr>
        <w:t>gan bob un o</w:t>
      </w:r>
      <w:r w:rsidR="2573EED8" w:rsidRPr="68C3044E">
        <w:rPr>
          <w:rFonts w:ascii="Arial" w:eastAsia="Arial" w:hAnsi="Arial" w:cs="Times New Roman"/>
          <w:color w:val="002060"/>
          <w:kern w:val="0"/>
          <w:sz w:val="24"/>
          <w:szCs w:val="24"/>
          <w:lang w:bidi="cy-GB"/>
          <w14:ligatures w14:val="none"/>
        </w:rPr>
        <w:t>’</w:t>
      </w:r>
      <w:r w:rsidR="62C6BCE8" w:rsidRPr="68C3044E">
        <w:rPr>
          <w:rFonts w:ascii="Arial" w:eastAsia="Arial" w:hAnsi="Arial" w:cs="Times New Roman"/>
          <w:color w:val="002060"/>
          <w:kern w:val="0"/>
          <w:sz w:val="24"/>
          <w:szCs w:val="24"/>
          <w:lang w:bidi="cy-GB"/>
          <w14:ligatures w14:val="none"/>
        </w:rPr>
        <w:t>r ymgyrchwyr nad ydynt yn bleidiau sy</w:t>
      </w:r>
      <w:r w:rsidR="2573EED8" w:rsidRPr="68C3044E">
        <w:rPr>
          <w:rFonts w:ascii="Arial" w:eastAsia="Arial" w:hAnsi="Arial" w:cs="Times New Roman"/>
          <w:color w:val="002060"/>
          <w:kern w:val="0"/>
          <w:sz w:val="24"/>
          <w:szCs w:val="24"/>
          <w:lang w:bidi="cy-GB"/>
          <w14:ligatures w14:val="none"/>
        </w:rPr>
        <w:t>’</w:t>
      </w:r>
      <w:r w:rsidR="62C6BCE8" w:rsidRPr="68C3044E">
        <w:rPr>
          <w:rFonts w:ascii="Arial" w:eastAsia="Arial" w:hAnsi="Arial" w:cs="Times New Roman"/>
          <w:color w:val="002060"/>
          <w:kern w:val="0"/>
          <w:sz w:val="24"/>
          <w:szCs w:val="24"/>
          <w:lang w:bidi="cy-GB"/>
          <w14:ligatures w14:val="none"/>
        </w:rPr>
        <w:t xml:space="preserve">n </w:t>
      </w:r>
      <w:r w:rsidR="263BEB40" w:rsidRPr="68C3044E">
        <w:rPr>
          <w:rFonts w:ascii="Arial" w:eastAsia="Arial" w:hAnsi="Arial" w:cs="Times New Roman"/>
          <w:color w:val="002060"/>
          <w:sz w:val="24"/>
          <w:szCs w:val="24"/>
          <w:lang w:bidi="cy-GB"/>
        </w:rPr>
        <w:t>ymwneud â’r</w:t>
      </w:r>
      <w:r w:rsidR="62C6BCE8" w:rsidRPr="68C3044E">
        <w:rPr>
          <w:rFonts w:ascii="Arial" w:eastAsia="Arial" w:hAnsi="Arial" w:cs="Times New Roman"/>
          <w:color w:val="002060"/>
          <w:kern w:val="0"/>
          <w:sz w:val="24"/>
          <w:szCs w:val="24"/>
          <w:lang w:bidi="cy-GB"/>
          <w14:ligatures w14:val="none"/>
        </w:rPr>
        <w:t xml:space="preserve"> ymgyrch ar y cyd. </w:t>
      </w:r>
    </w:p>
    <w:p w14:paraId="0DB25AD0" w14:textId="3435AB1C" w:rsidR="009340E7" w:rsidRPr="00F65DFA" w:rsidRDefault="3BC16739" w:rsidP="68C3044E">
      <w:pPr>
        <w:jc w:val="both"/>
        <w:rPr>
          <w:rFonts w:ascii="Arial" w:eastAsia="Arial" w:hAnsi="Arial" w:cs="Times New Roman"/>
          <w:color w:val="002060"/>
          <w:kern w:val="0"/>
          <w:sz w:val="24"/>
          <w:szCs w:val="24"/>
          <w14:ligatures w14:val="none"/>
        </w:rPr>
      </w:pPr>
      <w:r w:rsidRPr="68C3044E">
        <w:rPr>
          <w:rFonts w:ascii="Arial" w:eastAsia="Arial" w:hAnsi="Arial" w:cs="Times New Roman"/>
          <w:color w:val="002060"/>
          <w:kern w:val="0"/>
          <w:sz w:val="24"/>
          <w:szCs w:val="24"/>
          <w:lang w:bidi="cy-GB"/>
          <w14:ligatures w14:val="none"/>
        </w:rPr>
        <w:t xml:space="preserve">7.20 </w:t>
      </w:r>
      <w:r w:rsidR="7644E52D" w:rsidRPr="68C3044E">
        <w:rPr>
          <w:rFonts w:ascii="Arial" w:eastAsia="Arial" w:hAnsi="Arial" w:cs="Times New Roman"/>
          <w:color w:val="002060"/>
          <w:kern w:val="0"/>
          <w:sz w:val="24"/>
          <w:szCs w:val="24"/>
          <w:lang w:bidi="cy-GB"/>
          <w14:ligatures w14:val="none"/>
        </w:rPr>
        <w:t>Bydd ymgyrchydd cofrestredig nad yw</w:t>
      </w:r>
      <w:r w:rsidR="2A84BD73" w:rsidRPr="68C3044E">
        <w:rPr>
          <w:rFonts w:ascii="Arial" w:eastAsia="Arial" w:hAnsi="Arial" w:cs="Times New Roman"/>
          <w:color w:val="002060"/>
          <w:kern w:val="0"/>
          <w:sz w:val="24"/>
          <w:szCs w:val="24"/>
          <w:lang w:bidi="cy-GB"/>
          <w14:ligatures w14:val="none"/>
        </w:rPr>
        <w:t>’</w:t>
      </w:r>
      <w:r w:rsidR="7644E52D" w:rsidRPr="68C3044E">
        <w:rPr>
          <w:rFonts w:ascii="Arial" w:eastAsia="Arial" w:hAnsi="Arial" w:cs="Times New Roman"/>
          <w:color w:val="002060"/>
          <w:kern w:val="0"/>
          <w:sz w:val="24"/>
          <w:szCs w:val="24"/>
          <w:lang w:bidi="cy-GB"/>
          <w14:ligatures w14:val="none"/>
        </w:rPr>
        <w:t>n blaid sy</w:t>
      </w:r>
      <w:r w:rsidR="2A84BD73" w:rsidRPr="68C3044E">
        <w:rPr>
          <w:rFonts w:ascii="Arial" w:eastAsia="Arial" w:hAnsi="Arial" w:cs="Times New Roman"/>
          <w:color w:val="002060"/>
          <w:kern w:val="0"/>
          <w:sz w:val="24"/>
          <w:szCs w:val="24"/>
          <w:lang w:bidi="cy-GB"/>
          <w14:ligatures w14:val="none"/>
        </w:rPr>
        <w:t>’</w:t>
      </w:r>
      <w:r w:rsidR="7644E52D" w:rsidRPr="68C3044E">
        <w:rPr>
          <w:rFonts w:ascii="Arial" w:eastAsia="Arial" w:hAnsi="Arial" w:cs="Times New Roman"/>
          <w:color w:val="002060"/>
          <w:kern w:val="0"/>
          <w:sz w:val="24"/>
          <w:szCs w:val="24"/>
          <w:lang w:bidi="cy-GB"/>
          <w14:ligatures w14:val="none"/>
        </w:rPr>
        <w:t>n cytuno i adrodd am yr holl wariant ymgyrchu ar y cyd yn cael ei alw</w:t>
      </w:r>
      <w:r w:rsidR="2A84BD73" w:rsidRPr="68C3044E">
        <w:rPr>
          <w:rFonts w:ascii="Arial" w:eastAsia="Arial" w:hAnsi="Arial" w:cs="Times New Roman"/>
          <w:color w:val="002060"/>
          <w:kern w:val="0"/>
          <w:sz w:val="24"/>
          <w:szCs w:val="24"/>
          <w:lang w:bidi="cy-GB"/>
          <w14:ligatures w14:val="none"/>
        </w:rPr>
        <w:t>’</w:t>
      </w:r>
      <w:r w:rsidR="7644E52D" w:rsidRPr="68C3044E">
        <w:rPr>
          <w:rFonts w:ascii="Arial" w:eastAsia="Arial" w:hAnsi="Arial" w:cs="Times New Roman"/>
          <w:color w:val="002060"/>
          <w:kern w:val="0"/>
          <w:sz w:val="24"/>
          <w:szCs w:val="24"/>
          <w:lang w:bidi="cy-GB"/>
          <w14:ligatures w14:val="none"/>
        </w:rPr>
        <w:t xml:space="preserve">n </w:t>
      </w:r>
      <w:r w:rsidR="7644E52D" w:rsidRPr="68C3044E">
        <w:rPr>
          <w:rFonts w:ascii="Arial" w:eastAsia="Arial" w:hAnsi="Arial" w:cs="Times New Roman"/>
          <w:b/>
          <w:bCs/>
          <w:color w:val="002060"/>
          <w:kern w:val="0"/>
          <w:sz w:val="24"/>
          <w:szCs w:val="24"/>
          <w:lang w:bidi="cy-GB"/>
          <w14:ligatures w14:val="none"/>
        </w:rPr>
        <w:t>ymgyrchydd arweiniol</w:t>
      </w:r>
      <w:r w:rsidR="21A40901" w:rsidRPr="68C3044E">
        <w:rPr>
          <w:rFonts w:ascii="Arial" w:eastAsia="Arial" w:hAnsi="Arial" w:cs="Times New Roman"/>
          <w:b/>
          <w:bCs/>
          <w:color w:val="002060"/>
          <w:kern w:val="0"/>
          <w:sz w:val="24"/>
          <w:szCs w:val="24"/>
          <w:lang w:bidi="cy-GB"/>
          <w14:ligatures w14:val="none"/>
        </w:rPr>
        <w:t>.</w:t>
      </w:r>
      <w:r w:rsidR="00BE4E92" w:rsidRPr="68C3044E">
        <w:rPr>
          <w:rStyle w:val="FootnoteReference"/>
          <w:rFonts w:ascii="Arial" w:eastAsia="Arial" w:hAnsi="Arial" w:cs="Times New Roman"/>
          <w:color w:val="002060"/>
          <w:kern w:val="0"/>
          <w:sz w:val="24"/>
          <w:szCs w:val="24"/>
          <w:lang w:bidi="cy-GB"/>
          <w14:ligatures w14:val="none"/>
        </w:rPr>
        <w:footnoteReference w:id="46"/>
      </w:r>
      <w:r w:rsidR="7644E52D" w:rsidRPr="68C3044E">
        <w:rPr>
          <w:rFonts w:ascii="Arial" w:eastAsia="Arial" w:hAnsi="Arial" w:cs="Times New Roman"/>
          <w:color w:val="002060"/>
          <w:kern w:val="0"/>
          <w:sz w:val="24"/>
          <w:szCs w:val="24"/>
          <w:lang w:bidi="cy-GB"/>
          <w14:ligatures w14:val="none"/>
        </w:rPr>
        <w:t xml:space="preserve"> Bydd ymgyrchydd nad yw</w:t>
      </w:r>
      <w:r w:rsidR="2A84BD73" w:rsidRPr="68C3044E">
        <w:rPr>
          <w:rFonts w:ascii="Arial" w:eastAsia="Arial" w:hAnsi="Arial" w:cs="Times New Roman"/>
          <w:color w:val="002060"/>
          <w:kern w:val="0"/>
          <w:sz w:val="24"/>
          <w:szCs w:val="24"/>
          <w:lang w:bidi="cy-GB"/>
          <w14:ligatures w14:val="none"/>
        </w:rPr>
        <w:t>’</w:t>
      </w:r>
      <w:r w:rsidR="7644E52D" w:rsidRPr="68C3044E">
        <w:rPr>
          <w:rFonts w:ascii="Arial" w:eastAsia="Arial" w:hAnsi="Arial" w:cs="Times New Roman"/>
          <w:color w:val="002060"/>
          <w:kern w:val="0"/>
          <w:sz w:val="24"/>
          <w:szCs w:val="24"/>
          <w:lang w:bidi="cy-GB"/>
          <w14:ligatures w14:val="none"/>
        </w:rPr>
        <w:t>n blaid y mae ymgyrchydd arweiniol yn adrodd ar ei wariant ymgyrchu ar y cyd yn cael ei alw</w:t>
      </w:r>
      <w:r w:rsidR="2A84BD73" w:rsidRPr="68C3044E">
        <w:rPr>
          <w:rFonts w:ascii="Arial" w:eastAsia="Arial" w:hAnsi="Arial" w:cs="Times New Roman"/>
          <w:color w:val="002060"/>
          <w:kern w:val="0"/>
          <w:sz w:val="24"/>
          <w:szCs w:val="24"/>
          <w:lang w:bidi="cy-GB"/>
          <w14:ligatures w14:val="none"/>
        </w:rPr>
        <w:t>’</w:t>
      </w:r>
      <w:r w:rsidR="7644E52D" w:rsidRPr="68C3044E">
        <w:rPr>
          <w:rFonts w:ascii="Arial" w:eastAsia="Arial" w:hAnsi="Arial" w:cs="Times New Roman"/>
          <w:color w:val="002060"/>
          <w:kern w:val="0"/>
          <w:sz w:val="24"/>
          <w:szCs w:val="24"/>
          <w:lang w:bidi="cy-GB"/>
          <w14:ligatures w14:val="none"/>
        </w:rPr>
        <w:t xml:space="preserve">n </w:t>
      </w:r>
      <w:r w:rsidR="7644E52D" w:rsidRPr="68C3044E">
        <w:rPr>
          <w:rFonts w:ascii="Arial" w:eastAsia="Arial" w:hAnsi="Arial" w:cs="Times New Roman"/>
          <w:b/>
          <w:bCs/>
          <w:color w:val="002060"/>
          <w:kern w:val="0"/>
          <w:sz w:val="24"/>
          <w:szCs w:val="24"/>
          <w:lang w:bidi="cy-GB"/>
          <w14:ligatures w14:val="none"/>
        </w:rPr>
        <w:t>fân ymgyrchydd</w:t>
      </w:r>
      <w:r w:rsidR="21A40901" w:rsidRPr="68C3044E">
        <w:rPr>
          <w:rFonts w:ascii="Arial" w:eastAsia="Arial" w:hAnsi="Arial" w:cs="Times New Roman"/>
          <w:b/>
          <w:bCs/>
          <w:color w:val="002060"/>
          <w:kern w:val="0"/>
          <w:sz w:val="24"/>
          <w:szCs w:val="24"/>
          <w:lang w:bidi="cy-GB"/>
          <w14:ligatures w14:val="none"/>
        </w:rPr>
        <w:t>.</w:t>
      </w:r>
      <w:r w:rsidR="00B51874" w:rsidRPr="68C3044E">
        <w:rPr>
          <w:rStyle w:val="FootnoteReference"/>
          <w:rFonts w:ascii="Arial" w:eastAsia="Arial" w:hAnsi="Arial" w:cs="Times New Roman"/>
          <w:color w:val="002060"/>
          <w:kern w:val="0"/>
          <w:sz w:val="24"/>
          <w:szCs w:val="24"/>
          <w:lang w:bidi="cy-GB"/>
          <w14:ligatures w14:val="none"/>
        </w:rPr>
        <w:footnoteReference w:id="47"/>
      </w:r>
      <w:r w:rsidR="7644E52D" w:rsidRPr="68C3044E">
        <w:rPr>
          <w:rFonts w:ascii="Arial" w:eastAsia="Arial" w:hAnsi="Arial" w:cs="Times New Roman"/>
          <w:color w:val="002060"/>
          <w:kern w:val="0"/>
          <w:sz w:val="24"/>
          <w:szCs w:val="24"/>
          <w:lang w:bidi="cy-GB"/>
          <w14:ligatures w14:val="none"/>
        </w:rPr>
        <w:t xml:space="preserve"> </w:t>
      </w:r>
    </w:p>
    <w:p w14:paraId="0E528354" w14:textId="57352C4C" w:rsidR="009340E7" w:rsidRPr="00F65DFA" w:rsidRDefault="54D669C8" w:rsidP="68C3044E">
      <w:pPr>
        <w:jc w:val="both"/>
        <w:rPr>
          <w:rFonts w:ascii="Arial" w:eastAsia="Arial" w:hAnsi="Arial" w:cs="Times New Roman"/>
          <w:color w:val="002060"/>
          <w:kern w:val="0"/>
          <w:sz w:val="24"/>
          <w:szCs w:val="24"/>
          <w14:ligatures w14:val="none"/>
        </w:rPr>
      </w:pPr>
      <w:r w:rsidRPr="68C3044E">
        <w:rPr>
          <w:rFonts w:ascii="Arial" w:eastAsia="Arial" w:hAnsi="Arial" w:cs="Times New Roman"/>
          <w:color w:val="002060"/>
          <w:kern w:val="0"/>
          <w:sz w:val="24"/>
          <w:szCs w:val="24"/>
          <w:lang w:bidi="cy-GB"/>
          <w14:ligatures w14:val="none"/>
        </w:rPr>
        <w:t xml:space="preserve">7.21 </w:t>
      </w:r>
      <w:r w:rsidR="6A9B151C" w:rsidRPr="68C3044E">
        <w:rPr>
          <w:rFonts w:ascii="Arial" w:eastAsia="Arial" w:hAnsi="Arial" w:cs="Times New Roman"/>
          <w:color w:val="002060"/>
          <w:kern w:val="0"/>
          <w:sz w:val="24"/>
          <w:szCs w:val="24"/>
          <w:lang w:bidi="cy-GB"/>
          <w14:ligatures w14:val="none"/>
        </w:rPr>
        <w:t>Pan fydd grŵp o ymgyrchwyr ar y cyd yn gwario mwy na</w:t>
      </w:r>
      <w:r w:rsidR="1C6DFF81" w:rsidRPr="68C3044E">
        <w:rPr>
          <w:rFonts w:ascii="Arial" w:eastAsia="Arial" w:hAnsi="Arial" w:cs="Times New Roman"/>
          <w:color w:val="002060"/>
          <w:kern w:val="0"/>
          <w:sz w:val="24"/>
          <w:szCs w:val="24"/>
          <w:lang w:bidi="cy-GB"/>
          <w14:ligatures w14:val="none"/>
        </w:rPr>
        <w:t>’</w:t>
      </w:r>
      <w:r w:rsidR="6A9B151C" w:rsidRPr="68C3044E">
        <w:rPr>
          <w:rFonts w:ascii="Arial" w:eastAsia="Arial" w:hAnsi="Arial" w:cs="Times New Roman"/>
          <w:color w:val="002060"/>
          <w:kern w:val="0"/>
          <w:sz w:val="24"/>
          <w:szCs w:val="24"/>
          <w:lang w:bidi="cy-GB"/>
          <w14:ligatures w14:val="none"/>
        </w:rPr>
        <w:t>r trothwy hysbysu ond nad yw rhai o</w:t>
      </w:r>
      <w:r w:rsidR="1C6DFF81" w:rsidRPr="68C3044E">
        <w:rPr>
          <w:rFonts w:ascii="Arial" w:eastAsia="Arial" w:hAnsi="Arial" w:cs="Times New Roman"/>
          <w:color w:val="002060"/>
          <w:kern w:val="0"/>
          <w:sz w:val="24"/>
          <w:szCs w:val="24"/>
          <w:lang w:bidi="cy-GB"/>
          <w14:ligatures w14:val="none"/>
        </w:rPr>
        <w:t>’</w:t>
      </w:r>
      <w:r w:rsidR="6A9B151C" w:rsidRPr="68C3044E">
        <w:rPr>
          <w:rFonts w:ascii="Arial" w:eastAsia="Arial" w:hAnsi="Arial" w:cs="Times New Roman"/>
          <w:color w:val="002060"/>
          <w:kern w:val="0"/>
          <w:sz w:val="24"/>
          <w:szCs w:val="24"/>
          <w:lang w:bidi="cy-GB"/>
          <w14:ligatures w14:val="none"/>
        </w:rPr>
        <w:t>r ymgyrchwyr hynny</w:t>
      </w:r>
      <w:r w:rsidR="1C6DFF81" w:rsidRPr="68C3044E">
        <w:rPr>
          <w:rFonts w:ascii="Arial" w:eastAsia="Arial" w:hAnsi="Arial" w:cs="Times New Roman"/>
          <w:color w:val="002060"/>
          <w:kern w:val="0"/>
          <w:sz w:val="24"/>
          <w:szCs w:val="24"/>
          <w:lang w:bidi="cy-GB"/>
          <w14:ligatures w14:val="none"/>
        </w:rPr>
        <w:t>’</w:t>
      </w:r>
      <w:r w:rsidR="6A9B151C" w:rsidRPr="68C3044E">
        <w:rPr>
          <w:rFonts w:ascii="Arial" w:eastAsia="Arial" w:hAnsi="Arial" w:cs="Times New Roman"/>
          <w:color w:val="002060"/>
          <w:kern w:val="0"/>
          <w:sz w:val="24"/>
          <w:szCs w:val="24"/>
          <w:lang w:bidi="cy-GB"/>
          <w14:ligatures w14:val="none"/>
        </w:rPr>
        <w:t>n cyrraedd y trothwy hysbysu, mae</w:t>
      </w:r>
      <w:r w:rsidR="1C6DFF81" w:rsidRPr="68C3044E">
        <w:rPr>
          <w:rFonts w:ascii="Arial" w:eastAsia="Arial" w:hAnsi="Arial" w:cs="Times New Roman"/>
          <w:color w:val="002060"/>
          <w:kern w:val="0"/>
          <w:sz w:val="24"/>
          <w:szCs w:val="24"/>
          <w:lang w:bidi="cy-GB"/>
          <w14:ligatures w14:val="none"/>
        </w:rPr>
        <w:t>’</w:t>
      </w:r>
      <w:r w:rsidR="6A9B151C" w:rsidRPr="68C3044E">
        <w:rPr>
          <w:rFonts w:ascii="Arial" w:eastAsia="Arial" w:hAnsi="Arial" w:cs="Times New Roman"/>
          <w:color w:val="002060"/>
          <w:kern w:val="0"/>
          <w:sz w:val="24"/>
          <w:szCs w:val="24"/>
          <w:lang w:bidi="cy-GB"/>
          <w14:ligatures w14:val="none"/>
        </w:rPr>
        <w:t xml:space="preserve">r </w:t>
      </w:r>
      <w:r w:rsidR="4A62433A" w:rsidRPr="68C3044E" w:rsidDel="009340E7">
        <w:rPr>
          <w:rFonts w:ascii="Arial" w:eastAsia="Arial" w:hAnsi="Arial" w:cs="Times New Roman"/>
          <w:color w:val="002060"/>
          <w:sz w:val="24"/>
          <w:szCs w:val="24"/>
          <w:lang w:bidi="cy-GB"/>
        </w:rPr>
        <w:t xml:space="preserve">cyfreithiau </w:t>
      </w:r>
      <w:r w:rsidR="6A9B151C" w:rsidRPr="68C3044E">
        <w:rPr>
          <w:rFonts w:ascii="Arial" w:eastAsia="Arial" w:hAnsi="Arial" w:cs="Times New Roman"/>
          <w:color w:val="002060"/>
          <w:kern w:val="0"/>
          <w:sz w:val="24"/>
          <w:szCs w:val="24"/>
          <w:lang w:bidi="cy-GB"/>
          <w14:ligatures w14:val="none"/>
        </w:rPr>
        <w:t>sy</w:t>
      </w:r>
      <w:r w:rsidR="1C6DFF81" w:rsidRPr="68C3044E">
        <w:rPr>
          <w:rFonts w:ascii="Arial" w:eastAsia="Arial" w:hAnsi="Arial" w:cs="Times New Roman"/>
          <w:color w:val="002060"/>
          <w:kern w:val="0"/>
          <w:sz w:val="24"/>
          <w:szCs w:val="24"/>
          <w:lang w:bidi="cy-GB"/>
          <w14:ligatures w14:val="none"/>
        </w:rPr>
        <w:t>’</w:t>
      </w:r>
      <w:r w:rsidR="6A9B151C" w:rsidRPr="68C3044E">
        <w:rPr>
          <w:rFonts w:ascii="Arial" w:eastAsia="Arial" w:hAnsi="Arial" w:cs="Times New Roman"/>
          <w:color w:val="002060"/>
          <w:kern w:val="0"/>
          <w:sz w:val="24"/>
          <w:szCs w:val="24"/>
          <w:lang w:bidi="cy-GB"/>
          <w14:ligatures w14:val="none"/>
        </w:rPr>
        <w:t>n ymwneud ag ymgyrchydd arweiniol/mân ymgyrchydd yn caniatáu i un ymgyrchydd, y ymgyrchydd</w:t>
      </w:r>
      <w:r w:rsidR="05CA8D2F" w:rsidRPr="68C3044E">
        <w:rPr>
          <w:rFonts w:ascii="Arial" w:eastAsia="Arial" w:hAnsi="Arial" w:cs="Times New Roman"/>
          <w:color w:val="002060"/>
          <w:kern w:val="0"/>
          <w:sz w:val="24"/>
          <w:szCs w:val="24"/>
          <w:lang w:bidi="cy-GB"/>
          <w14:ligatures w14:val="none"/>
        </w:rPr>
        <w:t xml:space="preserve"> arweiniol</w:t>
      </w:r>
      <w:r w:rsidR="6A9B151C" w:rsidRPr="68C3044E">
        <w:rPr>
          <w:rFonts w:ascii="Arial" w:eastAsia="Arial" w:hAnsi="Arial" w:cs="Times New Roman"/>
          <w:color w:val="002060"/>
          <w:kern w:val="0"/>
          <w:sz w:val="24"/>
          <w:szCs w:val="24"/>
          <w:lang w:bidi="cy-GB"/>
          <w14:ligatures w14:val="none"/>
        </w:rPr>
        <w:t>, gyflwyno hysbysiad i</w:t>
      </w:r>
      <w:r w:rsidR="1C6DFF81" w:rsidRPr="68C3044E">
        <w:rPr>
          <w:rFonts w:ascii="Arial" w:eastAsia="Arial" w:hAnsi="Arial" w:cs="Times New Roman"/>
          <w:color w:val="002060"/>
          <w:kern w:val="0"/>
          <w:sz w:val="24"/>
          <w:szCs w:val="24"/>
          <w:lang w:bidi="cy-GB"/>
          <w14:ligatures w14:val="none"/>
        </w:rPr>
        <w:t>’</w:t>
      </w:r>
      <w:r w:rsidR="6A9B151C" w:rsidRPr="68C3044E">
        <w:rPr>
          <w:rFonts w:ascii="Arial" w:eastAsia="Arial" w:hAnsi="Arial" w:cs="Times New Roman"/>
          <w:color w:val="002060"/>
          <w:kern w:val="0"/>
          <w:sz w:val="24"/>
          <w:szCs w:val="24"/>
          <w:lang w:bidi="cy-GB"/>
          <w14:ligatures w14:val="none"/>
        </w:rPr>
        <w:t>r Comisiwn ac adrodd ar yr holl wariant ar yr ymgyrch ar y cyd. Nid oes rhaid i</w:t>
      </w:r>
      <w:r w:rsidR="1C6DFF81" w:rsidRPr="68C3044E">
        <w:rPr>
          <w:rFonts w:ascii="Arial" w:eastAsia="Arial" w:hAnsi="Arial" w:cs="Times New Roman"/>
          <w:color w:val="002060"/>
          <w:kern w:val="0"/>
          <w:sz w:val="24"/>
          <w:szCs w:val="24"/>
          <w:lang w:bidi="cy-GB"/>
          <w14:ligatures w14:val="none"/>
        </w:rPr>
        <w:t>’</w:t>
      </w:r>
      <w:r w:rsidR="6A9B151C" w:rsidRPr="68C3044E">
        <w:rPr>
          <w:rFonts w:ascii="Arial" w:eastAsia="Arial" w:hAnsi="Arial" w:cs="Times New Roman"/>
          <w:color w:val="002060"/>
          <w:kern w:val="0"/>
          <w:sz w:val="24"/>
          <w:szCs w:val="24"/>
          <w:lang w:bidi="cy-GB"/>
          <w14:ligatures w14:val="none"/>
        </w:rPr>
        <w:t xml:space="preserve">r mân ymgyrchwyr gyflwyno hysbysiad.  </w:t>
      </w:r>
    </w:p>
    <w:p w14:paraId="0E84F5FA" w14:textId="77777777" w:rsidR="009340E7" w:rsidRPr="00F65DFA" w:rsidRDefault="009340E7" w:rsidP="68C3044E">
      <w:pPr>
        <w:rPr>
          <w:rFonts w:ascii="Arial" w:eastAsia="Arial" w:hAnsi="Arial" w:cs="Times New Roman"/>
          <w:color w:val="002060"/>
          <w:kern w:val="0"/>
          <w:sz w:val="24"/>
          <w:szCs w:val="24"/>
          <w14:ligatures w14:val="none"/>
        </w:rPr>
      </w:pPr>
      <w:r w:rsidRPr="68C3044E">
        <w:rPr>
          <w:rFonts w:ascii="Arial" w:eastAsia="Arial" w:hAnsi="Arial" w:cs="Times New Roman"/>
          <w:b/>
          <w:bCs/>
          <w:color w:val="002060"/>
          <w:kern w:val="0"/>
          <w:sz w:val="24"/>
          <w:szCs w:val="24"/>
          <w:lang w:bidi="cy-GB"/>
          <w14:ligatures w14:val="none"/>
        </w:rPr>
        <w:t>Hysbysiad o statws ymgyrchydd arweiniol</w:t>
      </w:r>
    </w:p>
    <w:p w14:paraId="1DDD1DBD" w14:textId="5DBF4D85" w:rsidR="009340E7" w:rsidRPr="00F65DFA" w:rsidRDefault="4A738A95" w:rsidP="68C3044E">
      <w:pPr>
        <w:jc w:val="both"/>
        <w:rPr>
          <w:rFonts w:ascii="Arial" w:eastAsia="Arial" w:hAnsi="Arial" w:cs="Times New Roman"/>
          <w:color w:val="002060"/>
          <w:kern w:val="0"/>
          <w:sz w:val="24"/>
          <w:szCs w:val="24"/>
          <w14:ligatures w14:val="none"/>
        </w:rPr>
      </w:pPr>
      <w:r w:rsidRPr="68C3044E">
        <w:rPr>
          <w:rFonts w:ascii="Arial" w:eastAsia="Arial" w:hAnsi="Arial" w:cs="Times New Roman"/>
          <w:color w:val="002060"/>
          <w:kern w:val="0"/>
          <w:sz w:val="24"/>
          <w:szCs w:val="24"/>
          <w:lang w:bidi="cy-GB"/>
          <w14:ligatures w14:val="none"/>
        </w:rPr>
        <w:t xml:space="preserve">7.22 </w:t>
      </w:r>
      <w:r w:rsidR="62C6BCE8" w:rsidRPr="68C3044E">
        <w:rPr>
          <w:rFonts w:ascii="Arial" w:eastAsia="Arial" w:hAnsi="Arial" w:cs="Times New Roman"/>
          <w:color w:val="002060"/>
          <w:kern w:val="0"/>
          <w:sz w:val="24"/>
          <w:szCs w:val="24"/>
          <w:lang w:bidi="cy-GB"/>
          <w14:ligatures w14:val="none"/>
        </w:rPr>
        <w:t>Os bydd ymgyrchydd nad yw</w:t>
      </w:r>
      <w:r w:rsidR="2573EED8" w:rsidRPr="68C3044E">
        <w:rPr>
          <w:rFonts w:ascii="Arial" w:eastAsia="Arial" w:hAnsi="Arial" w:cs="Times New Roman"/>
          <w:color w:val="002060"/>
          <w:kern w:val="0"/>
          <w:sz w:val="24"/>
          <w:szCs w:val="24"/>
          <w:lang w:bidi="cy-GB"/>
          <w14:ligatures w14:val="none"/>
        </w:rPr>
        <w:t>’</w:t>
      </w:r>
      <w:r w:rsidR="62C6BCE8" w:rsidRPr="68C3044E">
        <w:rPr>
          <w:rFonts w:ascii="Arial" w:eastAsia="Arial" w:hAnsi="Arial" w:cs="Times New Roman"/>
          <w:color w:val="002060"/>
          <w:kern w:val="0"/>
          <w:sz w:val="24"/>
          <w:szCs w:val="24"/>
          <w:lang w:bidi="cy-GB"/>
          <w14:ligatures w14:val="none"/>
        </w:rPr>
        <w:t>n blaid sy</w:t>
      </w:r>
      <w:r w:rsidR="2573EED8" w:rsidRPr="68C3044E">
        <w:rPr>
          <w:rFonts w:ascii="Arial" w:eastAsia="Arial" w:hAnsi="Arial" w:cs="Times New Roman"/>
          <w:color w:val="002060"/>
          <w:kern w:val="0"/>
          <w:sz w:val="24"/>
          <w:szCs w:val="24"/>
          <w:lang w:bidi="cy-GB"/>
          <w14:ligatures w14:val="none"/>
        </w:rPr>
        <w:t>’</w:t>
      </w:r>
      <w:r w:rsidR="62C6BCE8" w:rsidRPr="68C3044E">
        <w:rPr>
          <w:rFonts w:ascii="Arial" w:eastAsia="Arial" w:hAnsi="Arial" w:cs="Times New Roman"/>
          <w:color w:val="002060"/>
          <w:kern w:val="0"/>
          <w:sz w:val="24"/>
          <w:szCs w:val="24"/>
          <w:lang w:bidi="cy-GB"/>
          <w14:ligatures w14:val="none"/>
        </w:rPr>
        <w:t xml:space="preserve">n ymwneud </w:t>
      </w:r>
      <w:r w:rsidR="761F999F" w:rsidRPr="68C3044E">
        <w:rPr>
          <w:rFonts w:ascii="Arial" w:eastAsia="Arial" w:hAnsi="Arial" w:cs="Times New Roman"/>
          <w:color w:val="002060"/>
          <w:sz w:val="24"/>
          <w:szCs w:val="24"/>
          <w:lang w:bidi="cy-GB"/>
        </w:rPr>
        <w:t>â’r</w:t>
      </w:r>
      <w:r w:rsidR="62C6BCE8" w:rsidRPr="68C3044E">
        <w:rPr>
          <w:rFonts w:ascii="Arial" w:eastAsia="Arial" w:hAnsi="Arial" w:cs="Times New Roman"/>
          <w:color w:val="002060"/>
          <w:kern w:val="0"/>
          <w:sz w:val="24"/>
          <w:szCs w:val="24"/>
          <w:lang w:bidi="cy-GB"/>
          <w14:ligatures w14:val="none"/>
        </w:rPr>
        <w:t xml:space="preserve"> ymgyrch ar y cyd yn cytuno i adrodd ar yr holl wariant ymgyrchu ar y cyd, rhaid idd</w:t>
      </w:r>
      <w:r w:rsidR="7E1273B6" w:rsidRPr="68C3044E">
        <w:rPr>
          <w:rFonts w:ascii="Arial" w:eastAsia="Arial" w:hAnsi="Arial" w:cs="Times New Roman"/>
          <w:color w:val="002060"/>
          <w:kern w:val="0"/>
          <w:sz w:val="24"/>
          <w:szCs w:val="24"/>
          <w:lang w:bidi="cy-GB"/>
          <w14:ligatures w14:val="none"/>
        </w:rPr>
        <w:t>o</w:t>
      </w:r>
      <w:r w:rsidR="62C6BCE8" w:rsidRPr="68C3044E">
        <w:rPr>
          <w:rFonts w:ascii="Arial" w:eastAsia="Arial" w:hAnsi="Arial" w:cs="Times New Roman"/>
          <w:color w:val="002060"/>
          <w:kern w:val="0"/>
          <w:sz w:val="24"/>
          <w:szCs w:val="24"/>
          <w:lang w:bidi="cy-GB"/>
          <w14:ligatures w14:val="none"/>
        </w:rPr>
        <w:t>:</w:t>
      </w:r>
    </w:p>
    <w:p w14:paraId="46CA8BB0" w14:textId="3A19BCDD" w:rsidR="009340E7" w:rsidRPr="00F65DFA" w:rsidRDefault="009340E7" w:rsidP="00A8325D">
      <w:pPr>
        <w:numPr>
          <w:ilvl w:val="0"/>
          <w:numId w:val="46"/>
        </w:numPr>
        <w:contextualSpacing/>
        <w:jc w:val="both"/>
        <w:rPr>
          <w:rFonts w:ascii="Arial" w:eastAsia="Arial" w:hAnsi="Arial" w:cs="Times New Roman"/>
          <w:color w:val="002060"/>
          <w:kern w:val="0"/>
          <w:sz w:val="24"/>
          <w:szCs w:val="24"/>
          <w14:ligatures w14:val="none"/>
        </w:rPr>
      </w:pPr>
      <w:r w:rsidRPr="68C3044E">
        <w:rPr>
          <w:rFonts w:ascii="Arial" w:eastAsia="Arial" w:hAnsi="Arial" w:cs="Times New Roman"/>
          <w:color w:val="002060"/>
          <w:kern w:val="0"/>
          <w:sz w:val="24"/>
          <w:szCs w:val="24"/>
          <w:lang w:bidi="cy-GB"/>
          <w14:ligatures w14:val="none"/>
        </w:rPr>
        <w:t>Hysbysu</w:t>
      </w:r>
      <w:r w:rsidR="009E3F49" w:rsidRPr="68C3044E">
        <w:rPr>
          <w:rFonts w:ascii="Arial" w:eastAsia="Arial" w:hAnsi="Arial" w:cs="Times New Roman"/>
          <w:color w:val="002060"/>
          <w:kern w:val="0"/>
          <w:sz w:val="24"/>
          <w:szCs w:val="24"/>
          <w:lang w:bidi="cy-GB"/>
          <w14:ligatures w14:val="none"/>
        </w:rPr>
        <w:t>’</w:t>
      </w:r>
      <w:r w:rsidRPr="68C3044E">
        <w:rPr>
          <w:rFonts w:ascii="Arial" w:eastAsia="Arial" w:hAnsi="Arial" w:cs="Times New Roman"/>
          <w:color w:val="002060"/>
          <w:kern w:val="0"/>
          <w:sz w:val="24"/>
          <w:szCs w:val="24"/>
          <w:lang w:bidi="cy-GB"/>
          <w14:ligatures w14:val="none"/>
        </w:rPr>
        <w:t>r Comisiwn e</w:t>
      </w:r>
      <w:r w:rsidR="2AE33371" w:rsidRPr="68C3044E">
        <w:rPr>
          <w:rFonts w:ascii="Arial" w:eastAsia="Arial" w:hAnsi="Arial" w:cs="Times New Roman"/>
          <w:color w:val="002060"/>
          <w:kern w:val="0"/>
          <w:sz w:val="24"/>
          <w:szCs w:val="24"/>
          <w:lang w:bidi="cy-GB"/>
          <w14:ligatures w14:val="none"/>
        </w:rPr>
        <w:t>i</w:t>
      </w:r>
      <w:r w:rsidRPr="68C3044E">
        <w:rPr>
          <w:rFonts w:ascii="Arial" w:eastAsia="Arial" w:hAnsi="Arial" w:cs="Times New Roman"/>
          <w:color w:val="002060"/>
          <w:kern w:val="0"/>
          <w:sz w:val="24"/>
          <w:szCs w:val="24"/>
          <w:lang w:bidi="cy-GB"/>
          <w14:ligatures w14:val="none"/>
        </w:rPr>
        <w:t xml:space="preserve"> </w:t>
      </w:r>
      <w:r w:rsidR="4D0F6458" w:rsidRPr="68C3044E">
        <w:rPr>
          <w:rFonts w:ascii="Arial" w:eastAsia="Arial" w:hAnsi="Arial" w:cs="Times New Roman"/>
          <w:color w:val="002060"/>
          <w:kern w:val="0"/>
          <w:sz w:val="24"/>
          <w:szCs w:val="24"/>
          <w:lang w:bidi="cy-GB"/>
          <w14:ligatures w14:val="none"/>
        </w:rPr>
        <w:t>f</w:t>
      </w:r>
      <w:r w:rsidRPr="68C3044E">
        <w:rPr>
          <w:rFonts w:ascii="Arial" w:eastAsia="Arial" w:hAnsi="Arial" w:cs="Times New Roman"/>
          <w:color w:val="002060"/>
          <w:kern w:val="0"/>
          <w:sz w:val="24"/>
          <w:szCs w:val="24"/>
          <w:lang w:bidi="cy-GB"/>
          <w14:ligatures w14:val="none"/>
        </w:rPr>
        <w:t xml:space="preserve">od yn </w:t>
      </w:r>
      <w:r w:rsidR="0D4791D6" w:rsidRPr="68C3044E">
        <w:rPr>
          <w:rFonts w:ascii="Arial" w:eastAsia="Arial" w:hAnsi="Arial" w:cs="Times New Roman"/>
          <w:color w:val="002060"/>
          <w:sz w:val="24"/>
          <w:szCs w:val="24"/>
          <w:lang w:bidi="cy-GB"/>
        </w:rPr>
        <w:t>ymwneud â’r</w:t>
      </w:r>
      <w:r w:rsidRPr="68C3044E">
        <w:rPr>
          <w:rFonts w:ascii="Arial" w:eastAsia="Arial" w:hAnsi="Arial" w:cs="Times New Roman"/>
          <w:color w:val="002060"/>
          <w:kern w:val="0"/>
          <w:sz w:val="24"/>
          <w:szCs w:val="24"/>
          <w:lang w:bidi="cy-GB"/>
          <w14:ligatures w14:val="none"/>
        </w:rPr>
        <w:t xml:space="preserve"> ymgyrch ar y cyd, ac mai </w:t>
      </w:r>
      <w:r w:rsidR="41B28382" w:rsidRPr="68C3044E">
        <w:rPr>
          <w:rFonts w:ascii="Arial" w:eastAsia="Arial" w:hAnsi="Arial" w:cs="Times New Roman"/>
          <w:color w:val="002060"/>
          <w:kern w:val="0"/>
          <w:sz w:val="24"/>
          <w:szCs w:val="24"/>
          <w:lang w:bidi="cy-GB"/>
          <w14:ligatures w14:val="none"/>
        </w:rPr>
        <w:t xml:space="preserve">ef </w:t>
      </w:r>
      <w:r w:rsidRPr="68C3044E">
        <w:rPr>
          <w:rFonts w:ascii="Arial" w:eastAsia="Arial" w:hAnsi="Arial" w:cs="Times New Roman"/>
          <w:color w:val="002060"/>
          <w:kern w:val="0"/>
          <w:sz w:val="24"/>
          <w:szCs w:val="24"/>
          <w:lang w:bidi="cy-GB"/>
          <w14:ligatures w14:val="none"/>
        </w:rPr>
        <w:t xml:space="preserve">fydd yr ymgyrchydd arweiniol, a </w:t>
      </w:r>
    </w:p>
    <w:p w14:paraId="635DC955" w14:textId="2A1E52CC" w:rsidR="009340E7" w:rsidRDefault="009340E7" w:rsidP="00A8325D">
      <w:pPr>
        <w:numPr>
          <w:ilvl w:val="0"/>
          <w:numId w:val="46"/>
        </w:numPr>
        <w:contextualSpacing/>
        <w:jc w:val="both"/>
        <w:rPr>
          <w:rFonts w:ascii="Arial" w:eastAsia="Arial" w:hAnsi="Arial" w:cs="Times New Roman"/>
          <w:color w:val="002060"/>
          <w:kern w:val="0"/>
          <w:sz w:val="24"/>
          <w:szCs w:val="24"/>
          <w14:ligatures w14:val="none"/>
        </w:rPr>
      </w:pPr>
      <w:r w:rsidRPr="68C3044E">
        <w:rPr>
          <w:rFonts w:ascii="Arial" w:eastAsia="Arial" w:hAnsi="Arial" w:cs="Times New Roman"/>
          <w:color w:val="002060"/>
          <w:kern w:val="0"/>
          <w:sz w:val="24"/>
          <w:szCs w:val="24"/>
          <w:lang w:bidi="cy-GB"/>
          <w14:ligatures w14:val="none"/>
        </w:rPr>
        <w:t>Hysbysu</w:t>
      </w:r>
      <w:r w:rsidR="009E3F49" w:rsidRPr="68C3044E">
        <w:rPr>
          <w:rFonts w:ascii="Arial" w:eastAsia="Arial" w:hAnsi="Arial" w:cs="Times New Roman"/>
          <w:color w:val="002060"/>
          <w:kern w:val="0"/>
          <w:sz w:val="24"/>
          <w:szCs w:val="24"/>
          <w:lang w:bidi="cy-GB"/>
          <w14:ligatures w14:val="none"/>
        </w:rPr>
        <w:t>’</w:t>
      </w:r>
      <w:r w:rsidRPr="68C3044E">
        <w:rPr>
          <w:rFonts w:ascii="Arial" w:eastAsia="Arial" w:hAnsi="Arial" w:cs="Times New Roman"/>
          <w:color w:val="002060"/>
          <w:kern w:val="0"/>
          <w:sz w:val="24"/>
          <w:szCs w:val="24"/>
          <w:lang w:bidi="cy-GB"/>
          <w14:ligatures w14:val="none"/>
        </w:rPr>
        <w:t>r Comisiwn am y mân ymgyrchwyr sy</w:t>
      </w:r>
      <w:r w:rsidR="009E3F49" w:rsidRPr="68C3044E">
        <w:rPr>
          <w:rFonts w:ascii="Arial" w:eastAsia="Arial" w:hAnsi="Arial" w:cs="Times New Roman"/>
          <w:color w:val="002060"/>
          <w:kern w:val="0"/>
          <w:sz w:val="24"/>
          <w:szCs w:val="24"/>
          <w:lang w:bidi="cy-GB"/>
          <w14:ligatures w14:val="none"/>
        </w:rPr>
        <w:t>’</w:t>
      </w:r>
      <w:r w:rsidRPr="68C3044E">
        <w:rPr>
          <w:rFonts w:ascii="Arial" w:eastAsia="Arial" w:hAnsi="Arial" w:cs="Times New Roman"/>
          <w:color w:val="002060"/>
          <w:kern w:val="0"/>
          <w:sz w:val="24"/>
          <w:szCs w:val="24"/>
          <w:lang w:bidi="cy-GB"/>
          <w14:ligatures w14:val="none"/>
        </w:rPr>
        <w:t>n ymwneud â</w:t>
      </w:r>
      <w:r w:rsidR="009E3F49" w:rsidRPr="68C3044E">
        <w:rPr>
          <w:rFonts w:ascii="Arial" w:eastAsia="Arial" w:hAnsi="Arial" w:cs="Times New Roman"/>
          <w:color w:val="002060"/>
          <w:kern w:val="0"/>
          <w:sz w:val="24"/>
          <w:szCs w:val="24"/>
          <w:lang w:bidi="cy-GB"/>
          <w14:ligatures w14:val="none"/>
        </w:rPr>
        <w:t>’</w:t>
      </w:r>
      <w:r w:rsidRPr="68C3044E">
        <w:rPr>
          <w:rFonts w:ascii="Arial" w:eastAsia="Arial" w:hAnsi="Arial" w:cs="Times New Roman"/>
          <w:color w:val="002060"/>
          <w:kern w:val="0"/>
          <w:sz w:val="24"/>
          <w:szCs w:val="24"/>
          <w:lang w:bidi="cy-GB"/>
          <w14:ligatures w14:val="none"/>
        </w:rPr>
        <w:t xml:space="preserve">r ymgyrch ar y cyd. </w:t>
      </w:r>
    </w:p>
    <w:p w14:paraId="0E832BDD" w14:textId="77777777" w:rsidR="00FB0F04" w:rsidRPr="00F65DFA" w:rsidRDefault="00FB0F04" w:rsidP="68C3044E">
      <w:pPr>
        <w:ind w:left="787"/>
        <w:contextualSpacing/>
        <w:jc w:val="both"/>
        <w:rPr>
          <w:rFonts w:ascii="Arial" w:eastAsia="Arial" w:hAnsi="Arial" w:cs="Times New Roman"/>
          <w:color w:val="002060"/>
          <w:kern w:val="0"/>
          <w:sz w:val="24"/>
          <w:szCs w:val="24"/>
          <w14:ligatures w14:val="none"/>
        </w:rPr>
      </w:pPr>
    </w:p>
    <w:p w14:paraId="2001BF63" w14:textId="6F39053E" w:rsidR="009340E7" w:rsidRPr="00F65DFA" w:rsidRDefault="54D669C8" w:rsidP="68C3044E">
      <w:pPr>
        <w:jc w:val="both"/>
        <w:rPr>
          <w:rFonts w:ascii="Arial" w:eastAsia="Arial" w:hAnsi="Arial" w:cs="Times New Roman"/>
          <w:color w:val="002060"/>
          <w:kern w:val="0"/>
          <w:sz w:val="24"/>
          <w:szCs w:val="24"/>
          <w14:ligatures w14:val="none"/>
        </w:rPr>
      </w:pPr>
      <w:r w:rsidRPr="68C3044E">
        <w:rPr>
          <w:rFonts w:ascii="Arial" w:eastAsia="Arial" w:hAnsi="Arial" w:cs="Times New Roman"/>
          <w:color w:val="002060"/>
          <w:kern w:val="0"/>
          <w:sz w:val="24"/>
          <w:szCs w:val="24"/>
          <w:lang w:bidi="cy-GB"/>
          <w14:ligatures w14:val="none"/>
        </w:rPr>
        <w:t xml:space="preserve">7.23 </w:t>
      </w:r>
      <w:r w:rsidR="5F11682E" w:rsidRPr="68C3044E">
        <w:rPr>
          <w:rFonts w:ascii="Arial" w:eastAsia="Arial" w:hAnsi="Arial" w:cs="Times New Roman"/>
          <w:color w:val="002060"/>
          <w:kern w:val="0"/>
          <w:sz w:val="24"/>
          <w:szCs w:val="24"/>
          <w:lang w:bidi="cy-GB"/>
          <w14:ligatures w14:val="none"/>
        </w:rPr>
        <w:t>Gall ymgyrchydd nad yw</w:t>
      </w:r>
      <w:r w:rsidR="1C6DFF81" w:rsidRPr="68C3044E">
        <w:rPr>
          <w:rFonts w:ascii="Arial" w:eastAsia="Arial" w:hAnsi="Arial" w:cs="Times New Roman"/>
          <w:color w:val="002060"/>
          <w:kern w:val="0"/>
          <w:sz w:val="24"/>
          <w:szCs w:val="24"/>
          <w:lang w:bidi="cy-GB"/>
          <w14:ligatures w14:val="none"/>
        </w:rPr>
        <w:t>’</w:t>
      </w:r>
      <w:r w:rsidR="5F11682E" w:rsidRPr="68C3044E">
        <w:rPr>
          <w:rFonts w:ascii="Arial" w:eastAsia="Arial" w:hAnsi="Arial" w:cs="Times New Roman"/>
          <w:color w:val="002060"/>
          <w:kern w:val="0"/>
          <w:sz w:val="24"/>
          <w:szCs w:val="24"/>
          <w:lang w:bidi="cy-GB"/>
          <w14:ligatures w14:val="none"/>
        </w:rPr>
        <w:t>n blaid hysbysu</w:t>
      </w:r>
      <w:r w:rsidR="1C6DFF81" w:rsidRPr="68C3044E">
        <w:rPr>
          <w:rFonts w:ascii="Arial" w:eastAsia="Arial" w:hAnsi="Arial" w:cs="Times New Roman"/>
          <w:color w:val="002060"/>
          <w:kern w:val="0"/>
          <w:sz w:val="24"/>
          <w:szCs w:val="24"/>
          <w:lang w:bidi="cy-GB"/>
          <w14:ligatures w14:val="none"/>
        </w:rPr>
        <w:t>’</w:t>
      </w:r>
      <w:r w:rsidR="5F11682E" w:rsidRPr="68C3044E">
        <w:rPr>
          <w:rFonts w:ascii="Arial" w:eastAsia="Arial" w:hAnsi="Arial" w:cs="Times New Roman"/>
          <w:color w:val="002060"/>
          <w:kern w:val="0"/>
          <w:sz w:val="24"/>
          <w:szCs w:val="24"/>
          <w:lang w:bidi="cy-GB"/>
          <w14:ligatures w14:val="none"/>
        </w:rPr>
        <w:t>r Comisiwn o</w:t>
      </w:r>
      <w:r w:rsidR="1C6DFF81" w:rsidRPr="68C3044E">
        <w:rPr>
          <w:rFonts w:ascii="Arial" w:eastAsia="Arial" w:hAnsi="Arial" w:cs="Times New Roman"/>
          <w:color w:val="002060"/>
          <w:kern w:val="0"/>
          <w:sz w:val="24"/>
          <w:szCs w:val="24"/>
          <w:lang w:bidi="cy-GB"/>
          <w14:ligatures w14:val="none"/>
        </w:rPr>
        <w:t>’</w:t>
      </w:r>
      <w:r w:rsidR="5F11682E" w:rsidRPr="68C3044E">
        <w:rPr>
          <w:rFonts w:ascii="Arial" w:eastAsia="Arial" w:hAnsi="Arial" w:cs="Times New Roman"/>
          <w:color w:val="002060"/>
          <w:kern w:val="0"/>
          <w:sz w:val="24"/>
          <w:szCs w:val="24"/>
          <w:lang w:bidi="cy-GB"/>
          <w14:ligatures w14:val="none"/>
        </w:rPr>
        <w:t>i statws fel ymgyrchydd</w:t>
      </w:r>
      <w:r w:rsidR="0E219964" w:rsidRPr="68C3044E">
        <w:rPr>
          <w:rFonts w:ascii="Arial" w:eastAsia="Arial" w:hAnsi="Arial" w:cs="Times New Roman"/>
          <w:color w:val="002060"/>
          <w:kern w:val="0"/>
          <w:sz w:val="24"/>
          <w:szCs w:val="24"/>
          <w:lang w:bidi="cy-GB"/>
          <w14:ligatures w14:val="none"/>
        </w:rPr>
        <w:t xml:space="preserve"> arweiniol</w:t>
      </w:r>
      <w:r w:rsidR="5F11682E" w:rsidRPr="68C3044E">
        <w:rPr>
          <w:rFonts w:ascii="Arial" w:eastAsia="Arial" w:hAnsi="Arial" w:cs="Times New Roman"/>
          <w:color w:val="002060"/>
          <w:kern w:val="0"/>
          <w:sz w:val="24"/>
          <w:szCs w:val="24"/>
          <w:lang w:bidi="cy-GB"/>
          <w14:ligatures w14:val="none"/>
        </w:rPr>
        <w:t xml:space="preserve">, neu ymwneud mân ymgyrchwyr, ar unrhyw adeg cyn diwedd y cyfnod </w:t>
      </w:r>
      <w:r w:rsidR="14442853" w:rsidRPr="68C3044E">
        <w:rPr>
          <w:rFonts w:ascii="Arial" w:eastAsia="Arial" w:hAnsi="Arial" w:cs="Times New Roman"/>
          <w:color w:val="002060"/>
          <w:sz w:val="24"/>
          <w:szCs w:val="24"/>
          <w:lang w:bidi="cy-GB"/>
        </w:rPr>
        <w:t>a reoleiddir</w:t>
      </w:r>
      <w:r w:rsidR="5F11682E" w:rsidRPr="68C3044E">
        <w:rPr>
          <w:rFonts w:ascii="Arial" w:eastAsia="Arial" w:hAnsi="Arial" w:cs="Times New Roman"/>
          <w:color w:val="002060"/>
          <w:kern w:val="0"/>
          <w:sz w:val="24"/>
          <w:szCs w:val="24"/>
          <w:lang w:bidi="cy-GB"/>
          <w14:ligatures w14:val="none"/>
        </w:rPr>
        <w:t>.</w:t>
      </w:r>
      <w:r w:rsidR="00FE6D7A" w:rsidRPr="68C3044E">
        <w:rPr>
          <w:rStyle w:val="FootnoteReference"/>
          <w:rFonts w:ascii="Arial" w:eastAsia="Arial" w:hAnsi="Arial" w:cs="Times New Roman"/>
          <w:color w:val="002060"/>
          <w:kern w:val="0"/>
          <w:sz w:val="24"/>
          <w:szCs w:val="24"/>
          <w:lang w:bidi="cy-GB"/>
          <w14:ligatures w14:val="none"/>
        </w:rPr>
        <w:footnoteReference w:id="48"/>
      </w:r>
      <w:r w:rsidR="5F11682E" w:rsidRPr="68C3044E">
        <w:rPr>
          <w:rFonts w:ascii="Arial" w:eastAsia="Arial" w:hAnsi="Arial" w:cs="Times New Roman"/>
          <w:color w:val="002060"/>
          <w:kern w:val="0"/>
          <w:sz w:val="24"/>
          <w:szCs w:val="24"/>
          <w:lang w:bidi="cy-GB"/>
          <w14:ligatures w14:val="none"/>
        </w:rPr>
        <w:t xml:space="preserve"> </w:t>
      </w:r>
    </w:p>
    <w:p w14:paraId="7E17F5F4" w14:textId="77777777" w:rsidR="009340E7" w:rsidRPr="00F65DFA" w:rsidRDefault="009340E7" w:rsidP="68C3044E">
      <w:pPr>
        <w:jc w:val="both"/>
        <w:rPr>
          <w:rFonts w:ascii="Arial" w:eastAsia="Arial" w:hAnsi="Arial" w:cs="Times New Roman"/>
          <w:b/>
          <w:bCs/>
          <w:color w:val="002060"/>
          <w:kern w:val="0"/>
          <w:sz w:val="24"/>
          <w:szCs w:val="24"/>
          <w14:ligatures w14:val="none"/>
        </w:rPr>
      </w:pPr>
      <w:r w:rsidRPr="68C3044E">
        <w:rPr>
          <w:rFonts w:ascii="Arial" w:eastAsia="Arial" w:hAnsi="Arial" w:cs="Times New Roman"/>
          <w:b/>
          <w:bCs/>
          <w:color w:val="002060"/>
          <w:kern w:val="0"/>
          <w:sz w:val="24"/>
          <w:szCs w:val="24"/>
          <w:lang w:bidi="cy-GB"/>
          <w14:ligatures w14:val="none"/>
        </w:rPr>
        <w:t xml:space="preserve">Adrodd gan yr ymgyrchydd arweiniol </w:t>
      </w:r>
    </w:p>
    <w:p w14:paraId="78438C4C" w14:textId="342290F0" w:rsidR="009340E7" w:rsidRPr="00F65DFA" w:rsidRDefault="54D669C8" w:rsidP="68C3044E">
      <w:pPr>
        <w:jc w:val="both"/>
        <w:rPr>
          <w:rFonts w:ascii="Arial" w:eastAsia="Arial" w:hAnsi="Arial" w:cs="Times New Roman"/>
          <w:color w:val="002060"/>
          <w:kern w:val="0"/>
          <w:sz w:val="24"/>
          <w:szCs w:val="24"/>
          <w14:ligatures w14:val="none"/>
        </w:rPr>
      </w:pPr>
      <w:r w:rsidRPr="68C3044E">
        <w:rPr>
          <w:rFonts w:ascii="Arial" w:eastAsia="Arial" w:hAnsi="Arial" w:cs="Times New Roman"/>
          <w:color w:val="002060"/>
          <w:kern w:val="0"/>
          <w:sz w:val="24"/>
          <w:szCs w:val="24"/>
          <w:lang w:bidi="cy-GB"/>
          <w14:ligatures w14:val="none"/>
        </w:rPr>
        <w:t xml:space="preserve">7.24 </w:t>
      </w:r>
      <w:r w:rsidR="5F11682E" w:rsidRPr="68C3044E">
        <w:rPr>
          <w:rFonts w:ascii="Arial" w:eastAsia="Arial" w:hAnsi="Arial" w:cs="Times New Roman"/>
          <w:color w:val="002060"/>
          <w:kern w:val="0"/>
          <w:sz w:val="24"/>
          <w:szCs w:val="24"/>
          <w:lang w:bidi="cy-GB"/>
          <w14:ligatures w14:val="none"/>
        </w:rPr>
        <w:t>Bydd yr holl wariant ar yr ymgyrch ar y cyd, boed gan yr ymgyrchydd arweiniol neu</w:t>
      </w:r>
      <w:r w:rsidR="1C6DFF81" w:rsidRPr="68C3044E">
        <w:rPr>
          <w:rFonts w:ascii="Arial" w:eastAsia="Arial" w:hAnsi="Arial" w:cs="Times New Roman"/>
          <w:color w:val="002060"/>
          <w:kern w:val="0"/>
          <w:sz w:val="24"/>
          <w:szCs w:val="24"/>
          <w:lang w:bidi="cy-GB"/>
          <w14:ligatures w14:val="none"/>
        </w:rPr>
        <w:t>’</w:t>
      </w:r>
      <w:r w:rsidR="5F11682E" w:rsidRPr="68C3044E">
        <w:rPr>
          <w:rFonts w:ascii="Arial" w:eastAsia="Arial" w:hAnsi="Arial" w:cs="Times New Roman"/>
          <w:color w:val="002060"/>
          <w:kern w:val="0"/>
          <w:sz w:val="24"/>
          <w:szCs w:val="24"/>
          <w:lang w:bidi="cy-GB"/>
          <w14:ligatures w14:val="none"/>
        </w:rPr>
        <w:t xml:space="preserve">r mân ymgyrchydd/mân ymgyrchwyr, yn cyfrif tuag at derfyn gwariant ymgyrchwyr arweiniol yn ystod y cyfnod </w:t>
      </w:r>
      <w:r w:rsidR="66AB312C" w:rsidRPr="68C3044E">
        <w:rPr>
          <w:rFonts w:ascii="Arial" w:eastAsia="Arial" w:hAnsi="Arial" w:cs="Times New Roman"/>
          <w:color w:val="002060"/>
          <w:sz w:val="24"/>
          <w:szCs w:val="24"/>
          <w:lang w:bidi="cy-GB"/>
        </w:rPr>
        <w:t>a reoleiddir</w:t>
      </w:r>
      <w:r w:rsidR="5F11682E" w:rsidRPr="68C3044E">
        <w:rPr>
          <w:rFonts w:ascii="Arial" w:eastAsia="Arial" w:hAnsi="Arial" w:cs="Times New Roman"/>
          <w:color w:val="002060"/>
          <w:kern w:val="0"/>
          <w:sz w:val="24"/>
          <w:szCs w:val="24"/>
          <w:lang w:bidi="cy-GB"/>
          <w14:ligatures w14:val="none"/>
        </w:rPr>
        <w:t>.</w:t>
      </w:r>
      <w:r w:rsidR="00100C18" w:rsidRPr="68C3044E">
        <w:rPr>
          <w:rStyle w:val="FootnoteReference"/>
          <w:rFonts w:ascii="Arial" w:eastAsia="Arial" w:hAnsi="Arial" w:cs="Times New Roman"/>
          <w:color w:val="002060"/>
          <w:kern w:val="0"/>
          <w:sz w:val="24"/>
          <w:szCs w:val="24"/>
          <w:lang w:bidi="cy-GB"/>
          <w14:ligatures w14:val="none"/>
        </w:rPr>
        <w:footnoteReference w:id="49"/>
      </w:r>
      <w:r w:rsidR="5F11682E" w:rsidRPr="68C3044E">
        <w:rPr>
          <w:rFonts w:ascii="Arial" w:eastAsia="Arial" w:hAnsi="Arial" w:cs="Times New Roman"/>
          <w:color w:val="002060"/>
          <w:kern w:val="0"/>
          <w:sz w:val="24"/>
          <w:szCs w:val="24"/>
          <w:lang w:bidi="cy-GB"/>
          <w14:ligatures w14:val="none"/>
        </w:rPr>
        <w:t xml:space="preserve"> </w:t>
      </w:r>
    </w:p>
    <w:p w14:paraId="526A26C9" w14:textId="007D93D5" w:rsidR="009340E7" w:rsidRPr="00F65DFA" w:rsidRDefault="54D669C8" w:rsidP="68C3044E">
      <w:pPr>
        <w:jc w:val="both"/>
        <w:rPr>
          <w:rFonts w:ascii="Arial" w:eastAsia="Arial" w:hAnsi="Arial" w:cs="Times New Roman"/>
          <w:color w:val="002060"/>
          <w:sz w:val="24"/>
          <w:szCs w:val="24"/>
        </w:rPr>
      </w:pPr>
      <w:r w:rsidRPr="68C3044E">
        <w:rPr>
          <w:rFonts w:ascii="Arial" w:eastAsia="Arial" w:hAnsi="Arial" w:cs="Times New Roman"/>
          <w:color w:val="002060"/>
          <w:kern w:val="0"/>
          <w:sz w:val="24"/>
          <w:szCs w:val="24"/>
          <w:lang w:bidi="cy-GB"/>
          <w14:ligatures w14:val="none"/>
        </w:rPr>
        <w:t xml:space="preserve">7.25 </w:t>
      </w:r>
      <w:r w:rsidR="38A34B34" w:rsidRPr="68C3044E">
        <w:rPr>
          <w:rFonts w:ascii="Arial" w:eastAsia="Arial" w:hAnsi="Arial" w:cs="Times New Roman"/>
          <w:color w:val="002060"/>
          <w:kern w:val="0"/>
          <w:sz w:val="24"/>
          <w:szCs w:val="24"/>
          <w:lang w:bidi="cy-GB"/>
          <w14:ligatures w14:val="none"/>
        </w:rPr>
        <w:t>Rhaid i</w:t>
      </w:r>
      <w:r w:rsidR="1C6DFF81" w:rsidRPr="68C3044E">
        <w:rPr>
          <w:rFonts w:ascii="Arial" w:eastAsia="Arial" w:hAnsi="Arial" w:cs="Times New Roman"/>
          <w:color w:val="002060"/>
          <w:kern w:val="0"/>
          <w:sz w:val="24"/>
          <w:szCs w:val="24"/>
          <w:lang w:bidi="cy-GB"/>
          <w14:ligatures w14:val="none"/>
        </w:rPr>
        <w:t>’</w:t>
      </w:r>
      <w:r w:rsidR="38A34B34" w:rsidRPr="68C3044E">
        <w:rPr>
          <w:rFonts w:ascii="Arial" w:eastAsia="Arial" w:hAnsi="Arial" w:cs="Times New Roman"/>
          <w:color w:val="002060"/>
          <w:kern w:val="0"/>
          <w:sz w:val="24"/>
          <w:szCs w:val="24"/>
          <w:lang w:bidi="cy-GB"/>
          <w14:ligatures w14:val="none"/>
        </w:rPr>
        <w:t>r ymgyrchydd arweiniol adrodd ar e</w:t>
      </w:r>
      <w:r w:rsidR="6B2AF401" w:rsidRPr="68C3044E">
        <w:rPr>
          <w:rFonts w:ascii="Arial" w:eastAsia="Arial" w:hAnsi="Arial" w:cs="Times New Roman"/>
          <w:color w:val="002060"/>
          <w:kern w:val="0"/>
          <w:sz w:val="24"/>
          <w:szCs w:val="24"/>
          <w:lang w:bidi="cy-GB"/>
          <w14:ligatures w14:val="none"/>
        </w:rPr>
        <w:t>i</w:t>
      </w:r>
      <w:r w:rsidR="38A34B34" w:rsidRPr="68C3044E">
        <w:rPr>
          <w:rFonts w:ascii="Arial" w:eastAsia="Arial" w:hAnsi="Arial" w:cs="Times New Roman"/>
          <w:color w:val="002060"/>
          <w:kern w:val="0"/>
          <w:sz w:val="24"/>
          <w:szCs w:val="24"/>
          <w:lang w:bidi="cy-GB"/>
          <w14:ligatures w14:val="none"/>
        </w:rPr>
        <w:t xml:space="preserve"> wariant e</w:t>
      </w:r>
      <w:r w:rsidR="4622305C" w:rsidRPr="68C3044E">
        <w:rPr>
          <w:rFonts w:ascii="Arial" w:eastAsia="Arial" w:hAnsi="Arial" w:cs="Times New Roman"/>
          <w:color w:val="002060"/>
          <w:kern w:val="0"/>
          <w:sz w:val="24"/>
          <w:szCs w:val="24"/>
          <w:lang w:bidi="cy-GB"/>
          <w14:ligatures w14:val="none"/>
        </w:rPr>
        <w:t>i</w:t>
      </w:r>
      <w:r w:rsidR="38A34B34" w:rsidRPr="68C3044E">
        <w:rPr>
          <w:rFonts w:ascii="Arial" w:eastAsia="Arial" w:hAnsi="Arial" w:cs="Times New Roman"/>
          <w:color w:val="002060"/>
          <w:kern w:val="0"/>
          <w:sz w:val="24"/>
          <w:szCs w:val="24"/>
          <w:lang w:bidi="cy-GB"/>
          <w14:ligatures w14:val="none"/>
        </w:rPr>
        <w:t xml:space="preserve"> hunan a gwariant y mân ymgyrchwyr ar yr ymgyrch ar y cyd yn y ffurflen wariant ar ôl yr etholiad, ochr yn ochr </w:t>
      </w:r>
      <w:r w:rsidR="38A34B34" w:rsidRPr="68C3044E">
        <w:rPr>
          <w:rFonts w:ascii="Arial" w:eastAsia="Arial" w:hAnsi="Arial" w:cs="Times New Roman"/>
          <w:color w:val="002060"/>
          <w:kern w:val="0"/>
          <w:sz w:val="24"/>
          <w:szCs w:val="24"/>
          <w:lang w:bidi="cy-GB"/>
          <w14:ligatures w14:val="none"/>
        </w:rPr>
        <w:lastRenderedPageBreak/>
        <w:t xml:space="preserve">ag unrhyw wariant ymgyrchu arall </w:t>
      </w:r>
      <w:r w:rsidR="400CC9A5" w:rsidRPr="68C3044E">
        <w:rPr>
          <w:rFonts w:ascii="Arial" w:eastAsia="Arial" w:hAnsi="Arial" w:cs="Times New Roman"/>
          <w:color w:val="002060"/>
          <w:sz w:val="24"/>
          <w:szCs w:val="24"/>
          <w:lang w:bidi="cy-GB"/>
        </w:rPr>
        <w:t>a ysgwyddir</w:t>
      </w:r>
      <w:r w:rsidR="38A34B34" w:rsidRPr="68C3044E">
        <w:rPr>
          <w:rFonts w:ascii="Arial" w:eastAsia="Arial" w:hAnsi="Arial" w:cs="Times New Roman"/>
          <w:color w:val="002060"/>
          <w:kern w:val="0"/>
          <w:sz w:val="24"/>
          <w:szCs w:val="24"/>
          <w:lang w:bidi="cy-GB"/>
          <w14:ligatures w14:val="none"/>
        </w:rPr>
        <w:t xml:space="preserve"> gan yr ymgyrchydd arweiniol ar wahân i</w:t>
      </w:r>
      <w:r w:rsidR="1C6DFF81" w:rsidRPr="68C3044E">
        <w:rPr>
          <w:rFonts w:ascii="Arial" w:eastAsia="Arial" w:hAnsi="Arial" w:cs="Times New Roman"/>
          <w:color w:val="002060"/>
          <w:kern w:val="0"/>
          <w:sz w:val="24"/>
          <w:szCs w:val="24"/>
          <w:lang w:bidi="cy-GB"/>
          <w14:ligatures w14:val="none"/>
        </w:rPr>
        <w:t>’</w:t>
      </w:r>
      <w:r w:rsidR="38A34B34" w:rsidRPr="68C3044E">
        <w:rPr>
          <w:rFonts w:ascii="Arial" w:eastAsia="Arial" w:hAnsi="Arial" w:cs="Times New Roman"/>
          <w:color w:val="002060"/>
          <w:kern w:val="0"/>
          <w:sz w:val="24"/>
          <w:szCs w:val="24"/>
          <w:lang w:bidi="cy-GB"/>
          <w14:ligatures w14:val="none"/>
        </w:rPr>
        <w:t xml:space="preserve">r ymgyrch ar y cyd. </w:t>
      </w:r>
    </w:p>
    <w:p w14:paraId="4D5ECB81" w14:textId="77777777" w:rsidR="009340E7" w:rsidRPr="00F65DFA" w:rsidRDefault="009340E7" w:rsidP="68C3044E">
      <w:pPr>
        <w:jc w:val="both"/>
        <w:rPr>
          <w:rFonts w:ascii="Arial" w:eastAsia="Arial" w:hAnsi="Arial" w:cs="Times New Roman"/>
          <w:b/>
          <w:bCs/>
          <w:color w:val="002060"/>
          <w:kern w:val="0"/>
          <w:sz w:val="24"/>
          <w:szCs w:val="24"/>
          <w14:ligatures w14:val="none"/>
        </w:rPr>
      </w:pPr>
      <w:r w:rsidRPr="68C3044E">
        <w:rPr>
          <w:rFonts w:ascii="Arial" w:eastAsia="Arial" w:hAnsi="Arial" w:cs="Times New Roman"/>
          <w:b/>
          <w:bCs/>
          <w:color w:val="002060"/>
          <w:kern w:val="0"/>
          <w:sz w:val="24"/>
          <w:szCs w:val="24"/>
          <w:lang w:bidi="cy-GB"/>
          <w14:ligatures w14:val="none"/>
        </w:rPr>
        <w:t>Hysbysu ac adrodd gan y mân ymgyrchydd</w:t>
      </w:r>
    </w:p>
    <w:p w14:paraId="48B1EF93" w14:textId="6B674B48" w:rsidR="009340E7" w:rsidRPr="00F65DFA" w:rsidRDefault="4A738A95" w:rsidP="68C3044E">
      <w:pPr>
        <w:jc w:val="both"/>
        <w:rPr>
          <w:rFonts w:ascii="Arial" w:eastAsia="Arial" w:hAnsi="Arial" w:cs="Times New Roman"/>
          <w:color w:val="002060"/>
          <w:kern w:val="0"/>
          <w:sz w:val="24"/>
          <w:szCs w:val="24"/>
          <w14:ligatures w14:val="none"/>
        </w:rPr>
      </w:pPr>
      <w:r w:rsidRPr="68C3044E">
        <w:rPr>
          <w:rFonts w:ascii="Arial" w:eastAsia="Arial" w:hAnsi="Arial" w:cs="Times New Roman"/>
          <w:color w:val="002060"/>
          <w:kern w:val="0"/>
          <w:sz w:val="24"/>
          <w:szCs w:val="24"/>
          <w:lang w:bidi="cy-GB"/>
          <w14:ligatures w14:val="none"/>
        </w:rPr>
        <w:t xml:space="preserve">7.26 </w:t>
      </w:r>
      <w:r w:rsidR="62C6BCE8" w:rsidRPr="68C3044E">
        <w:rPr>
          <w:rFonts w:ascii="Arial" w:eastAsia="Arial" w:hAnsi="Arial" w:cs="Times New Roman"/>
          <w:color w:val="002060"/>
          <w:kern w:val="0"/>
          <w:sz w:val="24"/>
          <w:szCs w:val="24"/>
          <w:lang w:bidi="cy-GB"/>
          <w14:ligatures w14:val="none"/>
        </w:rPr>
        <w:t>Pan fydd yr ymgyrchydd arweiniol yn hysbysu</w:t>
      </w:r>
      <w:r w:rsidR="2573EED8" w:rsidRPr="68C3044E">
        <w:rPr>
          <w:rFonts w:ascii="Arial" w:eastAsia="Arial" w:hAnsi="Arial" w:cs="Times New Roman"/>
          <w:color w:val="002060"/>
          <w:kern w:val="0"/>
          <w:sz w:val="24"/>
          <w:szCs w:val="24"/>
          <w:lang w:bidi="cy-GB"/>
          <w14:ligatures w14:val="none"/>
        </w:rPr>
        <w:t>’</w:t>
      </w:r>
      <w:r w:rsidR="62C6BCE8" w:rsidRPr="68C3044E">
        <w:rPr>
          <w:rFonts w:ascii="Arial" w:eastAsia="Arial" w:hAnsi="Arial" w:cs="Times New Roman"/>
          <w:color w:val="002060"/>
          <w:kern w:val="0"/>
          <w:sz w:val="24"/>
          <w:szCs w:val="24"/>
          <w:lang w:bidi="cy-GB"/>
          <w14:ligatures w14:val="none"/>
        </w:rPr>
        <w:t>r Comisiwn o</w:t>
      </w:r>
      <w:r w:rsidR="2573EED8" w:rsidRPr="68C3044E">
        <w:rPr>
          <w:rFonts w:ascii="Arial" w:eastAsia="Arial" w:hAnsi="Arial" w:cs="Times New Roman"/>
          <w:color w:val="002060"/>
          <w:kern w:val="0"/>
          <w:sz w:val="24"/>
          <w:szCs w:val="24"/>
          <w:lang w:bidi="cy-GB"/>
          <w14:ligatures w14:val="none"/>
        </w:rPr>
        <w:t>’</w:t>
      </w:r>
      <w:r w:rsidR="62C6BCE8" w:rsidRPr="68C3044E">
        <w:rPr>
          <w:rFonts w:ascii="Arial" w:eastAsia="Arial" w:hAnsi="Arial" w:cs="Times New Roman"/>
          <w:color w:val="002060"/>
          <w:kern w:val="0"/>
          <w:sz w:val="24"/>
          <w:szCs w:val="24"/>
          <w:lang w:bidi="cy-GB"/>
          <w14:ligatures w14:val="none"/>
        </w:rPr>
        <w:t>i statws fel ymgyrchydd arweiniol, rhaid iddo hysbysu</w:t>
      </w:r>
      <w:r w:rsidR="2573EED8" w:rsidRPr="68C3044E">
        <w:rPr>
          <w:rFonts w:ascii="Arial" w:eastAsia="Arial" w:hAnsi="Arial" w:cs="Times New Roman"/>
          <w:color w:val="002060"/>
          <w:kern w:val="0"/>
          <w:sz w:val="24"/>
          <w:szCs w:val="24"/>
          <w:lang w:bidi="cy-GB"/>
          <w14:ligatures w14:val="none"/>
        </w:rPr>
        <w:t>’</w:t>
      </w:r>
      <w:r w:rsidR="62C6BCE8" w:rsidRPr="68C3044E">
        <w:rPr>
          <w:rFonts w:ascii="Arial" w:eastAsia="Arial" w:hAnsi="Arial" w:cs="Times New Roman"/>
          <w:color w:val="002060"/>
          <w:kern w:val="0"/>
          <w:sz w:val="24"/>
          <w:szCs w:val="24"/>
          <w:lang w:bidi="cy-GB"/>
          <w14:ligatures w14:val="none"/>
        </w:rPr>
        <w:t>r Comisiwn am y mân ymgyrchwyr sy</w:t>
      </w:r>
      <w:r w:rsidR="2573EED8" w:rsidRPr="68C3044E">
        <w:rPr>
          <w:rFonts w:ascii="Arial" w:eastAsia="Arial" w:hAnsi="Arial" w:cs="Times New Roman"/>
          <w:color w:val="002060"/>
          <w:kern w:val="0"/>
          <w:sz w:val="24"/>
          <w:szCs w:val="24"/>
          <w:lang w:bidi="cy-GB"/>
          <w14:ligatures w14:val="none"/>
        </w:rPr>
        <w:t>’</w:t>
      </w:r>
      <w:r w:rsidR="62C6BCE8" w:rsidRPr="68C3044E">
        <w:rPr>
          <w:rFonts w:ascii="Arial" w:eastAsia="Arial" w:hAnsi="Arial" w:cs="Times New Roman"/>
          <w:color w:val="002060"/>
          <w:kern w:val="0"/>
          <w:sz w:val="24"/>
          <w:szCs w:val="24"/>
          <w:lang w:bidi="cy-GB"/>
          <w14:ligatures w14:val="none"/>
        </w:rPr>
        <w:t xml:space="preserve">n </w:t>
      </w:r>
      <w:r w:rsidR="6A9F8667" w:rsidRPr="68C3044E">
        <w:rPr>
          <w:rFonts w:ascii="Arial" w:eastAsia="Arial" w:hAnsi="Arial" w:cs="Times New Roman"/>
          <w:color w:val="002060"/>
          <w:sz w:val="24"/>
          <w:szCs w:val="24"/>
          <w:lang w:bidi="cy-GB"/>
        </w:rPr>
        <w:t>ymwneud â’r</w:t>
      </w:r>
      <w:r w:rsidR="62C6BCE8" w:rsidRPr="68C3044E">
        <w:rPr>
          <w:rFonts w:ascii="Arial" w:eastAsia="Arial" w:hAnsi="Arial" w:cs="Times New Roman"/>
          <w:color w:val="002060"/>
          <w:kern w:val="0"/>
          <w:sz w:val="24"/>
          <w:szCs w:val="24"/>
          <w:lang w:bidi="cy-GB"/>
          <w14:ligatures w14:val="none"/>
        </w:rPr>
        <w:t xml:space="preserve"> ymgyrch ar y cyd. </w:t>
      </w:r>
    </w:p>
    <w:p w14:paraId="6D40C0D4" w14:textId="74676367" w:rsidR="009340E7" w:rsidRPr="00F65DFA" w:rsidRDefault="4A738A95" w:rsidP="68C3044E">
      <w:pPr>
        <w:jc w:val="both"/>
        <w:rPr>
          <w:rFonts w:ascii="Arial" w:eastAsia="Arial" w:hAnsi="Arial" w:cs="Times New Roman"/>
          <w:color w:val="002060"/>
          <w:kern w:val="0"/>
          <w:sz w:val="24"/>
          <w:szCs w:val="24"/>
          <w14:ligatures w14:val="none"/>
        </w:rPr>
      </w:pPr>
      <w:r w:rsidRPr="68C3044E">
        <w:rPr>
          <w:rFonts w:ascii="Arial" w:eastAsia="Arial" w:hAnsi="Arial" w:cs="Times New Roman"/>
          <w:color w:val="002060"/>
          <w:kern w:val="0"/>
          <w:sz w:val="24"/>
          <w:szCs w:val="24"/>
          <w:lang w:bidi="cy-GB"/>
          <w14:ligatures w14:val="none"/>
        </w:rPr>
        <w:t xml:space="preserve">7.27 </w:t>
      </w:r>
      <w:r w:rsidR="40F0BD2C" w:rsidRPr="68C3044E">
        <w:rPr>
          <w:rFonts w:ascii="Arial" w:eastAsia="Arial" w:hAnsi="Arial" w:cs="Arial"/>
          <w:color w:val="002060"/>
          <w:sz w:val="24"/>
          <w:szCs w:val="24"/>
        </w:rPr>
        <w:t>At ddiben penderfynu a yw mân ymgyrchydd yn bodloni’r trothwy hysbysu neu adrodd, ni chaiff gwariant ar yr ymgyrch ar y cyd ei gynnwys wrth bennu’r terfynau</w:t>
      </w:r>
      <w:r w:rsidR="62C6BCE8" w:rsidRPr="68C3044E">
        <w:rPr>
          <w:rFonts w:ascii="Arial" w:eastAsia="Arial" w:hAnsi="Arial" w:cs="Times New Roman"/>
          <w:color w:val="002060"/>
          <w:kern w:val="0"/>
          <w:sz w:val="24"/>
          <w:szCs w:val="24"/>
          <w:lang w:bidi="cy-GB"/>
          <w14:ligatures w14:val="none"/>
        </w:rPr>
        <w:t xml:space="preserve">: </w:t>
      </w:r>
    </w:p>
    <w:p w14:paraId="68326A77" w14:textId="3A4D87CA" w:rsidR="009340E7" w:rsidRPr="00F65DFA" w:rsidRDefault="38A34B34" w:rsidP="00A8325D">
      <w:pPr>
        <w:numPr>
          <w:ilvl w:val="0"/>
          <w:numId w:val="47"/>
        </w:numPr>
        <w:contextualSpacing/>
        <w:jc w:val="both"/>
        <w:rPr>
          <w:rFonts w:ascii="Arial" w:eastAsia="Arial" w:hAnsi="Arial" w:cs="Times New Roman"/>
          <w:color w:val="002060"/>
          <w:kern w:val="0"/>
          <w:sz w:val="24"/>
          <w:szCs w:val="24"/>
          <w14:ligatures w14:val="none"/>
        </w:rPr>
      </w:pPr>
      <w:r w:rsidRPr="68C3044E">
        <w:rPr>
          <w:rFonts w:ascii="Arial" w:eastAsia="Arial" w:hAnsi="Arial" w:cs="Times New Roman"/>
          <w:color w:val="002060"/>
          <w:kern w:val="0"/>
          <w:sz w:val="24"/>
          <w:szCs w:val="24"/>
          <w:lang w:bidi="cy-GB"/>
          <w14:ligatures w14:val="none"/>
        </w:rPr>
        <w:t>Os yw</w:t>
      </w:r>
      <w:r w:rsidR="1C6DFF81" w:rsidRPr="68C3044E">
        <w:rPr>
          <w:rFonts w:ascii="Arial" w:eastAsia="Arial" w:hAnsi="Arial" w:cs="Times New Roman"/>
          <w:color w:val="002060"/>
          <w:kern w:val="0"/>
          <w:sz w:val="24"/>
          <w:szCs w:val="24"/>
          <w:lang w:bidi="cy-GB"/>
          <w14:ligatures w14:val="none"/>
        </w:rPr>
        <w:t>’</w:t>
      </w:r>
      <w:r w:rsidRPr="68C3044E">
        <w:rPr>
          <w:rFonts w:ascii="Arial" w:eastAsia="Arial" w:hAnsi="Arial" w:cs="Times New Roman"/>
          <w:color w:val="002060"/>
          <w:kern w:val="0"/>
          <w:sz w:val="24"/>
          <w:szCs w:val="24"/>
          <w:lang w:bidi="cy-GB"/>
          <w14:ligatures w14:val="none"/>
        </w:rPr>
        <w:t>r gwariant yn rhan o ymgyrch ar y cyd sydd wedi</w:t>
      </w:r>
      <w:r w:rsidR="1C6DFF81" w:rsidRPr="68C3044E">
        <w:rPr>
          <w:rFonts w:ascii="Arial" w:eastAsia="Arial" w:hAnsi="Arial" w:cs="Times New Roman"/>
          <w:color w:val="002060"/>
          <w:kern w:val="0"/>
          <w:sz w:val="24"/>
          <w:szCs w:val="24"/>
          <w:lang w:bidi="cy-GB"/>
          <w14:ligatures w14:val="none"/>
        </w:rPr>
        <w:t>’</w:t>
      </w:r>
      <w:r w:rsidRPr="68C3044E">
        <w:rPr>
          <w:rFonts w:ascii="Arial" w:eastAsia="Arial" w:hAnsi="Arial" w:cs="Times New Roman"/>
          <w:color w:val="002060"/>
          <w:kern w:val="0"/>
          <w:sz w:val="24"/>
          <w:szCs w:val="24"/>
          <w:lang w:bidi="cy-GB"/>
          <w14:ligatures w14:val="none"/>
        </w:rPr>
        <w:t>i hysbysu i</w:t>
      </w:r>
      <w:r w:rsidR="1C6DFF81" w:rsidRPr="68C3044E">
        <w:rPr>
          <w:rFonts w:ascii="Arial" w:eastAsia="Arial" w:hAnsi="Arial" w:cs="Times New Roman"/>
          <w:color w:val="002060"/>
          <w:kern w:val="0"/>
          <w:sz w:val="24"/>
          <w:szCs w:val="24"/>
          <w:lang w:bidi="cy-GB"/>
          <w14:ligatures w14:val="none"/>
        </w:rPr>
        <w:t>’</w:t>
      </w:r>
      <w:r w:rsidRPr="68C3044E">
        <w:rPr>
          <w:rFonts w:ascii="Arial" w:eastAsia="Arial" w:hAnsi="Arial" w:cs="Times New Roman"/>
          <w:color w:val="002060"/>
          <w:kern w:val="0"/>
          <w:sz w:val="24"/>
          <w:szCs w:val="24"/>
          <w:lang w:bidi="cy-GB"/>
          <w14:ligatures w14:val="none"/>
        </w:rPr>
        <w:t xml:space="preserve">r Comisiwn (ac os felly bydd gwariant y mân ymgyrchwyr ar yr ymgyrch ar y cyd yn cael ei drin fel gwariant </w:t>
      </w:r>
      <w:r w:rsidR="4105DD62" w:rsidRPr="68C3044E">
        <w:rPr>
          <w:rFonts w:ascii="Arial" w:eastAsia="Arial" w:hAnsi="Arial" w:cs="Times New Roman"/>
          <w:color w:val="002060"/>
          <w:kern w:val="0"/>
          <w:sz w:val="24"/>
          <w:szCs w:val="24"/>
          <w:lang w:bidi="cy-GB"/>
          <w14:ligatures w14:val="none"/>
        </w:rPr>
        <w:t>a ysgwyddir</w:t>
      </w:r>
      <w:r w:rsidRPr="68C3044E">
        <w:rPr>
          <w:rFonts w:ascii="Arial" w:eastAsia="Arial" w:hAnsi="Arial" w:cs="Times New Roman"/>
          <w:color w:val="002060"/>
          <w:kern w:val="0"/>
          <w:sz w:val="24"/>
          <w:szCs w:val="24"/>
          <w:lang w:bidi="cy-GB"/>
          <w14:ligatures w14:val="none"/>
        </w:rPr>
        <w:t xml:space="preserve"> gan yr ymgyrchydd arweiniol a bydd yn cyfrif tuag at derfyn gwariant yr ymgyrchwyr arweiniol), </w:t>
      </w:r>
      <w:r w:rsidRPr="68C3044E">
        <w:rPr>
          <w:rFonts w:ascii="Arial" w:eastAsia="Arial" w:hAnsi="Arial" w:cs="Times New Roman"/>
          <w:b/>
          <w:bCs/>
          <w:color w:val="002060"/>
          <w:kern w:val="0"/>
          <w:sz w:val="24"/>
          <w:szCs w:val="24"/>
          <w:lang w:bidi="cy-GB"/>
          <w14:ligatures w14:val="none"/>
        </w:rPr>
        <w:t>ac</w:t>
      </w:r>
    </w:p>
    <w:p w14:paraId="712B5555" w14:textId="6CD50D08" w:rsidR="009340E7" w:rsidRPr="00F65DFA" w:rsidRDefault="38A34B34" w:rsidP="00A8325D">
      <w:pPr>
        <w:numPr>
          <w:ilvl w:val="0"/>
          <w:numId w:val="47"/>
        </w:numPr>
        <w:contextualSpacing/>
        <w:jc w:val="both"/>
        <w:rPr>
          <w:rFonts w:ascii="Arial" w:eastAsia="Arial" w:hAnsi="Arial" w:cs="Times New Roman"/>
          <w:color w:val="002060"/>
          <w:kern w:val="0"/>
          <w:sz w:val="24"/>
          <w:szCs w:val="24"/>
          <w14:ligatures w14:val="none"/>
        </w:rPr>
      </w:pPr>
      <w:r w:rsidRPr="68C3044E">
        <w:rPr>
          <w:rFonts w:ascii="Arial" w:eastAsia="Arial" w:hAnsi="Arial" w:cs="Times New Roman"/>
          <w:color w:val="002060"/>
          <w:kern w:val="0"/>
          <w:sz w:val="24"/>
          <w:szCs w:val="24"/>
          <w:lang w:bidi="cy-GB"/>
          <w14:ligatures w14:val="none"/>
        </w:rPr>
        <w:t>Os yw</w:t>
      </w:r>
      <w:r w:rsidR="1C6DFF81" w:rsidRPr="68C3044E">
        <w:rPr>
          <w:rFonts w:ascii="Arial" w:eastAsia="Arial" w:hAnsi="Arial" w:cs="Times New Roman"/>
          <w:color w:val="002060"/>
          <w:kern w:val="0"/>
          <w:sz w:val="24"/>
          <w:szCs w:val="24"/>
          <w:lang w:bidi="cy-GB"/>
          <w14:ligatures w14:val="none"/>
        </w:rPr>
        <w:t>’</w:t>
      </w:r>
      <w:r w:rsidRPr="68C3044E">
        <w:rPr>
          <w:rFonts w:ascii="Arial" w:eastAsia="Arial" w:hAnsi="Arial" w:cs="Times New Roman"/>
          <w:color w:val="002060"/>
          <w:kern w:val="0"/>
          <w:sz w:val="24"/>
          <w:szCs w:val="24"/>
          <w:lang w:bidi="cy-GB"/>
          <w14:ligatures w14:val="none"/>
        </w:rPr>
        <w:t>r ymgyrchydd nad yw</w:t>
      </w:r>
      <w:r w:rsidR="1C6DFF81" w:rsidRPr="68C3044E">
        <w:rPr>
          <w:rFonts w:ascii="Arial" w:eastAsia="Arial" w:hAnsi="Arial" w:cs="Times New Roman"/>
          <w:color w:val="002060"/>
          <w:kern w:val="0"/>
          <w:sz w:val="24"/>
          <w:szCs w:val="24"/>
          <w:lang w:bidi="cy-GB"/>
          <w14:ligatures w14:val="none"/>
        </w:rPr>
        <w:t>’</w:t>
      </w:r>
      <w:r w:rsidRPr="68C3044E">
        <w:rPr>
          <w:rFonts w:ascii="Arial" w:eastAsia="Arial" w:hAnsi="Arial" w:cs="Times New Roman"/>
          <w:color w:val="002060"/>
          <w:kern w:val="0"/>
          <w:sz w:val="24"/>
          <w:szCs w:val="24"/>
          <w:lang w:bidi="cy-GB"/>
          <w14:ligatures w14:val="none"/>
        </w:rPr>
        <w:t xml:space="preserve">n blaid yn fân ymgyrchydd ar adeg </w:t>
      </w:r>
      <w:r w:rsidR="2A18A5C8" w:rsidRPr="68C3044E">
        <w:rPr>
          <w:rFonts w:ascii="Arial" w:eastAsia="Arial" w:hAnsi="Arial" w:cs="Times New Roman"/>
          <w:color w:val="002060"/>
          <w:kern w:val="0"/>
          <w:sz w:val="24"/>
          <w:szCs w:val="24"/>
          <w:lang w:bidi="cy-GB"/>
          <w14:ligatures w14:val="none"/>
        </w:rPr>
        <w:t>ysgwyddo</w:t>
      </w:r>
      <w:r w:rsidR="3D55CE8E" w:rsidRPr="68C3044E">
        <w:rPr>
          <w:rFonts w:ascii="Arial" w:eastAsia="Arial" w:hAnsi="Arial" w:cs="Times New Roman"/>
          <w:color w:val="002060"/>
          <w:kern w:val="0"/>
          <w:sz w:val="24"/>
          <w:szCs w:val="24"/>
          <w:lang w:bidi="cy-GB"/>
          <w14:ligatures w14:val="none"/>
        </w:rPr>
        <w:t xml:space="preserve"> g</w:t>
      </w:r>
      <w:r w:rsidRPr="68C3044E">
        <w:rPr>
          <w:rFonts w:ascii="Arial" w:eastAsia="Arial" w:hAnsi="Arial" w:cs="Times New Roman"/>
          <w:color w:val="002060"/>
          <w:kern w:val="0"/>
          <w:sz w:val="24"/>
          <w:szCs w:val="24"/>
          <w:lang w:bidi="cy-GB"/>
          <w14:ligatures w14:val="none"/>
        </w:rPr>
        <w:t xml:space="preserve">wariant, </w:t>
      </w:r>
      <w:r w:rsidRPr="68C3044E">
        <w:rPr>
          <w:rFonts w:ascii="Arial" w:eastAsia="Arial" w:hAnsi="Arial" w:cs="Times New Roman"/>
          <w:b/>
          <w:bCs/>
          <w:color w:val="002060"/>
          <w:kern w:val="0"/>
          <w:sz w:val="24"/>
          <w:szCs w:val="24"/>
          <w:lang w:bidi="cy-GB"/>
          <w14:ligatures w14:val="none"/>
        </w:rPr>
        <w:t>ac</w:t>
      </w:r>
    </w:p>
    <w:p w14:paraId="02361C7D" w14:textId="586819A7" w:rsidR="00C66A0E" w:rsidRPr="00FB0F04" w:rsidRDefault="7644E52D" w:rsidP="00A8325D">
      <w:pPr>
        <w:numPr>
          <w:ilvl w:val="0"/>
          <w:numId w:val="47"/>
        </w:numPr>
        <w:contextualSpacing/>
        <w:jc w:val="both"/>
        <w:rPr>
          <w:rFonts w:ascii="Arial" w:eastAsia="Arial" w:hAnsi="Arial" w:cs="Times New Roman"/>
          <w:color w:val="002060"/>
          <w:kern w:val="0"/>
          <w:sz w:val="24"/>
          <w:szCs w:val="24"/>
          <w14:ligatures w14:val="none"/>
        </w:rPr>
      </w:pPr>
      <w:r w:rsidRPr="68C3044E">
        <w:rPr>
          <w:rFonts w:ascii="Arial" w:eastAsia="Arial" w:hAnsi="Arial" w:cs="Times New Roman"/>
          <w:color w:val="002060"/>
          <w:kern w:val="0"/>
          <w:sz w:val="24"/>
          <w:szCs w:val="24"/>
          <w:lang w:bidi="cy-GB"/>
          <w14:ligatures w14:val="none"/>
        </w:rPr>
        <w:t>Os yw cyfanswm gwariant yr ymgyrchydd nad yw</w:t>
      </w:r>
      <w:r w:rsidR="2A84BD73" w:rsidRPr="68C3044E">
        <w:rPr>
          <w:rFonts w:ascii="Arial" w:eastAsia="Arial" w:hAnsi="Arial" w:cs="Times New Roman"/>
          <w:color w:val="002060"/>
          <w:kern w:val="0"/>
          <w:sz w:val="24"/>
          <w:szCs w:val="24"/>
          <w:lang w:bidi="cy-GB"/>
          <w14:ligatures w14:val="none"/>
        </w:rPr>
        <w:t>’</w:t>
      </w:r>
      <w:r w:rsidRPr="68C3044E">
        <w:rPr>
          <w:rFonts w:ascii="Arial" w:eastAsia="Arial" w:hAnsi="Arial" w:cs="Times New Roman"/>
          <w:color w:val="002060"/>
          <w:kern w:val="0"/>
          <w:sz w:val="24"/>
          <w:szCs w:val="24"/>
          <w:lang w:bidi="cy-GB"/>
          <w14:ligatures w14:val="none"/>
        </w:rPr>
        <w:t>n blaid, heb gynnwys unrhyw wariant ar yr ymgyrch ar y cyd, yn llai na</w:t>
      </w:r>
      <w:r w:rsidR="2A84BD73" w:rsidRPr="68C3044E">
        <w:rPr>
          <w:rFonts w:ascii="Arial" w:eastAsia="Arial" w:hAnsi="Arial" w:cs="Times New Roman"/>
          <w:color w:val="002060"/>
          <w:kern w:val="0"/>
          <w:sz w:val="24"/>
          <w:szCs w:val="24"/>
          <w:lang w:bidi="cy-GB"/>
          <w14:ligatures w14:val="none"/>
        </w:rPr>
        <w:t>’</w:t>
      </w:r>
      <w:r w:rsidRPr="68C3044E">
        <w:rPr>
          <w:rFonts w:ascii="Arial" w:eastAsia="Arial" w:hAnsi="Arial" w:cs="Times New Roman"/>
          <w:color w:val="002060"/>
          <w:kern w:val="0"/>
          <w:sz w:val="24"/>
          <w:szCs w:val="24"/>
          <w:lang w:bidi="cy-GB"/>
          <w14:ligatures w14:val="none"/>
        </w:rPr>
        <w:t>r trothwyon adrodd</w:t>
      </w:r>
      <w:r w:rsidR="00C66A0E" w:rsidRPr="68C3044E">
        <w:rPr>
          <w:rStyle w:val="FootnoteReference"/>
          <w:rFonts w:ascii="Arial" w:eastAsia="Arial" w:hAnsi="Arial" w:cs="Times New Roman"/>
          <w:color w:val="002060"/>
          <w:kern w:val="0"/>
          <w:sz w:val="24"/>
          <w:szCs w:val="24"/>
          <w:lang w:bidi="cy-GB"/>
          <w14:ligatures w14:val="none"/>
        </w:rPr>
        <w:footnoteReference w:id="50"/>
      </w:r>
      <w:r w:rsidRPr="68C3044E">
        <w:rPr>
          <w:rFonts w:ascii="Arial" w:eastAsia="Arial" w:hAnsi="Arial" w:cs="Times New Roman"/>
          <w:color w:val="002060"/>
          <w:kern w:val="0"/>
          <w:sz w:val="24"/>
          <w:szCs w:val="24"/>
          <w:lang w:bidi="cy-GB"/>
          <w14:ligatures w14:val="none"/>
        </w:rPr>
        <w:t xml:space="preserve">. </w:t>
      </w:r>
    </w:p>
    <w:p w14:paraId="02BDA91E" w14:textId="77777777" w:rsidR="00FB0F04" w:rsidRDefault="00FB0F04" w:rsidP="68C3044E">
      <w:pPr>
        <w:pStyle w:val="NoSpacing"/>
        <w:rPr>
          <w:color w:val="002060"/>
          <w:lang w:bidi="cy-GB"/>
        </w:rPr>
      </w:pPr>
    </w:p>
    <w:p w14:paraId="0786913E" w14:textId="2CACF848" w:rsidR="009340E7" w:rsidRPr="00F65DFA" w:rsidRDefault="009340E7" w:rsidP="68C3044E">
      <w:pPr>
        <w:jc w:val="both"/>
        <w:rPr>
          <w:rFonts w:ascii="Arial" w:eastAsia="Arial" w:hAnsi="Arial" w:cs="Times New Roman"/>
          <w:color w:val="002060"/>
          <w:kern w:val="0"/>
          <w:sz w:val="24"/>
          <w:szCs w:val="24"/>
          <w14:ligatures w14:val="none"/>
        </w:rPr>
      </w:pPr>
      <w:r w:rsidRPr="68C3044E">
        <w:rPr>
          <w:rFonts w:ascii="Arial" w:eastAsia="Arial" w:hAnsi="Arial" w:cs="Times New Roman"/>
          <w:color w:val="002060"/>
          <w:kern w:val="0"/>
          <w:sz w:val="24"/>
          <w:szCs w:val="24"/>
          <w:lang w:bidi="cy-GB"/>
          <w14:ligatures w14:val="none"/>
        </w:rPr>
        <w:t xml:space="preserve">Gweler yr adran ar drothwyon hysbysu ac adrodd. </w:t>
      </w:r>
    </w:p>
    <w:p w14:paraId="507EA2D5" w14:textId="77777777" w:rsidR="009340E7" w:rsidRPr="00F65DFA" w:rsidRDefault="009340E7" w:rsidP="68C3044E">
      <w:pPr>
        <w:rPr>
          <w:rFonts w:ascii="Arial" w:eastAsia="Arial" w:hAnsi="Arial" w:cs="Times New Roman"/>
          <w:color w:val="002060"/>
          <w:kern w:val="0"/>
          <w14:ligatures w14:val="none"/>
        </w:rPr>
      </w:pPr>
    </w:p>
    <w:p w14:paraId="4EA9C734" w14:textId="110EF938" w:rsidR="009340E7" w:rsidRPr="00F65DFA" w:rsidRDefault="009340E7" w:rsidP="68C3044E">
      <w:pPr>
        <w:keepNext/>
        <w:keepLines/>
        <w:spacing w:before="40"/>
        <w:jc w:val="both"/>
        <w:outlineLvl w:val="1"/>
        <w:rPr>
          <w:rFonts w:ascii="Arial" w:eastAsia="MS Gothic" w:hAnsi="Arial" w:cs="Times New Roman"/>
          <w:color w:val="002060"/>
          <w:kern w:val="0"/>
          <w:sz w:val="48"/>
          <w:szCs w:val="48"/>
          <w14:ligatures w14:val="none"/>
        </w:rPr>
      </w:pPr>
      <w:r w:rsidRPr="68C3044E">
        <w:rPr>
          <w:rFonts w:ascii="Arial" w:eastAsia="MS Gothic" w:hAnsi="Arial" w:cs="Times New Roman"/>
          <w:color w:val="002060"/>
          <w:kern w:val="0"/>
          <w:sz w:val="48"/>
          <w:szCs w:val="48"/>
          <w:lang w:bidi="cy-GB"/>
          <w14:ligatures w14:val="none"/>
        </w:rPr>
        <w:t>Beth yw</w:t>
      </w:r>
      <w:r w:rsidR="009E3F49" w:rsidRPr="68C3044E">
        <w:rPr>
          <w:rFonts w:ascii="Arial" w:eastAsia="MS Gothic" w:hAnsi="Arial" w:cs="Times New Roman"/>
          <w:color w:val="002060"/>
          <w:kern w:val="0"/>
          <w:sz w:val="48"/>
          <w:szCs w:val="48"/>
          <w:lang w:bidi="cy-GB"/>
          <w14:ligatures w14:val="none"/>
        </w:rPr>
        <w:t>’</w:t>
      </w:r>
      <w:r w:rsidRPr="68C3044E">
        <w:rPr>
          <w:rFonts w:ascii="Arial" w:eastAsia="MS Gothic" w:hAnsi="Arial" w:cs="Times New Roman"/>
          <w:color w:val="002060"/>
          <w:kern w:val="0"/>
          <w:sz w:val="48"/>
          <w:szCs w:val="48"/>
          <w:lang w:bidi="cy-GB"/>
          <w14:ligatures w14:val="none"/>
        </w:rPr>
        <w:t xml:space="preserve">r rheolaethau ar roddion? </w:t>
      </w:r>
    </w:p>
    <w:p w14:paraId="624BEA68" w14:textId="0D09169B" w:rsidR="009340E7" w:rsidRPr="00F65DFA" w:rsidRDefault="003417B4" w:rsidP="68C3044E">
      <w:pPr>
        <w:jc w:val="both"/>
        <w:rPr>
          <w:rFonts w:ascii="Arial" w:eastAsia="Arial" w:hAnsi="Arial" w:cs="Times New Roman"/>
          <w:color w:val="002060"/>
          <w:kern w:val="0"/>
          <w:sz w:val="24"/>
          <w:szCs w:val="24"/>
          <w14:ligatures w14:val="none"/>
        </w:rPr>
      </w:pPr>
      <w:r w:rsidRPr="68C3044E">
        <w:rPr>
          <w:rFonts w:ascii="Arial" w:eastAsia="Arial" w:hAnsi="Arial" w:cs="Times New Roman"/>
          <w:color w:val="002060"/>
          <w:kern w:val="0"/>
          <w:sz w:val="24"/>
          <w:szCs w:val="24"/>
          <w:lang w:bidi="cy-GB"/>
          <w14:ligatures w14:val="none"/>
        </w:rPr>
        <w:t xml:space="preserve">8.1 </w:t>
      </w:r>
      <w:r w:rsidR="009340E7" w:rsidRPr="68C3044E">
        <w:rPr>
          <w:rFonts w:ascii="Arial" w:eastAsia="Arial" w:hAnsi="Arial" w:cs="Times New Roman"/>
          <w:color w:val="002060"/>
          <w:kern w:val="0"/>
          <w:sz w:val="24"/>
          <w:szCs w:val="24"/>
          <w:lang w:bidi="cy-GB"/>
          <w14:ligatures w14:val="none"/>
        </w:rPr>
        <w:t>Rhaid i bob ymgyrchydd cofrestredig nad yw</w:t>
      </w:r>
      <w:r w:rsidR="009E3F49" w:rsidRPr="68C3044E">
        <w:rPr>
          <w:rFonts w:ascii="Arial" w:eastAsia="Arial" w:hAnsi="Arial" w:cs="Times New Roman"/>
          <w:color w:val="002060"/>
          <w:kern w:val="0"/>
          <w:sz w:val="24"/>
          <w:szCs w:val="24"/>
          <w:lang w:bidi="cy-GB"/>
          <w14:ligatures w14:val="none"/>
        </w:rPr>
        <w:t>’</w:t>
      </w:r>
      <w:r w:rsidR="009340E7" w:rsidRPr="68C3044E">
        <w:rPr>
          <w:rFonts w:ascii="Arial" w:eastAsia="Arial" w:hAnsi="Arial" w:cs="Times New Roman"/>
          <w:color w:val="002060"/>
          <w:kern w:val="0"/>
          <w:sz w:val="24"/>
          <w:szCs w:val="24"/>
          <w:lang w:bidi="cy-GB"/>
          <w14:ligatures w14:val="none"/>
        </w:rPr>
        <w:t>n blaid gydymffurfio â</w:t>
      </w:r>
      <w:r w:rsidR="009E3F49" w:rsidRPr="68C3044E">
        <w:rPr>
          <w:rFonts w:ascii="Arial" w:eastAsia="Arial" w:hAnsi="Arial" w:cs="Times New Roman"/>
          <w:color w:val="002060"/>
          <w:kern w:val="0"/>
          <w:sz w:val="24"/>
          <w:szCs w:val="24"/>
          <w:lang w:bidi="cy-GB"/>
          <w14:ligatures w14:val="none"/>
        </w:rPr>
        <w:t>’</w:t>
      </w:r>
      <w:r w:rsidR="009340E7" w:rsidRPr="68C3044E">
        <w:rPr>
          <w:rFonts w:ascii="Arial" w:eastAsia="Arial" w:hAnsi="Arial" w:cs="Times New Roman"/>
          <w:color w:val="002060"/>
          <w:kern w:val="0"/>
          <w:sz w:val="24"/>
          <w:szCs w:val="24"/>
          <w:lang w:bidi="cy-GB"/>
          <w14:ligatures w14:val="none"/>
        </w:rPr>
        <w:t>r rheolaethau ar roddion yn Atodlen 11 PPERA sy</w:t>
      </w:r>
      <w:r w:rsidR="009E3F49" w:rsidRPr="68C3044E">
        <w:rPr>
          <w:rFonts w:ascii="Arial" w:eastAsia="Arial" w:hAnsi="Arial" w:cs="Times New Roman"/>
          <w:color w:val="002060"/>
          <w:kern w:val="0"/>
          <w:sz w:val="24"/>
          <w:szCs w:val="24"/>
          <w:lang w:bidi="cy-GB"/>
          <w14:ligatures w14:val="none"/>
        </w:rPr>
        <w:t>’</w:t>
      </w:r>
      <w:r w:rsidR="009340E7" w:rsidRPr="68C3044E">
        <w:rPr>
          <w:rFonts w:ascii="Arial" w:eastAsia="Arial" w:hAnsi="Arial" w:cs="Times New Roman"/>
          <w:color w:val="002060"/>
          <w:kern w:val="0"/>
          <w:sz w:val="24"/>
          <w:szCs w:val="24"/>
          <w:lang w:bidi="cy-GB"/>
          <w14:ligatures w14:val="none"/>
        </w:rPr>
        <w:t xml:space="preserve">n nodi pwy all roi i ymgyrchwyr nad ydynt yn bleidiau.  </w:t>
      </w:r>
    </w:p>
    <w:p w14:paraId="156C93CA" w14:textId="0F75F12A" w:rsidR="009340E7" w:rsidRPr="00F65DFA" w:rsidRDefault="003417B4" w:rsidP="68C3044E">
      <w:pPr>
        <w:jc w:val="both"/>
        <w:rPr>
          <w:rFonts w:ascii="Arial" w:eastAsia="Arial" w:hAnsi="Arial" w:cs="Times New Roman"/>
          <w:color w:val="002060"/>
          <w:kern w:val="0"/>
          <w:sz w:val="24"/>
          <w:szCs w:val="24"/>
          <w14:ligatures w14:val="none"/>
        </w:rPr>
      </w:pPr>
      <w:r w:rsidRPr="68C3044E">
        <w:rPr>
          <w:rFonts w:ascii="Arial" w:eastAsia="Arial" w:hAnsi="Arial" w:cs="Times New Roman"/>
          <w:color w:val="002060"/>
          <w:kern w:val="0"/>
          <w:sz w:val="24"/>
          <w:szCs w:val="24"/>
          <w:lang w:bidi="cy-GB"/>
          <w14:ligatures w14:val="none"/>
        </w:rPr>
        <w:t xml:space="preserve">8.2 </w:t>
      </w:r>
      <w:r w:rsidR="009340E7" w:rsidRPr="68C3044E">
        <w:rPr>
          <w:rFonts w:ascii="Arial" w:eastAsia="Arial" w:hAnsi="Arial" w:cs="Times New Roman"/>
          <w:color w:val="002060"/>
          <w:kern w:val="0"/>
          <w:sz w:val="24"/>
          <w:szCs w:val="24"/>
          <w:lang w:bidi="cy-GB"/>
          <w14:ligatures w14:val="none"/>
        </w:rPr>
        <w:t>Rhaid i ymgyrchwyr cofrestredig nad ydynt yn bleidiau sydd ddim yn bodloni</w:t>
      </w:r>
      <w:r w:rsidR="009E3F49" w:rsidRPr="68C3044E">
        <w:rPr>
          <w:rFonts w:ascii="Arial" w:eastAsia="Arial" w:hAnsi="Arial" w:cs="Times New Roman"/>
          <w:color w:val="002060"/>
          <w:kern w:val="0"/>
          <w:sz w:val="24"/>
          <w:szCs w:val="24"/>
          <w:lang w:bidi="cy-GB"/>
          <w14:ligatures w14:val="none"/>
        </w:rPr>
        <w:t>’</w:t>
      </w:r>
      <w:r w:rsidR="009340E7" w:rsidRPr="68C3044E">
        <w:rPr>
          <w:rFonts w:ascii="Arial" w:eastAsia="Arial" w:hAnsi="Arial" w:cs="Times New Roman"/>
          <w:color w:val="002060"/>
          <w:kern w:val="0"/>
          <w:sz w:val="24"/>
          <w:szCs w:val="24"/>
          <w:lang w:bidi="cy-GB"/>
          <w14:ligatures w14:val="none"/>
        </w:rPr>
        <w:t>r trothwy adrodd wirio a yw</w:t>
      </w:r>
      <w:r w:rsidR="009E3F49" w:rsidRPr="68C3044E">
        <w:rPr>
          <w:rFonts w:ascii="Arial" w:eastAsia="Arial" w:hAnsi="Arial" w:cs="Times New Roman"/>
          <w:color w:val="002060"/>
          <w:kern w:val="0"/>
          <w:sz w:val="24"/>
          <w:szCs w:val="24"/>
          <w:lang w:bidi="cy-GB"/>
          <w14:ligatures w14:val="none"/>
        </w:rPr>
        <w:t>’</w:t>
      </w:r>
      <w:r w:rsidR="009340E7" w:rsidRPr="68C3044E">
        <w:rPr>
          <w:rFonts w:ascii="Arial" w:eastAsia="Arial" w:hAnsi="Arial" w:cs="Times New Roman"/>
          <w:color w:val="002060"/>
          <w:kern w:val="0"/>
          <w:sz w:val="24"/>
          <w:szCs w:val="24"/>
          <w:lang w:bidi="cy-GB"/>
          <w14:ligatures w14:val="none"/>
        </w:rPr>
        <w:t>r rhodd yn dod o ffynhonnell a ganiateir, ond nid ydynt yn ddarostyngedig i</w:t>
      </w:r>
      <w:r w:rsidR="009E3F49" w:rsidRPr="68C3044E">
        <w:rPr>
          <w:rFonts w:ascii="Arial" w:eastAsia="Arial" w:hAnsi="Arial" w:cs="Times New Roman"/>
          <w:color w:val="002060"/>
          <w:kern w:val="0"/>
          <w:sz w:val="24"/>
          <w:szCs w:val="24"/>
          <w:lang w:bidi="cy-GB"/>
          <w14:ligatures w14:val="none"/>
        </w:rPr>
        <w:t>’</w:t>
      </w:r>
      <w:r w:rsidR="009340E7" w:rsidRPr="68C3044E">
        <w:rPr>
          <w:rFonts w:ascii="Arial" w:eastAsia="Arial" w:hAnsi="Arial" w:cs="Times New Roman"/>
          <w:color w:val="002060"/>
          <w:kern w:val="0"/>
          <w:sz w:val="24"/>
          <w:szCs w:val="24"/>
          <w:lang w:bidi="cy-GB"/>
          <w14:ligatures w14:val="none"/>
        </w:rPr>
        <w:t xml:space="preserve">r gofynion adrodd am roddion. Gweler yr adran ar ofynion adrodd. </w:t>
      </w:r>
    </w:p>
    <w:p w14:paraId="016E7777" w14:textId="6C146F16" w:rsidR="009340E7" w:rsidRPr="00F65DFA" w:rsidRDefault="27EB3E51" w:rsidP="009340E7">
      <w:pPr>
        <w:jc w:val="both"/>
        <w:rPr>
          <w:rFonts w:ascii="Arial" w:eastAsia="Arial" w:hAnsi="Arial" w:cs="Times New Roman"/>
          <w:color w:val="0099CC"/>
          <w:kern w:val="0"/>
          <w:sz w:val="32"/>
          <w:szCs w:val="32"/>
          <w14:ligatures w14:val="none"/>
        </w:rPr>
      </w:pPr>
      <w:r w:rsidRPr="00F65DFA">
        <w:rPr>
          <w:rFonts w:ascii="Arial" w:eastAsia="Arial" w:hAnsi="Arial" w:cs="Times New Roman"/>
          <w:color w:val="0099CC"/>
          <w:kern w:val="0"/>
          <w:sz w:val="32"/>
          <w:szCs w:val="32"/>
          <w:lang w:bidi="cy-GB"/>
          <w14:ligatures w14:val="none"/>
        </w:rPr>
        <w:t xml:space="preserve">Rhoddion a gwmpesir gan y </w:t>
      </w:r>
      <w:r w:rsidRPr="00F65DFA">
        <w:rPr>
          <w:rFonts w:ascii="Arial" w:eastAsia="Arial" w:hAnsi="Arial" w:cs="Times New Roman"/>
          <w:color w:val="0099CC"/>
          <w:sz w:val="32"/>
          <w:szCs w:val="32"/>
          <w:lang w:bidi="cy-GB"/>
        </w:rPr>
        <w:t>gyfraith</w:t>
      </w:r>
    </w:p>
    <w:p w14:paraId="05E9C3DC" w14:textId="38E79495" w:rsidR="009340E7" w:rsidRPr="00F65DFA" w:rsidRDefault="4A738A95" w:rsidP="68C3044E">
      <w:pPr>
        <w:jc w:val="both"/>
        <w:rPr>
          <w:rFonts w:ascii="Arial" w:eastAsia="Arial" w:hAnsi="Arial" w:cs="Times New Roman"/>
          <w:color w:val="002060"/>
          <w:kern w:val="0"/>
          <w:sz w:val="24"/>
          <w:szCs w:val="24"/>
          <w:lang w:bidi="cy-GB"/>
          <w14:ligatures w14:val="none"/>
        </w:rPr>
      </w:pPr>
      <w:r>
        <w:rPr>
          <w:rFonts w:ascii="Arial" w:eastAsia="Arial" w:hAnsi="Arial" w:cs="Times New Roman"/>
          <w:color w:val="003366"/>
          <w:kern w:val="0"/>
          <w:sz w:val="24"/>
          <w:szCs w:val="24"/>
          <w:lang w:bidi="cy-GB"/>
          <w14:ligatures w14:val="none"/>
        </w:rPr>
        <w:t xml:space="preserve">8.3 </w:t>
      </w:r>
      <w:r w:rsidR="2C0D244D" w:rsidRPr="00F65DFA">
        <w:rPr>
          <w:rFonts w:ascii="Arial" w:eastAsia="Arial" w:hAnsi="Arial" w:cs="Times New Roman"/>
          <w:color w:val="003366"/>
          <w:kern w:val="0"/>
          <w:sz w:val="24"/>
          <w:szCs w:val="24"/>
          <w:lang w:bidi="cy-GB"/>
          <w14:ligatures w14:val="none"/>
        </w:rPr>
        <w:t xml:space="preserve">Dim </w:t>
      </w:r>
      <w:r w:rsidR="2C0D244D" w:rsidRPr="68C3044E">
        <w:rPr>
          <w:rFonts w:ascii="Arial" w:eastAsia="Arial" w:hAnsi="Arial" w:cs="Times New Roman"/>
          <w:color w:val="002060"/>
          <w:kern w:val="0"/>
          <w:sz w:val="24"/>
          <w:szCs w:val="24"/>
          <w:lang w:bidi="cy-GB"/>
          <w14:ligatures w14:val="none"/>
        </w:rPr>
        <w:t>ond i roddion a roddir i ymgyrchwyr cofrestredig nad ydynt yn bleidiau, a hynny</w:t>
      </w:r>
      <w:r w:rsidR="2573EED8" w:rsidRPr="68C3044E">
        <w:rPr>
          <w:rFonts w:ascii="Arial" w:eastAsia="Arial" w:hAnsi="Arial" w:cs="Times New Roman"/>
          <w:color w:val="002060"/>
          <w:kern w:val="0"/>
          <w:sz w:val="24"/>
          <w:szCs w:val="24"/>
          <w:lang w:bidi="cy-GB"/>
          <w14:ligatures w14:val="none"/>
        </w:rPr>
        <w:t>’</w:t>
      </w:r>
      <w:r w:rsidR="2C0D244D" w:rsidRPr="68C3044E">
        <w:rPr>
          <w:rFonts w:ascii="Arial" w:eastAsia="Arial" w:hAnsi="Arial" w:cs="Times New Roman"/>
          <w:color w:val="002060"/>
          <w:kern w:val="0"/>
          <w:sz w:val="24"/>
          <w:szCs w:val="24"/>
          <w:lang w:bidi="cy-GB"/>
          <w14:ligatures w14:val="none"/>
        </w:rPr>
        <w:t>n benodol tuag at eu gwariant ar weithgarwch ymgyrchu a reoleiddir, y mae</w:t>
      </w:r>
      <w:r w:rsidR="2573EED8" w:rsidRPr="68C3044E">
        <w:rPr>
          <w:rFonts w:ascii="Arial" w:eastAsia="Arial" w:hAnsi="Arial" w:cs="Times New Roman"/>
          <w:color w:val="002060"/>
          <w:kern w:val="0"/>
          <w:sz w:val="24"/>
          <w:szCs w:val="24"/>
          <w:lang w:bidi="cy-GB"/>
          <w14:ligatures w14:val="none"/>
        </w:rPr>
        <w:t>’</w:t>
      </w:r>
      <w:r w:rsidR="2C0D244D" w:rsidRPr="68C3044E">
        <w:rPr>
          <w:rFonts w:ascii="Arial" w:eastAsia="Arial" w:hAnsi="Arial" w:cs="Times New Roman"/>
          <w:color w:val="002060"/>
          <w:kern w:val="0"/>
          <w:sz w:val="24"/>
          <w:szCs w:val="24"/>
          <w:lang w:bidi="cy-GB"/>
          <w14:ligatures w14:val="none"/>
        </w:rPr>
        <w:t xml:space="preserve">r </w:t>
      </w:r>
      <w:r w:rsidR="2C0D244D" w:rsidRPr="68C3044E">
        <w:rPr>
          <w:rFonts w:ascii="Arial" w:eastAsia="Arial" w:hAnsi="Arial" w:cs="Times New Roman"/>
          <w:color w:val="002060"/>
          <w:sz w:val="24"/>
          <w:szCs w:val="24"/>
          <w:lang w:bidi="cy-GB"/>
        </w:rPr>
        <w:t>gyfraith</w:t>
      </w:r>
      <w:r w:rsidR="2C0D244D" w:rsidRPr="68C3044E">
        <w:rPr>
          <w:rFonts w:ascii="Arial" w:eastAsia="Arial" w:hAnsi="Arial" w:cs="Times New Roman"/>
          <w:color w:val="002060"/>
          <w:kern w:val="0"/>
          <w:sz w:val="24"/>
          <w:szCs w:val="24"/>
          <w:lang w:bidi="cy-GB"/>
          <w14:ligatures w14:val="none"/>
        </w:rPr>
        <w:t xml:space="preserve"> ar roddion yn berthnasol. Nid yw</w:t>
      </w:r>
      <w:r w:rsidR="2573EED8" w:rsidRPr="68C3044E">
        <w:rPr>
          <w:rFonts w:ascii="Arial" w:eastAsia="Arial" w:hAnsi="Arial" w:cs="Times New Roman"/>
          <w:color w:val="002060"/>
          <w:kern w:val="0"/>
          <w:sz w:val="24"/>
          <w:szCs w:val="24"/>
          <w:lang w:bidi="cy-GB"/>
          <w14:ligatures w14:val="none"/>
        </w:rPr>
        <w:t>’</w:t>
      </w:r>
      <w:r w:rsidR="2C0D244D" w:rsidRPr="68C3044E">
        <w:rPr>
          <w:rFonts w:ascii="Arial" w:eastAsia="Arial" w:hAnsi="Arial" w:cs="Times New Roman"/>
          <w:color w:val="002060"/>
          <w:kern w:val="0"/>
          <w:sz w:val="24"/>
          <w:szCs w:val="24"/>
          <w:lang w:bidi="cy-GB"/>
          <w14:ligatures w14:val="none"/>
        </w:rPr>
        <w:t xml:space="preserve">r </w:t>
      </w:r>
      <w:r w:rsidR="2C0D244D" w:rsidRPr="68C3044E">
        <w:rPr>
          <w:rFonts w:ascii="Arial" w:eastAsia="Arial" w:hAnsi="Arial" w:cs="Times New Roman"/>
          <w:color w:val="002060"/>
          <w:sz w:val="24"/>
          <w:szCs w:val="24"/>
          <w:lang w:bidi="cy-GB"/>
        </w:rPr>
        <w:t>gyfraith</w:t>
      </w:r>
      <w:r w:rsidR="2C0D244D" w:rsidRPr="68C3044E">
        <w:rPr>
          <w:rFonts w:ascii="Arial" w:eastAsia="Arial" w:hAnsi="Arial" w:cs="Times New Roman"/>
          <w:color w:val="002060"/>
          <w:kern w:val="0"/>
          <w:sz w:val="24"/>
          <w:szCs w:val="24"/>
          <w:lang w:bidi="cy-GB"/>
          <w14:ligatures w14:val="none"/>
        </w:rPr>
        <w:t xml:space="preserve"> yn berthnasol i arian a </w:t>
      </w:r>
      <w:r w:rsidR="552D8FC5" w:rsidRPr="68C3044E">
        <w:rPr>
          <w:rFonts w:ascii="Arial" w:eastAsia="Arial" w:hAnsi="Arial" w:cs="Times New Roman"/>
          <w:color w:val="002060"/>
          <w:kern w:val="0"/>
          <w:sz w:val="24"/>
          <w:szCs w:val="24"/>
          <w:lang w:bidi="cy-GB"/>
          <w14:ligatures w14:val="none"/>
        </w:rPr>
        <w:t>geir</w:t>
      </w:r>
      <w:r w:rsidR="2C0D244D" w:rsidRPr="68C3044E">
        <w:rPr>
          <w:rFonts w:ascii="Arial" w:eastAsia="Arial" w:hAnsi="Arial" w:cs="Times New Roman"/>
          <w:color w:val="002060"/>
          <w:kern w:val="0"/>
          <w:sz w:val="24"/>
          <w:szCs w:val="24"/>
          <w:lang w:bidi="cy-GB"/>
          <w14:ligatures w14:val="none"/>
        </w:rPr>
        <w:t xml:space="preserve"> at ddibenion cyffredinol y sefydliad.  </w:t>
      </w:r>
    </w:p>
    <w:p w14:paraId="740B882A" w14:textId="6766A3AC" w:rsidR="009340E7" w:rsidRPr="00F65DFA" w:rsidRDefault="003417B4" w:rsidP="68C3044E">
      <w:pPr>
        <w:jc w:val="both"/>
        <w:rPr>
          <w:rFonts w:ascii="Arial" w:eastAsia="Arial" w:hAnsi="Arial" w:cs="Times New Roman"/>
          <w:color w:val="002060"/>
          <w:kern w:val="0"/>
          <w:sz w:val="24"/>
          <w:szCs w:val="24"/>
          <w14:ligatures w14:val="none"/>
        </w:rPr>
      </w:pPr>
      <w:r w:rsidRPr="68C3044E">
        <w:rPr>
          <w:rFonts w:ascii="Arial" w:eastAsia="Arial" w:hAnsi="Arial" w:cs="Times New Roman"/>
          <w:color w:val="002060"/>
          <w:kern w:val="0"/>
          <w:sz w:val="24"/>
          <w:szCs w:val="24"/>
          <w:lang w:bidi="cy-GB"/>
          <w14:ligatures w14:val="none"/>
        </w:rPr>
        <w:t xml:space="preserve">8.4 </w:t>
      </w:r>
      <w:r w:rsidR="009340E7" w:rsidRPr="68C3044E">
        <w:rPr>
          <w:rFonts w:ascii="Arial" w:eastAsia="Arial" w:hAnsi="Arial" w:cs="Times New Roman"/>
          <w:color w:val="002060"/>
          <w:kern w:val="0"/>
          <w:sz w:val="24"/>
          <w:szCs w:val="24"/>
          <w:lang w:bidi="cy-GB"/>
          <w14:ligatures w14:val="none"/>
        </w:rPr>
        <w:t>At ddibenion rhoddion i ymgyrchwyr nad ydynt yn bleidiau, rhodd yw:</w:t>
      </w:r>
    </w:p>
    <w:p w14:paraId="7973B643" w14:textId="19FE8904" w:rsidR="009340E7" w:rsidRPr="00F65DFA" w:rsidRDefault="1528DBC4" w:rsidP="00A8325D">
      <w:pPr>
        <w:numPr>
          <w:ilvl w:val="0"/>
          <w:numId w:val="43"/>
        </w:numPr>
        <w:contextualSpacing/>
        <w:jc w:val="both"/>
        <w:rPr>
          <w:rFonts w:ascii="Arial" w:eastAsia="Arial" w:hAnsi="Arial" w:cs="Times New Roman"/>
          <w:color w:val="002060"/>
          <w:kern w:val="0"/>
          <w:sz w:val="24"/>
          <w:szCs w:val="24"/>
          <w14:ligatures w14:val="none"/>
        </w:rPr>
      </w:pPr>
      <w:r w:rsidRPr="68C3044E">
        <w:rPr>
          <w:rFonts w:ascii="Arial" w:eastAsia="Arial" w:hAnsi="Arial" w:cs="Times New Roman"/>
          <w:color w:val="002060"/>
          <w:kern w:val="0"/>
          <w:sz w:val="24"/>
          <w:szCs w:val="24"/>
          <w:lang w:bidi="cy-GB"/>
          <w14:ligatures w14:val="none"/>
        </w:rPr>
        <w:t>arian, nwyddau, eiddo neu wasanaethau</w:t>
      </w:r>
      <w:r w:rsidR="007B5F6D" w:rsidRPr="68C3044E">
        <w:rPr>
          <w:rStyle w:val="FootnoteReference"/>
          <w:rFonts w:ascii="Arial" w:eastAsia="Arial" w:hAnsi="Arial" w:cs="Times New Roman"/>
          <w:color w:val="002060"/>
          <w:kern w:val="0"/>
          <w:sz w:val="24"/>
          <w:szCs w:val="24"/>
          <w:lang w:bidi="cy-GB"/>
          <w14:ligatures w14:val="none"/>
        </w:rPr>
        <w:footnoteReference w:id="51"/>
      </w:r>
      <w:r w:rsidRPr="68C3044E">
        <w:rPr>
          <w:rFonts w:ascii="Arial" w:eastAsia="Arial" w:hAnsi="Arial" w:cs="Times New Roman"/>
          <w:color w:val="002060"/>
          <w:kern w:val="0"/>
          <w:sz w:val="24"/>
          <w:szCs w:val="24"/>
          <w:lang w:bidi="cy-GB"/>
          <w14:ligatures w14:val="none"/>
        </w:rPr>
        <w:t xml:space="preserve"> </w:t>
      </w:r>
    </w:p>
    <w:p w14:paraId="672424CB" w14:textId="58DA858D" w:rsidR="009340E7" w:rsidRPr="00F65DFA" w:rsidRDefault="5135AA82" w:rsidP="00A8325D">
      <w:pPr>
        <w:numPr>
          <w:ilvl w:val="0"/>
          <w:numId w:val="43"/>
        </w:numPr>
        <w:contextualSpacing/>
        <w:jc w:val="both"/>
        <w:rPr>
          <w:rStyle w:val="FootnoteReference"/>
          <w:rFonts w:ascii="Arial" w:eastAsia="Arial" w:hAnsi="Arial" w:cs="Times New Roman"/>
          <w:color w:val="002060"/>
          <w:kern w:val="0"/>
          <w:sz w:val="24"/>
          <w:szCs w:val="24"/>
          <w:lang w:bidi="cy-GB"/>
          <w14:ligatures w14:val="none"/>
        </w:rPr>
      </w:pPr>
      <w:r w:rsidRPr="68C3044E">
        <w:rPr>
          <w:rFonts w:ascii="Arial" w:eastAsia="Arial" w:hAnsi="Arial" w:cs="Times New Roman"/>
          <w:color w:val="002060"/>
          <w:kern w:val="0"/>
          <w:sz w:val="24"/>
          <w:szCs w:val="24"/>
          <w:lang w:bidi="cy-GB"/>
          <w14:ligatures w14:val="none"/>
        </w:rPr>
        <w:t>a roddir at ddiben gweithgarwch ymgyrchu a reoleiddir</w:t>
      </w:r>
      <w:r w:rsidR="13DBEC6F" w:rsidRPr="68C3044E">
        <w:rPr>
          <w:rFonts w:ascii="Arial" w:eastAsia="Arial" w:hAnsi="Arial" w:cs="Times New Roman"/>
          <w:color w:val="002060"/>
          <w:kern w:val="0"/>
          <w:sz w:val="24"/>
          <w:szCs w:val="24"/>
          <w:lang w:bidi="cy-GB"/>
          <w14:ligatures w14:val="none"/>
        </w:rPr>
        <w:t xml:space="preserve"> </w:t>
      </w:r>
      <w:r w:rsidR="00282BD6" w:rsidRPr="68C3044E">
        <w:rPr>
          <w:rStyle w:val="FootnoteReference"/>
          <w:rFonts w:ascii="Arial" w:eastAsia="Arial" w:hAnsi="Arial" w:cs="Times New Roman"/>
          <w:color w:val="002060"/>
          <w:kern w:val="0"/>
          <w:sz w:val="24"/>
          <w:szCs w:val="24"/>
          <w:lang w:bidi="cy-GB"/>
          <w14:ligatures w14:val="none"/>
        </w:rPr>
        <w:footnoteReference w:id="52"/>
      </w:r>
      <w:r w:rsidR="6F47DCBF" w:rsidRPr="68C3044E">
        <w:rPr>
          <w:rFonts w:ascii="Arial" w:eastAsia="Arial" w:hAnsi="Arial" w:cs="Times New Roman"/>
          <w:color w:val="002060"/>
          <w:sz w:val="24"/>
          <w:szCs w:val="24"/>
          <w:lang w:bidi="cy-GB"/>
        </w:rPr>
        <w:t xml:space="preserve"> ac</w:t>
      </w:r>
    </w:p>
    <w:p w14:paraId="70A474B5" w14:textId="6CAADFD6" w:rsidR="009340E7" w:rsidRDefault="6F47DCBF" w:rsidP="00A8325D">
      <w:pPr>
        <w:numPr>
          <w:ilvl w:val="0"/>
          <w:numId w:val="43"/>
        </w:numPr>
        <w:contextualSpacing/>
        <w:jc w:val="both"/>
        <w:rPr>
          <w:rFonts w:ascii="Arial" w:eastAsia="Arial" w:hAnsi="Arial" w:cs="Times New Roman"/>
          <w:color w:val="002060"/>
          <w:kern w:val="0"/>
          <w:sz w:val="24"/>
          <w:szCs w:val="24"/>
          <w14:ligatures w14:val="none"/>
        </w:rPr>
      </w:pPr>
      <w:r w:rsidRPr="68C3044E">
        <w:rPr>
          <w:rFonts w:ascii="Arial" w:eastAsia="Arial" w:hAnsi="Arial" w:cs="Times New Roman"/>
          <w:color w:val="002060"/>
          <w:kern w:val="0"/>
          <w:sz w:val="24"/>
          <w:szCs w:val="24"/>
          <w:lang w:bidi="cy-GB"/>
          <w14:ligatures w14:val="none"/>
        </w:rPr>
        <w:lastRenderedPageBreak/>
        <w:t>y</w:t>
      </w:r>
      <w:r w:rsidR="5135AA82" w:rsidRPr="68C3044E">
        <w:rPr>
          <w:rFonts w:ascii="Arial" w:eastAsia="Arial" w:hAnsi="Arial" w:cs="Times New Roman"/>
          <w:color w:val="002060"/>
          <w:kern w:val="0"/>
          <w:sz w:val="24"/>
          <w:szCs w:val="24"/>
          <w:lang w:bidi="cy-GB"/>
          <w14:ligatures w14:val="none"/>
        </w:rPr>
        <w:t>n ddi-dâl neu ar delerau anfasnachol gyda gwerth o fwy na £500</w:t>
      </w:r>
      <w:r w:rsidR="3FB0C307" w:rsidRPr="68C3044E">
        <w:rPr>
          <w:rFonts w:ascii="Arial" w:eastAsia="Arial" w:hAnsi="Arial" w:cs="Times New Roman"/>
          <w:color w:val="002060"/>
          <w:kern w:val="0"/>
          <w:sz w:val="24"/>
          <w:szCs w:val="24"/>
          <w:lang w:bidi="cy-GB"/>
          <w14:ligatures w14:val="none"/>
        </w:rPr>
        <w:t>.</w:t>
      </w:r>
      <w:r w:rsidR="00F41185" w:rsidRPr="68C3044E">
        <w:rPr>
          <w:rStyle w:val="FootnoteReference"/>
          <w:rFonts w:ascii="Arial" w:eastAsia="Arial" w:hAnsi="Arial" w:cs="Times New Roman"/>
          <w:color w:val="002060"/>
          <w:kern w:val="0"/>
          <w:sz w:val="24"/>
          <w:szCs w:val="24"/>
          <w:lang w:bidi="cy-GB"/>
          <w14:ligatures w14:val="none"/>
        </w:rPr>
        <w:footnoteReference w:id="53"/>
      </w:r>
    </w:p>
    <w:p w14:paraId="40B2539D" w14:textId="77777777" w:rsidR="003417B4" w:rsidRPr="00F65DFA" w:rsidRDefault="003417B4" w:rsidP="003417B4">
      <w:pPr>
        <w:ind w:left="720"/>
        <w:contextualSpacing/>
        <w:jc w:val="both"/>
        <w:rPr>
          <w:rFonts w:ascii="Arial" w:eastAsia="Arial" w:hAnsi="Arial" w:cs="Times New Roman"/>
          <w:color w:val="003366"/>
          <w:kern w:val="0"/>
          <w:sz w:val="24"/>
          <w:szCs w:val="24"/>
          <w14:ligatures w14:val="none"/>
        </w:rPr>
      </w:pPr>
    </w:p>
    <w:p w14:paraId="701E3258" w14:textId="3B73D9A9" w:rsidR="009340E7" w:rsidRPr="00F65DFA" w:rsidRDefault="003417B4" w:rsidP="009340E7">
      <w:pPr>
        <w:jc w:val="both"/>
        <w:rPr>
          <w:rFonts w:ascii="Arial" w:eastAsia="Arial" w:hAnsi="Arial" w:cs="Times New Roman"/>
          <w:color w:val="003366"/>
          <w:kern w:val="0"/>
          <w:sz w:val="24"/>
          <w:szCs w:val="24"/>
          <w14:ligatures w14:val="none"/>
        </w:rPr>
      </w:pPr>
      <w:r>
        <w:rPr>
          <w:rFonts w:ascii="Arial" w:eastAsia="Arial" w:hAnsi="Arial" w:cs="Times New Roman"/>
          <w:color w:val="003366"/>
          <w:kern w:val="0"/>
          <w:sz w:val="24"/>
          <w:szCs w:val="24"/>
          <w:lang w:bidi="cy-GB"/>
          <w14:ligatures w14:val="none"/>
        </w:rPr>
        <w:t xml:space="preserve">8.5 </w:t>
      </w:r>
      <w:r w:rsidR="009340E7" w:rsidRPr="00F65DFA">
        <w:rPr>
          <w:rFonts w:ascii="Arial" w:eastAsia="Arial" w:hAnsi="Arial" w:cs="Times New Roman"/>
          <w:color w:val="003366"/>
          <w:kern w:val="0"/>
          <w:sz w:val="24"/>
          <w:szCs w:val="24"/>
          <w:lang w:bidi="cy-GB"/>
          <w14:ligatures w14:val="none"/>
        </w:rPr>
        <w:t xml:space="preserve">Nid yw dim byd sydd â gwerth o £500 neu lai yn rhodd at ddibenion PPERA. </w:t>
      </w:r>
    </w:p>
    <w:p w14:paraId="517E5E11" w14:textId="74D36937" w:rsidR="009340E7" w:rsidRPr="00F65DFA" w:rsidRDefault="009340E7" w:rsidP="009340E7">
      <w:pPr>
        <w:jc w:val="both"/>
        <w:rPr>
          <w:rFonts w:ascii="Arial" w:eastAsia="Arial" w:hAnsi="Arial" w:cs="Times New Roman"/>
          <w:color w:val="0099CC"/>
          <w:kern w:val="0"/>
          <w:sz w:val="32"/>
          <w:szCs w:val="32"/>
          <w14:ligatures w14:val="none"/>
        </w:rPr>
      </w:pPr>
      <w:r w:rsidRPr="00F65DFA">
        <w:rPr>
          <w:rFonts w:ascii="Arial" w:eastAsia="Arial" w:hAnsi="Arial" w:cs="Times New Roman"/>
          <w:color w:val="0099CC"/>
          <w:kern w:val="0"/>
          <w:sz w:val="32"/>
          <w:szCs w:val="32"/>
          <w:lang w:bidi="cy-GB"/>
          <w14:ligatures w14:val="none"/>
        </w:rPr>
        <w:t>Pwy all roi i ymgyrchydd nad yw</w:t>
      </w:r>
      <w:r w:rsidR="009E3F49">
        <w:rPr>
          <w:rFonts w:ascii="Arial" w:eastAsia="Arial" w:hAnsi="Arial" w:cs="Times New Roman"/>
          <w:color w:val="0099CC"/>
          <w:kern w:val="0"/>
          <w:sz w:val="32"/>
          <w:szCs w:val="32"/>
          <w:lang w:bidi="cy-GB"/>
          <w14:ligatures w14:val="none"/>
        </w:rPr>
        <w:t>’</w:t>
      </w:r>
      <w:r w:rsidRPr="00F65DFA">
        <w:rPr>
          <w:rFonts w:ascii="Arial" w:eastAsia="Arial" w:hAnsi="Arial" w:cs="Times New Roman"/>
          <w:color w:val="0099CC"/>
          <w:kern w:val="0"/>
          <w:sz w:val="32"/>
          <w:szCs w:val="32"/>
          <w:lang w:bidi="cy-GB"/>
          <w14:ligatures w14:val="none"/>
        </w:rPr>
        <w:t>n blaid</w:t>
      </w:r>
    </w:p>
    <w:p w14:paraId="77EB9501" w14:textId="5F797B0B" w:rsidR="009340E7" w:rsidRPr="00F65DFA" w:rsidRDefault="54D669C8" w:rsidP="68C3044E">
      <w:pPr>
        <w:jc w:val="both"/>
        <w:rPr>
          <w:rFonts w:ascii="Arial" w:eastAsia="Arial" w:hAnsi="Arial" w:cs="Times New Roman"/>
          <w:color w:val="002060"/>
          <w:kern w:val="0"/>
          <w:sz w:val="24"/>
          <w:szCs w:val="24"/>
          <w14:ligatures w14:val="none"/>
        </w:rPr>
      </w:pPr>
      <w:r w:rsidRPr="68C3044E">
        <w:rPr>
          <w:rFonts w:ascii="Arial" w:eastAsia="Arial" w:hAnsi="Arial" w:cs="Times New Roman"/>
          <w:color w:val="002060"/>
          <w:kern w:val="0"/>
          <w:sz w:val="24"/>
          <w:szCs w:val="24"/>
          <w:lang w:bidi="cy-GB"/>
          <w14:ligatures w14:val="none"/>
        </w:rPr>
        <w:t xml:space="preserve">8.6 </w:t>
      </w:r>
      <w:r w:rsidR="6AC00A86" w:rsidRPr="68C3044E">
        <w:rPr>
          <w:rFonts w:ascii="Arial" w:eastAsia="Arial" w:hAnsi="Arial" w:cs="Times New Roman"/>
          <w:color w:val="002060"/>
          <w:kern w:val="0"/>
          <w:sz w:val="24"/>
          <w:szCs w:val="24"/>
          <w:lang w:bidi="cy-GB"/>
          <w14:ligatures w14:val="none"/>
        </w:rPr>
        <w:t>Dim ond gan unigolion neu sefydliadau y</w:t>
      </w:r>
      <w:r w:rsidR="54BEC116" w:rsidRPr="68C3044E">
        <w:rPr>
          <w:rFonts w:ascii="Arial" w:eastAsia="Arial" w:hAnsi="Arial" w:cs="Times New Roman"/>
          <w:color w:val="002060"/>
          <w:kern w:val="0"/>
          <w:sz w:val="24"/>
          <w:szCs w:val="24"/>
          <w:lang w:bidi="cy-GB"/>
          <w14:ligatures w14:val="none"/>
        </w:rPr>
        <w:t xml:space="preserve">’u rhestrir ar </w:t>
      </w:r>
      <w:r w:rsidR="0F172F06" w:rsidRPr="68C3044E">
        <w:rPr>
          <w:rFonts w:ascii="Arial" w:eastAsia="Arial" w:hAnsi="Arial" w:cs="Times New Roman"/>
          <w:color w:val="002060"/>
          <w:kern w:val="0"/>
          <w:sz w:val="24"/>
          <w:szCs w:val="24"/>
          <w:lang w:bidi="cy-GB"/>
          <w14:ligatures w14:val="none"/>
        </w:rPr>
        <w:t xml:space="preserve">ffynonellau a ganiateir </w:t>
      </w:r>
      <w:r w:rsidR="5918C25B" w:rsidRPr="68C3044E">
        <w:rPr>
          <w:rFonts w:ascii="Arial" w:eastAsia="Arial" w:hAnsi="Arial" w:cs="Times New Roman"/>
          <w:color w:val="002060"/>
          <w:kern w:val="0"/>
          <w:sz w:val="24"/>
          <w:szCs w:val="24"/>
          <w:lang w:bidi="cy-GB"/>
          <w14:ligatures w14:val="none"/>
        </w:rPr>
        <w:t xml:space="preserve">fel y nodir </w:t>
      </w:r>
      <w:r w:rsidR="0F172F06" w:rsidRPr="68C3044E">
        <w:rPr>
          <w:rFonts w:ascii="Arial" w:eastAsia="Arial" w:hAnsi="Arial" w:cs="Times New Roman"/>
          <w:color w:val="002060"/>
          <w:kern w:val="0"/>
          <w:sz w:val="24"/>
          <w:szCs w:val="24"/>
          <w:lang w:bidi="cy-GB"/>
          <w14:ligatures w14:val="none"/>
        </w:rPr>
        <w:t>yn a</w:t>
      </w:r>
      <w:r w:rsidR="74EE37A6" w:rsidRPr="68C3044E">
        <w:rPr>
          <w:rFonts w:ascii="Arial" w:eastAsia="Arial" w:hAnsi="Arial" w:cs="Times New Roman"/>
          <w:color w:val="002060"/>
          <w:kern w:val="0"/>
          <w:sz w:val="24"/>
          <w:szCs w:val="24"/>
          <w:lang w:bidi="cy-GB"/>
          <w14:ligatures w14:val="none"/>
        </w:rPr>
        <w:t xml:space="preserve">dran </w:t>
      </w:r>
      <w:r w:rsidR="0F172F06" w:rsidRPr="68C3044E">
        <w:rPr>
          <w:rFonts w:ascii="Arial" w:eastAsia="Arial" w:hAnsi="Arial" w:cs="Times New Roman"/>
          <w:color w:val="002060"/>
          <w:kern w:val="0"/>
          <w:sz w:val="24"/>
          <w:szCs w:val="24"/>
          <w:lang w:bidi="cy-GB"/>
          <w14:ligatures w14:val="none"/>
        </w:rPr>
        <w:t>54(2) PPERA y</w:t>
      </w:r>
      <w:r w:rsidR="6AC00A86" w:rsidRPr="68C3044E">
        <w:rPr>
          <w:rFonts w:ascii="Arial" w:eastAsia="Arial" w:hAnsi="Arial" w:cs="Times New Roman"/>
          <w:color w:val="002060"/>
          <w:kern w:val="0"/>
          <w:sz w:val="24"/>
          <w:szCs w:val="24"/>
          <w:lang w:bidi="cy-GB"/>
          <w14:ligatures w14:val="none"/>
        </w:rPr>
        <w:t xml:space="preserve"> gall ymgyrchwyr nad ydynt yn bleidiau dderbyn rhoddion</w:t>
      </w:r>
      <w:r w:rsidR="271C92D5" w:rsidRPr="68C3044E">
        <w:rPr>
          <w:rFonts w:ascii="Arial" w:eastAsia="Arial" w:hAnsi="Arial" w:cs="Times New Roman"/>
          <w:color w:val="002060"/>
          <w:kern w:val="0"/>
          <w:sz w:val="24"/>
          <w:szCs w:val="24"/>
          <w:lang w:bidi="cy-GB"/>
          <w14:ligatures w14:val="none"/>
        </w:rPr>
        <w:t>.</w:t>
      </w:r>
      <w:r w:rsidR="00A05EE7" w:rsidRPr="68C3044E">
        <w:rPr>
          <w:rStyle w:val="FootnoteReference"/>
          <w:rFonts w:ascii="Arial" w:eastAsia="Arial" w:hAnsi="Arial" w:cs="Times New Roman"/>
          <w:color w:val="002060"/>
          <w:kern w:val="0"/>
          <w:sz w:val="24"/>
          <w:szCs w:val="24"/>
          <w:lang w:bidi="cy-GB"/>
          <w14:ligatures w14:val="none"/>
        </w:rPr>
        <w:footnoteReference w:id="54"/>
      </w:r>
      <w:r w:rsidR="6AC00A86" w:rsidRPr="68C3044E">
        <w:rPr>
          <w:rFonts w:ascii="Arial" w:eastAsia="Arial" w:hAnsi="Arial" w:cs="Times New Roman"/>
          <w:color w:val="002060"/>
          <w:kern w:val="0"/>
          <w:sz w:val="24"/>
          <w:szCs w:val="24"/>
          <w:lang w:bidi="cy-GB"/>
          <w14:ligatures w14:val="none"/>
        </w:rPr>
        <w:t xml:space="preserve">  </w:t>
      </w:r>
    </w:p>
    <w:p w14:paraId="23C0379C" w14:textId="32A79396" w:rsidR="009340E7" w:rsidRPr="00F65DFA" w:rsidRDefault="4A738A95" w:rsidP="68C3044E">
      <w:pPr>
        <w:jc w:val="both"/>
        <w:rPr>
          <w:rFonts w:ascii="Arial" w:eastAsia="Arial" w:hAnsi="Arial" w:cs="Times New Roman"/>
          <w:color w:val="002060"/>
          <w:kern w:val="0"/>
          <w:sz w:val="24"/>
          <w:szCs w:val="24"/>
          <w14:ligatures w14:val="none"/>
        </w:rPr>
      </w:pPr>
      <w:r w:rsidRPr="68C3044E">
        <w:rPr>
          <w:rFonts w:ascii="Arial" w:eastAsia="Arial" w:hAnsi="Arial" w:cs="Times New Roman"/>
          <w:color w:val="002060"/>
          <w:kern w:val="0"/>
          <w:sz w:val="24"/>
          <w:szCs w:val="24"/>
          <w:lang w:bidi="cy-GB"/>
          <w14:ligatures w14:val="none"/>
        </w:rPr>
        <w:t xml:space="preserve">8.7 </w:t>
      </w:r>
      <w:r w:rsidR="5135AA82" w:rsidRPr="68C3044E">
        <w:rPr>
          <w:rFonts w:ascii="Arial" w:eastAsia="Arial" w:hAnsi="Arial" w:cs="Times New Roman"/>
          <w:color w:val="002060"/>
          <w:kern w:val="0"/>
          <w:sz w:val="24"/>
          <w:szCs w:val="24"/>
          <w:lang w:bidi="cy-GB"/>
          <w14:ligatures w14:val="none"/>
        </w:rPr>
        <w:t>Ni chaiff ymgyrchwyr nad ydynt yn bleidiau dderbyn rhoddion gan blaid wleidyddol</w:t>
      </w:r>
      <w:r w:rsidR="1A1D14BC" w:rsidRPr="68C3044E">
        <w:rPr>
          <w:rFonts w:ascii="Arial" w:eastAsia="Arial" w:hAnsi="Arial" w:cs="Times New Roman"/>
          <w:color w:val="002060"/>
          <w:kern w:val="0"/>
          <w:sz w:val="24"/>
          <w:szCs w:val="24"/>
          <w:lang w:bidi="cy-GB"/>
          <w14:ligatures w14:val="none"/>
        </w:rPr>
        <w:t>.</w:t>
      </w:r>
      <w:r w:rsidR="00A05EE7" w:rsidRPr="68C3044E">
        <w:rPr>
          <w:rStyle w:val="FootnoteReference"/>
          <w:rFonts w:ascii="Arial" w:eastAsia="Arial" w:hAnsi="Arial" w:cs="Times New Roman"/>
          <w:color w:val="002060"/>
          <w:kern w:val="0"/>
          <w:sz w:val="24"/>
          <w:szCs w:val="24"/>
          <w:lang w:bidi="cy-GB"/>
          <w14:ligatures w14:val="none"/>
        </w:rPr>
        <w:footnoteReference w:id="55"/>
      </w:r>
    </w:p>
    <w:p w14:paraId="2022130C" w14:textId="33F81F70" w:rsidR="009340E7" w:rsidRPr="00F65DFA" w:rsidRDefault="07E25C64" w:rsidP="68C3044E">
      <w:pPr>
        <w:jc w:val="both"/>
        <w:rPr>
          <w:rFonts w:ascii="Arial" w:eastAsia="Arial" w:hAnsi="Arial" w:cs="Times New Roman"/>
          <w:color w:val="45B0E1" w:themeColor="accent1" w:themeTint="99"/>
          <w:kern w:val="0"/>
          <w:sz w:val="32"/>
          <w:szCs w:val="32"/>
          <w:lang w:bidi="cy-GB"/>
          <w14:ligatures w14:val="none"/>
        </w:rPr>
      </w:pPr>
      <w:r w:rsidRPr="68C3044E">
        <w:rPr>
          <w:rStyle w:val="Heading1Char"/>
          <w:rFonts w:ascii="Arial" w:eastAsia="Arial" w:hAnsi="Arial" w:cs="Arial"/>
          <w:color w:val="45B0E1" w:themeColor="accent1" w:themeTint="99"/>
          <w:sz w:val="32"/>
          <w:szCs w:val="32"/>
        </w:rPr>
        <w:t>Rhoi g</w:t>
      </w:r>
      <w:r w:rsidR="009340E7" w:rsidRPr="68C3044E">
        <w:rPr>
          <w:rStyle w:val="Heading1Char"/>
          <w:rFonts w:ascii="Arial" w:eastAsia="Arial" w:hAnsi="Arial" w:cs="Arial"/>
          <w:color w:val="45B0E1" w:themeColor="accent1" w:themeTint="99"/>
          <w:sz w:val="32"/>
          <w:szCs w:val="32"/>
        </w:rPr>
        <w:t>werth</w:t>
      </w:r>
      <w:r w:rsidR="69D98C19" w:rsidRPr="68C3044E">
        <w:rPr>
          <w:rStyle w:val="Heading1Char"/>
          <w:rFonts w:ascii="Arial" w:eastAsia="Arial" w:hAnsi="Arial" w:cs="Arial"/>
          <w:color w:val="45B0E1" w:themeColor="accent1" w:themeTint="99"/>
          <w:sz w:val="32"/>
          <w:szCs w:val="32"/>
        </w:rPr>
        <w:t xml:space="preserve"> ar</w:t>
      </w:r>
      <w:r w:rsidR="009340E7" w:rsidRPr="68C3044E">
        <w:rPr>
          <w:rStyle w:val="Heading1Char"/>
          <w:rFonts w:ascii="Arial" w:eastAsia="Arial" w:hAnsi="Arial" w:cs="Arial"/>
          <w:color w:val="45B0E1" w:themeColor="accent1" w:themeTint="99"/>
          <w:sz w:val="32"/>
          <w:szCs w:val="32"/>
        </w:rPr>
        <w:t xml:space="preserve"> roddion</w:t>
      </w:r>
      <w:r w:rsidR="009340E7" w:rsidRPr="68C3044E">
        <w:rPr>
          <w:rStyle w:val="Heading1Char"/>
          <w:color w:val="45B0E1" w:themeColor="accent1" w:themeTint="99"/>
          <w:sz w:val="36"/>
          <w:szCs w:val="36"/>
        </w:rPr>
        <w:t xml:space="preserve"> </w:t>
      </w:r>
      <w:r w:rsidR="009340E7" w:rsidRPr="68C3044E">
        <w:rPr>
          <w:rFonts w:ascii="Arial" w:eastAsia="Arial" w:hAnsi="Arial" w:cs="Times New Roman"/>
          <w:color w:val="45B0E1" w:themeColor="accent1" w:themeTint="99"/>
          <w:kern w:val="0"/>
          <w:sz w:val="32"/>
          <w:szCs w:val="32"/>
          <w:lang w:bidi="cy-GB"/>
          <w14:ligatures w14:val="none"/>
        </w:rPr>
        <w:t>anariannol</w:t>
      </w:r>
    </w:p>
    <w:p w14:paraId="56416FC0" w14:textId="3CE32422" w:rsidR="009340E7" w:rsidRPr="00F65DFA" w:rsidRDefault="3D2E2836" w:rsidP="68C3044E">
      <w:pPr>
        <w:jc w:val="both"/>
        <w:rPr>
          <w:rFonts w:ascii="Arial" w:eastAsia="Arial" w:hAnsi="Arial" w:cs="Times New Roman"/>
          <w:color w:val="002060"/>
          <w:kern w:val="0"/>
          <w:sz w:val="24"/>
          <w:szCs w:val="24"/>
          <w14:ligatures w14:val="none"/>
        </w:rPr>
      </w:pPr>
      <w:r>
        <w:rPr>
          <w:rFonts w:ascii="Arial" w:eastAsia="Arial" w:hAnsi="Arial" w:cs="Times New Roman"/>
          <w:color w:val="003366"/>
          <w:kern w:val="0"/>
          <w:sz w:val="24"/>
          <w:szCs w:val="24"/>
          <w:lang w:bidi="cy-GB"/>
          <w14:ligatures w14:val="none"/>
        </w:rPr>
        <w:t>8</w:t>
      </w:r>
      <w:r w:rsidRPr="68C3044E">
        <w:rPr>
          <w:rFonts w:ascii="Arial" w:eastAsia="Arial" w:hAnsi="Arial" w:cs="Times New Roman"/>
          <w:color w:val="002060"/>
          <w:kern w:val="0"/>
          <w:sz w:val="24"/>
          <w:szCs w:val="24"/>
          <w:lang w:bidi="cy-GB"/>
          <w14:ligatures w14:val="none"/>
        </w:rPr>
        <w:t xml:space="preserve">.8 </w:t>
      </w:r>
      <w:r w:rsidR="5135AA82" w:rsidRPr="68C3044E">
        <w:rPr>
          <w:rFonts w:ascii="Arial" w:eastAsia="Arial" w:hAnsi="Arial" w:cs="Times New Roman"/>
          <w:color w:val="002060"/>
          <w:kern w:val="0"/>
          <w:sz w:val="24"/>
          <w:szCs w:val="24"/>
          <w:lang w:bidi="cy-GB"/>
          <w14:ligatures w14:val="none"/>
        </w:rPr>
        <w:t>Rhaid i ymgyrchwyr nad ydynt yn bleidiau roi gwerth ar unrhyw rodd anariannol. Gwerth rhodd yw</w:t>
      </w:r>
      <w:r w:rsidR="2573EED8" w:rsidRPr="68C3044E">
        <w:rPr>
          <w:rFonts w:ascii="Arial" w:eastAsia="Arial" w:hAnsi="Arial" w:cs="Times New Roman"/>
          <w:color w:val="002060"/>
          <w:kern w:val="0"/>
          <w:sz w:val="24"/>
          <w:szCs w:val="24"/>
          <w:lang w:bidi="cy-GB"/>
          <w14:ligatures w14:val="none"/>
        </w:rPr>
        <w:t>’</w:t>
      </w:r>
      <w:r w:rsidR="5135AA82" w:rsidRPr="68C3044E">
        <w:rPr>
          <w:rFonts w:ascii="Arial" w:eastAsia="Arial" w:hAnsi="Arial" w:cs="Times New Roman"/>
          <w:color w:val="002060"/>
          <w:kern w:val="0"/>
          <w:sz w:val="24"/>
          <w:szCs w:val="24"/>
          <w:lang w:bidi="cy-GB"/>
          <w14:ligatures w14:val="none"/>
        </w:rPr>
        <w:t xml:space="preserve">r gwahaniaeth rhwng gwerth yr hyn a </w:t>
      </w:r>
      <w:r w:rsidR="28455640" w:rsidRPr="68C3044E">
        <w:rPr>
          <w:rFonts w:ascii="Arial" w:eastAsia="Arial" w:hAnsi="Arial" w:cs="Times New Roman"/>
          <w:color w:val="002060"/>
          <w:kern w:val="0"/>
          <w:sz w:val="24"/>
          <w:szCs w:val="24"/>
          <w:lang w:bidi="cy-GB"/>
          <w14:ligatures w14:val="none"/>
        </w:rPr>
        <w:t>ge</w:t>
      </w:r>
      <w:r w:rsidR="5135AA82" w:rsidRPr="68C3044E">
        <w:rPr>
          <w:rFonts w:ascii="Arial" w:eastAsia="Arial" w:hAnsi="Arial" w:cs="Times New Roman"/>
          <w:color w:val="002060"/>
          <w:kern w:val="0"/>
          <w:sz w:val="24"/>
          <w:szCs w:val="24"/>
          <w:lang w:bidi="cy-GB"/>
          <w14:ligatures w14:val="none"/>
        </w:rPr>
        <w:t>ir, a</w:t>
      </w:r>
      <w:r w:rsidR="2573EED8" w:rsidRPr="68C3044E">
        <w:rPr>
          <w:rFonts w:ascii="Arial" w:eastAsia="Arial" w:hAnsi="Arial" w:cs="Times New Roman"/>
          <w:color w:val="002060"/>
          <w:kern w:val="0"/>
          <w:sz w:val="24"/>
          <w:szCs w:val="24"/>
          <w:lang w:bidi="cy-GB"/>
          <w14:ligatures w14:val="none"/>
        </w:rPr>
        <w:t>’</w:t>
      </w:r>
      <w:r w:rsidR="5135AA82" w:rsidRPr="68C3044E">
        <w:rPr>
          <w:rFonts w:ascii="Arial" w:eastAsia="Arial" w:hAnsi="Arial" w:cs="Times New Roman"/>
          <w:color w:val="002060"/>
          <w:kern w:val="0"/>
          <w:sz w:val="24"/>
          <w:szCs w:val="24"/>
          <w:lang w:bidi="cy-GB"/>
          <w14:ligatures w14:val="none"/>
        </w:rPr>
        <w:t>r swm, os o gwbl, y mae</w:t>
      </w:r>
      <w:r w:rsidR="2573EED8" w:rsidRPr="68C3044E">
        <w:rPr>
          <w:rFonts w:ascii="Arial" w:eastAsia="Arial" w:hAnsi="Arial" w:cs="Times New Roman"/>
          <w:color w:val="002060"/>
          <w:kern w:val="0"/>
          <w:sz w:val="24"/>
          <w:szCs w:val="24"/>
          <w:lang w:bidi="cy-GB"/>
          <w14:ligatures w14:val="none"/>
        </w:rPr>
        <w:t>’</w:t>
      </w:r>
      <w:r w:rsidR="5135AA82" w:rsidRPr="68C3044E">
        <w:rPr>
          <w:rFonts w:ascii="Arial" w:eastAsia="Arial" w:hAnsi="Arial" w:cs="Times New Roman"/>
          <w:color w:val="002060"/>
          <w:kern w:val="0"/>
          <w:sz w:val="24"/>
          <w:szCs w:val="24"/>
          <w:lang w:bidi="cy-GB"/>
          <w14:ligatures w14:val="none"/>
        </w:rPr>
        <w:t>r ymgyrchydd nad yw</w:t>
      </w:r>
      <w:r w:rsidR="2573EED8" w:rsidRPr="68C3044E">
        <w:rPr>
          <w:rFonts w:ascii="Arial" w:eastAsia="Arial" w:hAnsi="Arial" w:cs="Times New Roman"/>
          <w:color w:val="002060"/>
          <w:kern w:val="0"/>
          <w:sz w:val="24"/>
          <w:szCs w:val="24"/>
          <w:lang w:bidi="cy-GB"/>
          <w14:ligatures w14:val="none"/>
        </w:rPr>
        <w:t>’</w:t>
      </w:r>
      <w:r w:rsidR="5135AA82" w:rsidRPr="68C3044E">
        <w:rPr>
          <w:rFonts w:ascii="Arial" w:eastAsia="Arial" w:hAnsi="Arial" w:cs="Times New Roman"/>
          <w:color w:val="002060"/>
          <w:kern w:val="0"/>
          <w:sz w:val="24"/>
          <w:szCs w:val="24"/>
          <w:lang w:bidi="cy-GB"/>
          <w14:ligatures w14:val="none"/>
        </w:rPr>
        <w:t>n blaid yn ei dalu amdano</w:t>
      </w:r>
      <w:r w:rsidR="16677DB6" w:rsidRPr="68C3044E">
        <w:rPr>
          <w:rFonts w:ascii="Arial" w:eastAsia="Arial" w:hAnsi="Arial" w:cs="Times New Roman"/>
          <w:color w:val="002060"/>
          <w:kern w:val="0"/>
          <w:sz w:val="24"/>
          <w:szCs w:val="24"/>
          <w:lang w:bidi="cy-GB"/>
          <w14:ligatures w14:val="none"/>
        </w:rPr>
        <w:t>.</w:t>
      </w:r>
      <w:r w:rsidR="00CF7EE8" w:rsidRPr="68C3044E">
        <w:rPr>
          <w:rStyle w:val="FootnoteReference"/>
          <w:rFonts w:ascii="Arial" w:eastAsia="Arial" w:hAnsi="Arial" w:cs="Times New Roman"/>
          <w:color w:val="002060"/>
          <w:kern w:val="0"/>
          <w:sz w:val="24"/>
          <w:szCs w:val="24"/>
          <w:lang w:bidi="cy-GB"/>
          <w14:ligatures w14:val="none"/>
        </w:rPr>
        <w:footnoteReference w:id="56"/>
      </w:r>
      <w:r w:rsidR="5135AA82" w:rsidRPr="68C3044E">
        <w:rPr>
          <w:rFonts w:ascii="Arial" w:eastAsia="Arial" w:hAnsi="Arial" w:cs="Times New Roman"/>
          <w:color w:val="002060"/>
          <w:kern w:val="0"/>
          <w:sz w:val="24"/>
          <w:szCs w:val="24"/>
          <w:lang w:bidi="cy-GB"/>
          <w14:ligatures w14:val="none"/>
        </w:rPr>
        <w:t xml:space="preserve"> </w:t>
      </w:r>
    </w:p>
    <w:p w14:paraId="27690207" w14:textId="6531F3F3" w:rsidR="009340E7" w:rsidRPr="00F65DFA" w:rsidRDefault="3D2E2836" w:rsidP="68C3044E">
      <w:pPr>
        <w:jc w:val="both"/>
        <w:rPr>
          <w:rFonts w:ascii="Arial" w:eastAsia="Arial" w:hAnsi="Arial" w:cs="Times New Roman"/>
          <w:color w:val="002060"/>
          <w:kern w:val="0"/>
          <w:sz w:val="24"/>
          <w:szCs w:val="24"/>
          <w14:ligatures w14:val="none"/>
        </w:rPr>
      </w:pPr>
      <w:r w:rsidRPr="68C3044E">
        <w:rPr>
          <w:rFonts w:ascii="Arial" w:eastAsia="Arial" w:hAnsi="Arial" w:cs="Times New Roman"/>
          <w:color w:val="002060"/>
          <w:kern w:val="0"/>
          <w:sz w:val="24"/>
          <w:szCs w:val="24"/>
          <w:lang w:bidi="cy-GB"/>
          <w14:ligatures w14:val="none"/>
        </w:rPr>
        <w:t xml:space="preserve">8.9 </w:t>
      </w:r>
      <w:r w:rsidR="62C6BCE8" w:rsidRPr="68C3044E">
        <w:rPr>
          <w:rFonts w:ascii="Arial" w:eastAsia="Arial" w:hAnsi="Arial" w:cs="Times New Roman"/>
          <w:color w:val="002060"/>
          <w:kern w:val="0"/>
          <w:sz w:val="24"/>
          <w:szCs w:val="24"/>
          <w:lang w:bidi="cy-GB"/>
          <w14:ligatures w14:val="none"/>
        </w:rPr>
        <w:t xml:space="preserve">Mae eitemau a </w:t>
      </w:r>
      <w:r w:rsidR="6739E8F8" w:rsidRPr="68C3044E">
        <w:rPr>
          <w:rFonts w:ascii="Arial" w:eastAsia="Arial" w:hAnsi="Arial" w:cs="Times New Roman"/>
          <w:color w:val="002060"/>
          <w:kern w:val="0"/>
          <w:sz w:val="24"/>
          <w:szCs w:val="24"/>
          <w:lang w:bidi="cy-GB"/>
          <w14:ligatures w14:val="none"/>
        </w:rPr>
        <w:t>ge</w:t>
      </w:r>
      <w:r w:rsidR="62C6BCE8" w:rsidRPr="68C3044E">
        <w:rPr>
          <w:rFonts w:ascii="Arial" w:eastAsia="Arial" w:hAnsi="Arial" w:cs="Times New Roman"/>
          <w:color w:val="002060"/>
          <w:kern w:val="0"/>
          <w:sz w:val="24"/>
          <w:szCs w:val="24"/>
          <w:lang w:bidi="cy-GB"/>
          <w14:ligatures w14:val="none"/>
        </w:rPr>
        <w:t>ir am ddim neu ar ostyngiad anfasnachol, pan fo</w:t>
      </w:r>
      <w:r w:rsidR="2573EED8" w:rsidRPr="68C3044E">
        <w:rPr>
          <w:rFonts w:ascii="Arial" w:eastAsia="Arial" w:hAnsi="Arial" w:cs="Times New Roman"/>
          <w:color w:val="002060"/>
          <w:kern w:val="0"/>
          <w:sz w:val="24"/>
          <w:szCs w:val="24"/>
          <w:lang w:bidi="cy-GB"/>
          <w14:ligatures w14:val="none"/>
        </w:rPr>
        <w:t>’</w:t>
      </w:r>
      <w:r w:rsidR="62C6BCE8" w:rsidRPr="68C3044E">
        <w:rPr>
          <w:rFonts w:ascii="Arial" w:eastAsia="Arial" w:hAnsi="Arial" w:cs="Times New Roman"/>
          <w:color w:val="002060"/>
          <w:kern w:val="0"/>
          <w:sz w:val="24"/>
          <w:szCs w:val="24"/>
          <w:lang w:bidi="cy-GB"/>
          <w14:ligatures w14:val="none"/>
        </w:rPr>
        <w:t>r gwahaniaeth rhwng y gwerth masnachol a</w:t>
      </w:r>
      <w:r w:rsidR="2573EED8" w:rsidRPr="68C3044E">
        <w:rPr>
          <w:rFonts w:ascii="Arial" w:eastAsia="Arial" w:hAnsi="Arial" w:cs="Times New Roman"/>
          <w:color w:val="002060"/>
          <w:kern w:val="0"/>
          <w:sz w:val="24"/>
          <w:szCs w:val="24"/>
          <w:lang w:bidi="cy-GB"/>
          <w14:ligatures w14:val="none"/>
        </w:rPr>
        <w:t>’</w:t>
      </w:r>
      <w:r w:rsidR="62C6BCE8" w:rsidRPr="68C3044E">
        <w:rPr>
          <w:rFonts w:ascii="Arial" w:eastAsia="Arial" w:hAnsi="Arial" w:cs="Times New Roman"/>
          <w:color w:val="002060"/>
          <w:kern w:val="0"/>
          <w:sz w:val="24"/>
          <w:szCs w:val="24"/>
          <w:lang w:bidi="cy-GB"/>
          <w14:ligatures w14:val="none"/>
        </w:rPr>
        <w:t xml:space="preserve">r hyn a dalwyd amdano yn fwy na £500, yn rhodd at ddibenion PPERA. </w:t>
      </w:r>
    </w:p>
    <w:p w14:paraId="027F81E4" w14:textId="77777777" w:rsidR="009340E7" w:rsidRPr="00F65DFA" w:rsidRDefault="009340E7" w:rsidP="009340E7">
      <w:pPr>
        <w:jc w:val="both"/>
        <w:rPr>
          <w:rFonts w:ascii="Arial" w:eastAsia="Arial" w:hAnsi="Arial" w:cs="Times New Roman"/>
          <w:color w:val="003366"/>
          <w:kern w:val="0"/>
          <w:sz w:val="32"/>
          <w:szCs w:val="32"/>
          <w14:ligatures w14:val="none"/>
        </w:rPr>
      </w:pPr>
      <w:r w:rsidRPr="00F65DFA">
        <w:rPr>
          <w:rFonts w:ascii="Arial" w:eastAsia="Arial" w:hAnsi="Arial" w:cs="Times New Roman"/>
          <w:color w:val="0099CC"/>
          <w:kern w:val="0"/>
          <w:sz w:val="32"/>
          <w:szCs w:val="32"/>
          <w:lang w:bidi="cy-GB"/>
          <w14:ligatures w14:val="none"/>
        </w:rPr>
        <w:t>Gwiriadau ar roddion</w:t>
      </w:r>
    </w:p>
    <w:p w14:paraId="70A6B5E8" w14:textId="04F7EF8C" w:rsidR="009340E7" w:rsidRPr="00F65DFA" w:rsidRDefault="00DD6494" w:rsidP="009340E7">
      <w:pPr>
        <w:jc w:val="both"/>
        <w:rPr>
          <w:rFonts w:ascii="Arial" w:eastAsia="Arial" w:hAnsi="Arial" w:cs="Times New Roman"/>
          <w:color w:val="003366"/>
          <w:kern w:val="0"/>
          <w:sz w:val="24"/>
          <w:szCs w:val="24"/>
          <w14:ligatures w14:val="none"/>
        </w:rPr>
      </w:pPr>
      <w:r>
        <w:rPr>
          <w:rFonts w:ascii="Arial" w:eastAsia="Arial" w:hAnsi="Arial" w:cs="Times New Roman"/>
          <w:color w:val="003366"/>
          <w:kern w:val="0"/>
          <w:sz w:val="24"/>
          <w:szCs w:val="24"/>
          <w:lang w:bidi="cy-GB"/>
          <w14:ligatures w14:val="none"/>
        </w:rPr>
        <w:t xml:space="preserve">8.10 </w:t>
      </w:r>
      <w:r w:rsidR="009340E7" w:rsidRPr="00F65DFA">
        <w:rPr>
          <w:rFonts w:ascii="Arial" w:eastAsia="Arial" w:hAnsi="Arial" w:cs="Times New Roman"/>
          <w:color w:val="003366"/>
          <w:kern w:val="0"/>
          <w:sz w:val="24"/>
          <w:szCs w:val="24"/>
          <w:lang w:bidi="cy-GB"/>
          <w14:ligatures w14:val="none"/>
        </w:rPr>
        <w:t>Pan fydd ymgyrchydd nad yw</w:t>
      </w:r>
      <w:r w:rsidR="009E3F49">
        <w:rPr>
          <w:rFonts w:ascii="Arial" w:eastAsia="Arial" w:hAnsi="Arial" w:cs="Times New Roman"/>
          <w:color w:val="003366"/>
          <w:kern w:val="0"/>
          <w:sz w:val="24"/>
          <w:szCs w:val="24"/>
          <w:lang w:bidi="cy-GB"/>
          <w14:ligatures w14:val="none"/>
        </w:rPr>
        <w:t>’</w:t>
      </w:r>
      <w:r w:rsidR="009340E7" w:rsidRPr="00F65DFA">
        <w:rPr>
          <w:rFonts w:ascii="Arial" w:eastAsia="Arial" w:hAnsi="Arial" w:cs="Times New Roman"/>
          <w:color w:val="003366"/>
          <w:kern w:val="0"/>
          <w:sz w:val="24"/>
          <w:szCs w:val="24"/>
          <w:lang w:bidi="cy-GB"/>
          <w14:ligatures w14:val="none"/>
        </w:rPr>
        <w:t>n blaid yn cael rhodd sy</w:t>
      </w:r>
      <w:r w:rsidR="009E3F49">
        <w:rPr>
          <w:rFonts w:ascii="Arial" w:eastAsia="Arial" w:hAnsi="Arial" w:cs="Times New Roman"/>
          <w:color w:val="003366"/>
          <w:kern w:val="0"/>
          <w:sz w:val="24"/>
          <w:szCs w:val="24"/>
          <w:lang w:bidi="cy-GB"/>
          <w14:ligatures w14:val="none"/>
        </w:rPr>
        <w:t>’</w:t>
      </w:r>
      <w:r w:rsidR="009340E7" w:rsidRPr="00F65DFA">
        <w:rPr>
          <w:rFonts w:ascii="Arial" w:eastAsia="Arial" w:hAnsi="Arial" w:cs="Times New Roman"/>
          <w:color w:val="003366"/>
          <w:kern w:val="0"/>
          <w:sz w:val="24"/>
          <w:szCs w:val="24"/>
          <w:lang w:bidi="cy-GB"/>
          <w14:ligatures w14:val="none"/>
        </w:rPr>
        <w:t>n werth mwy na £500, rhaid iddo wirio</w:t>
      </w:r>
      <w:r w:rsidR="009E3F49">
        <w:rPr>
          <w:rFonts w:ascii="Arial" w:eastAsia="Arial" w:hAnsi="Arial" w:cs="Times New Roman"/>
          <w:color w:val="003366"/>
          <w:kern w:val="0"/>
          <w:sz w:val="24"/>
          <w:szCs w:val="24"/>
          <w:lang w:bidi="cy-GB"/>
          <w14:ligatures w14:val="none"/>
        </w:rPr>
        <w:t>’</w:t>
      </w:r>
      <w:r w:rsidR="009340E7" w:rsidRPr="00F65DFA">
        <w:rPr>
          <w:rFonts w:ascii="Arial" w:eastAsia="Arial" w:hAnsi="Arial" w:cs="Times New Roman"/>
          <w:color w:val="003366"/>
          <w:kern w:val="0"/>
          <w:sz w:val="24"/>
          <w:szCs w:val="24"/>
          <w:lang w:bidi="cy-GB"/>
          <w14:ligatures w14:val="none"/>
        </w:rPr>
        <w:t>n brydlon a yw</w:t>
      </w:r>
      <w:r w:rsidR="009E3F49">
        <w:rPr>
          <w:rFonts w:ascii="Arial" w:eastAsia="Arial" w:hAnsi="Arial" w:cs="Times New Roman"/>
          <w:color w:val="003366"/>
          <w:kern w:val="0"/>
          <w:sz w:val="24"/>
          <w:szCs w:val="24"/>
          <w:lang w:bidi="cy-GB"/>
          <w14:ligatures w14:val="none"/>
        </w:rPr>
        <w:t>’</w:t>
      </w:r>
      <w:r w:rsidR="009340E7" w:rsidRPr="00F65DFA">
        <w:rPr>
          <w:rFonts w:ascii="Arial" w:eastAsia="Arial" w:hAnsi="Arial" w:cs="Times New Roman"/>
          <w:color w:val="003366"/>
          <w:kern w:val="0"/>
          <w:sz w:val="24"/>
          <w:szCs w:val="24"/>
          <w:lang w:bidi="cy-GB"/>
          <w14:ligatures w14:val="none"/>
        </w:rPr>
        <w:t xml:space="preserve">r rhodd yn dod o ffynhonnell a ganiateir. </w:t>
      </w:r>
    </w:p>
    <w:p w14:paraId="469D7A52" w14:textId="70846FF3" w:rsidR="009340E7" w:rsidRPr="00F65DFA" w:rsidRDefault="00DD6494" w:rsidP="68C3044E">
      <w:pPr>
        <w:jc w:val="both"/>
        <w:rPr>
          <w:rFonts w:ascii="Arial" w:eastAsia="Arial" w:hAnsi="Arial" w:cs="Times New Roman"/>
          <w:color w:val="002060"/>
          <w:kern w:val="0"/>
          <w:sz w:val="24"/>
          <w:szCs w:val="24"/>
          <w14:ligatures w14:val="none"/>
        </w:rPr>
      </w:pPr>
      <w:r>
        <w:rPr>
          <w:rFonts w:ascii="Arial" w:eastAsia="Arial" w:hAnsi="Arial" w:cs="Times New Roman"/>
          <w:color w:val="003366"/>
          <w:kern w:val="0"/>
          <w:sz w:val="24"/>
          <w:szCs w:val="24"/>
          <w:lang w:bidi="cy-GB"/>
          <w14:ligatures w14:val="none"/>
        </w:rPr>
        <w:t xml:space="preserve">8.11 </w:t>
      </w:r>
      <w:r w:rsidR="3CCDEBCE" w:rsidRPr="00F65DFA">
        <w:rPr>
          <w:rFonts w:ascii="Arial" w:eastAsia="Arial" w:hAnsi="Arial" w:cs="Times New Roman"/>
          <w:color w:val="003366"/>
          <w:kern w:val="0"/>
          <w:sz w:val="24"/>
          <w:szCs w:val="24"/>
          <w:lang w:bidi="cy-GB"/>
          <w14:ligatures w14:val="none"/>
        </w:rPr>
        <w:t>Pan ddaw rhodd drwy asiant, rhaid i</w:t>
      </w:r>
      <w:r w:rsidR="009E3F49">
        <w:rPr>
          <w:rFonts w:ascii="Arial" w:eastAsia="Arial" w:hAnsi="Arial" w:cs="Times New Roman"/>
          <w:color w:val="003366"/>
          <w:kern w:val="0"/>
          <w:sz w:val="24"/>
          <w:szCs w:val="24"/>
          <w:lang w:bidi="cy-GB"/>
          <w14:ligatures w14:val="none"/>
        </w:rPr>
        <w:t>’</w:t>
      </w:r>
      <w:r w:rsidR="3CCDEBCE" w:rsidRPr="00F65DFA">
        <w:rPr>
          <w:rFonts w:ascii="Arial" w:eastAsia="Arial" w:hAnsi="Arial" w:cs="Times New Roman"/>
          <w:color w:val="003366"/>
          <w:kern w:val="0"/>
          <w:sz w:val="24"/>
          <w:szCs w:val="24"/>
          <w:lang w:bidi="cy-GB"/>
          <w14:ligatures w14:val="none"/>
        </w:rPr>
        <w:t>r ymgyrchydd nad yw</w:t>
      </w:r>
      <w:r w:rsidR="009E3F49">
        <w:rPr>
          <w:rFonts w:ascii="Arial" w:eastAsia="Arial" w:hAnsi="Arial" w:cs="Times New Roman"/>
          <w:color w:val="003366"/>
          <w:kern w:val="0"/>
          <w:sz w:val="24"/>
          <w:szCs w:val="24"/>
          <w:lang w:bidi="cy-GB"/>
          <w14:ligatures w14:val="none"/>
        </w:rPr>
        <w:t>’</w:t>
      </w:r>
      <w:r w:rsidR="3CCDEBCE" w:rsidRPr="00F65DFA">
        <w:rPr>
          <w:rFonts w:ascii="Arial" w:eastAsia="Arial" w:hAnsi="Arial" w:cs="Times New Roman"/>
          <w:color w:val="003366"/>
          <w:kern w:val="0"/>
          <w:sz w:val="24"/>
          <w:szCs w:val="24"/>
          <w:lang w:bidi="cy-GB"/>
          <w14:ligatures w14:val="none"/>
        </w:rPr>
        <w:t>n blaid allu nodi pwy yw</w:t>
      </w:r>
      <w:r w:rsidR="009E3F49">
        <w:rPr>
          <w:rFonts w:ascii="Arial" w:eastAsia="Arial" w:hAnsi="Arial" w:cs="Times New Roman"/>
          <w:color w:val="003366"/>
          <w:kern w:val="0"/>
          <w:sz w:val="24"/>
          <w:szCs w:val="24"/>
          <w:lang w:bidi="cy-GB"/>
          <w14:ligatures w14:val="none"/>
        </w:rPr>
        <w:t>’</w:t>
      </w:r>
      <w:r w:rsidR="3CCDEBCE" w:rsidRPr="00F65DFA">
        <w:rPr>
          <w:rFonts w:ascii="Arial" w:eastAsia="Arial" w:hAnsi="Arial" w:cs="Times New Roman"/>
          <w:color w:val="003366"/>
          <w:kern w:val="0"/>
          <w:sz w:val="24"/>
          <w:szCs w:val="24"/>
          <w:lang w:bidi="cy-GB"/>
          <w14:ligatures w14:val="none"/>
        </w:rPr>
        <w:t>r gwir roddwr</w:t>
      </w:r>
      <w:r w:rsidR="00354A09">
        <w:rPr>
          <w:rFonts w:ascii="Arial" w:eastAsia="Arial" w:hAnsi="Arial" w:cs="Times New Roman"/>
          <w:color w:val="003366"/>
          <w:kern w:val="0"/>
          <w:sz w:val="24"/>
          <w:szCs w:val="24"/>
          <w:lang w:bidi="cy-GB"/>
          <w14:ligatures w14:val="none"/>
        </w:rPr>
        <w:t>.</w:t>
      </w:r>
      <w:r w:rsidR="001459AF" w:rsidRPr="00F65DFA">
        <w:rPr>
          <w:rStyle w:val="FootnoteReference"/>
          <w:rFonts w:ascii="Arial" w:eastAsia="Arial" w:hAnsi="Arial" w:cs="Times New Roman"/>
          <w:color w:val="003366"/>
          <w:kern w:val="0"/>
          <w:sz w:val="24"/>
          <w:szCs w:val="24"/>
          <w:lang w:bidi="cy-GB"/>
          <w14:ligatures w14:val="none"/>
        </w:rPr>
        <w:footnoteReference w:id="57"/>
      </w:r>
      <w:r w:rsidR="3CCDEBCE" w:rsidRPr="00F65DFA">
        <w:rPr>
          <w:rFonts w:ascii="Arial" w:eastAsia="Arial" w:hAnsi="Arial" w:cs="Times New Roman"/>
          <w:color w:val="003366"/>
          <w:kern w:val="0"/>
          <w:sz w:val="24"/>
          <w:szCs w:val="24"/>
          <w:lang w:bidi="cy-GB"/>
          <w14:ligatures w14:val="none"/>
        </w:rPr>
        <w:t xml:space="preserve"> R</w:t>
      </w:r>
      <w:r w:rsidR="3CCDEBCE" w:rsidRPr="68C3044E">
        <w:rPr>
          <w:rFonts w:ascii="Arial" w:eastAsia="Arial" w:hAnsi="Arial" w:cs="Times New Roman"/>
          <w:color w:val="002060"/>
          <w:kern w:val="0"/>
          <w:sz w:val="24"/>
          <w:szCs w:val="24"/>
          <w:lang w:bidi="cy-GB"/>
          <w14:ligatures w14:val="none"/>
        </w:rPr>
        <w:t>haid i</w:t>
      </w:r>
      <w:r w:rsidR="009E3F49" w:rsidRPr="68C3044E">
        <w:rPr>
          <w:rFonts w:ascii="Arial" w:eastAsia="Arial" w:hAnsi="Arial" w:cs="Times New Roman"/>
          <w:color w:val="002060"/>
          <w:kern w:val="0"/>
          <w:sz w:val="24"/>
          <w:szCs w:val="24"/>
          <w:lang w:bidi="cy-GB"/>
          <w14:ligatures w14:val="none"/>
        </w:rPr>
        <w:t>’</w:t>
      </w:r>
      <w:r w:rsidR="3CCDEBCE" w:rsidRPr="68C3044E">
        <w:rPr>
          <w:rFonts w:ascii="Arial" w:eastAsia="Arial" w:hAnsi="Arial" w:cs="Times New Roman"/>
          <w:color w:val="002060"/>
          <w:kern w:val="0"/>
          <w:sz w:val="24"/>
          <w:szCs w:val="24"/>
          <w:lang w:bidi="cy-GB"/>
          <w14:ligatures w14:val="none"/>
        </w:rPr>
        <w:t>r asiant ddarparu manylion y gwir roddwr</w:t>
      </w:r>
      <w:r w:rsidR="00354A09" w:rsidRPr="68C3044E">
        <w:rPr>
          <w:rFonts w:ascii="Arial" w:eastAsia="Arial" w:hAnsi="Arial" w:cs="Times New Roman"/>
          <w:color w:val="002060"/>
          <w:kern w:val="0"/>
          <w:sz w:val="24"/>
          <w:szCs w:val="24"/>
          <w:lang w:bidi="cy-GB"/>
          <w14:ligatures w14:val="none"/>
        </w:rPr>
        <w:t>.</w:t>
      </w:r>
      <w:r w:rsidR="00E66480" w:rsidRPr="68C3044E">
        <w:rPr>
          <w:rStyle w:val="FootnoteReference"/>
          <w:rFonts w:ascii="Arial" w:eastAsia="Arial" w:hAnsi="Arial" w:cs="Times New Roman"/>
          <w:color w:val="002060"/>
          <w:kern w:val="0"/>
          <w:sz w:val="24"/>
          <w:szCs w:val="24"/>
          <w:lang w:bidi="cy-GB"/>
          <w14:ligatures w14:val="none"/>
        </w:rPr>
        <w:footnoteReference w:id="58"/>
      </w:r>
    </w:p>
    <w:p w14:paraId="1D50E36B" w14:textId="26D0F55F" w:rsidR="009340E7" w:rsidRPr="00F65DFA" w:rsidRDefault="00DD6494" w:rsidP="68C3044E">
      <w:pPr>
        <w:jc w:val="both"/>
        <w:rPr>
          <w:rFonts w:ascii="Arial" w:eastAsia="Arial" w:hAnsi="Arial" w:cs="Times New Roman"/>
          <w:color w:val="002060"/>
          <w:kern w:val="0"/>
          <w:sz w:val="24"/>
          <w:szCs w:val="24"/>
          <w14:ligatures w14:val="none"/>
        </w:rPr>
      </w:pPr>
      <w:r w:rsidRPr="68C3044E">
        <w:rPr>
          <w:rFonts w:ascii="Arial" w:eastAsia="Arial" w:hAnsi="Arial" w:cs="Times New Roman"/>
          <w:color w:val="002060"/>
          <w:kern w:val="0"/>
          <w:sz w:val="24"/>
          <w:szCs w:val="24"/>
          <w:lang w:bidi="cy-GB"/>
          <w14:ligatures w14:val="none"/>
        </w:rPr>
        <w:t xml:space="preserve">8.12 </w:t>
      </w:r>
      <w:r w:rsidR="3CCDEBCE" w:rsidRPr="68C3044E">
        <w:rPr>
          <w:rFonts w:ascii="Arial" w:eastAsia="Arial" w:hAnsi="Arial" w:cs="Times New Roman"/>
          <w:color w:val="002060"/>
          <w:kern w:val="0"/>
          <w:sz w:val="24"/>
          <w:szCs w:val="24"/>
          <w:lang w:bidi="cy-GB"/>
          <w14:ligatures w14:val="none"/>
        </w:rPr>
        <w:t xml:space="preserve">Rhaid dychwelyd rhoddion gan roddwyr nas caniateir </w:t>
      </w:r>
      <w:r w:rsidR="3426D64D" w:rsidRPr="68C3044E">
        <w:rPr>
          <w:rFonts w:ascii="Arial" w:eastAsia="Arial" w:hAnsi="Arial" w:cs="Times New Roman"/>
          <w:color w:val="002060"/>
          <w:kern w:val="0"/>
          <w:sz w:val="24"/>
          <w:szCs w:val="24"/>
          <w:lang w:bidi="cy-GB"/>
          <w14:ligatures w14:val="none"/>
        </w:rPr>
        <w:t>neu</w:t>
      </w:r>
      <w:r w:rsidR="3CCDEBCE" w:rsidRPr="68C3044E">
        <w:rPr>
          <w:rFonts w:ascii="Arial" w:eastAsia="Arial" w:hAnsi="Arial" w:cs="Times New Roman"/>
          <w:color w:val="002060"/>
          <w:kern w:val="0"/>
          <w:sz w:val="24"/>
          <w:szCs w:val="24"/>
          <w:lang w:bidi="cy-GB"/>
          <w14:ligatures w14:val="none"/>
        </w:rPr>
        <w:t xml:space="preserve"> roddwyr anhysbys o fewn 30 diwrnod i gael y rhodd</w:t>
      </w:r>
      <w:r w:rsidR="00155F6F" w:rsidRPr="68C3044E">
        <w:rPr>
          <w:rFonts w:ascii="Arial" w:eastAsia="Arial" w:hAnsi="Arial" w:cs="Times New Roman"/>
          <w:color w:val="002060"/>
          <w:kern w:val="0"/>
          <w:sz w:val="24"/>
          <w:szCs w:val="24"/>
          <w:lang w:bidi="cy-GB"/>
          <w14:ligatures w14:val="none"/>
        </w:rPr>
        <w:t>.</w:t>
      </w:r>
      <w:r w:rsidR="00E66480" w:rsidRPr="68C3044E">
        <w:rPr>
          <w:rStyle w:val="FootnoteReference"/>
          <w:rFonts w:ascii="Arial" w:eastAsia="Arial" w:hAnsi="Arial" w:cs="Times New Roman"/>
          <w:color w:val="002060"/>
          <w:kern w:val="0"/>
          <w:sz w:val="24"/>
          <w:szCs w:val="24"/>
          <w:lang w:bidi="cy-GB"/>
          <w14:ligatures w14:val="none"/>
        </w:rPr>
        <w:footnoteReference w:id="59"/>
      </w:r>
      <w:r w:rsidR="3CCDEBCE" w:rsidRPr="68C3044E">
        <w:rPr>
          <w:rFonts w:ascii="Arial" w:eastAsia="Arial" w:hAnsi="Arial" w:cs="Times New Roman"/>
          <w:color w:val="002060"/>
          <w:kern w:val="0"/>
          <w:sz w:val="24"/>
          <w:szCs w:val="24"/>
          <w:lang w:bidi="cy-GB"/>
          <w14:ligatures w14:val="none"/>
        </w:rPr>
        <w:t xml:space="preserve"> Rhaid i ymgyrchwyr nad ydynt yn bleidiau gadw cofnodion o</w:t>
      </w:r>
      <w:r w:rsidR="009E3F49" w:rsidRPr="68C3044E">
        <w:rPr>
          <w:rFonts w:ascii="Arial" w:eastAsia="Arial" w:hAnsi="Arial" w:cs="Times New Roman"/>
          <w:color w:val="002060"/>
          <w:kern w:val="0"/>
          <w:sz w:val="24"/>
          <w:szCs w:val="24"/>
          <w:lang w:bidi="cy-GB"/>
          <w14:ligatures w14:val="none"/>
        </w:rPr>
        <w:t>’</w:t>
      </w:r>
      <w:r w:rsidR="3CCDEBCE" w:rsidRPr="68C3044E">
        <w:rPr>
          <w:rFonts w:ascii="Arial" w:eastAsia="Arial" w:hAnsi="Arial" w:cs="Times New Roman"/>
          <w:color w:val="002060"/>
          <w:kern w:val="0"/>
          <w:sz w:val="24"/>
          <w:szCs w:val="24"/>
          <w:lang w:bidi="cy-GB"/>
          <w14:ligatures w14:val="none"/>
        </w:rPr>
        <w:t>r rhoddion maent yn eu cael, yn ogystal â rhoddion a ddychwelwyd. Rhaid cynnwys y manylion hyn pan adroddir am y rhodd i</w:t>
      </w:r>
      <w:r w:rsidR="009E3F49" w:rsidRPr="68C3044E">
        <w:rPr>
          <w:rFonts w:ascii="Arial" w:eastAsia="Arial" w:hAnsi="Arial" w:cs="Times New Roman"/>
          <w:color w:val="002060"/>
          <w:kern w:val="0"/>
          <w:sz w:val="24"/>
          <w:szCs w:val="24"/>
          <w:lang w:bidi="cy-GB"/>
          <w14:ligatures w14:val="none"/>
        </w:rPr>
        <w:t>’</w:t>
      </w:r>
      <w:r w:rsidR="3CCDEBCE" w:rsidRPr="68C3044E">
        <w:rPr>
          <w:rFonts w:ascii="Arial" w:eastAsia="Arial" w:hAnsi="Arial" w:cs="Times New Roman"/>
          <w:color w:val="002060"/>
          <w:kern w:val="0"/>
          <w:sz w:val="24"/>
          <w:szCs w:val="24"/>
          <w:lang w:bidi="cy-GB"/>
          <w14:ligatures w14:val="none"/>
        </w:rPr>
        <w:t xml:space="preserve">r Comisiwn. </w:t>
      </w:r>
    </w:p>
    <w:p w14:paraId="5DB39B1A" w14:textId="77777777" w:rsidR="0081409F" w:rsidRDefault="0081409F" w:rsidP="68C3044E">
      <w:pPr>
        <w:jc w:val="both"/>
        <w:rPr>
          <w:rFonts w:ascii="Arial" w:eastAsia="Arial" w:hAnsi="Arial" w:cs="Times New Roman"/>
          <w:color w:val="002060"/>
          <w:kern w:val="0"/>
          <w:sz w:val="24"/>
          <w:szCs w:val="24"/>
          <w14:ligatures w14:val="none"/>
        </w:rPr>
      </w:pPr>
    </w:p>
    <w:p w14:paraId="0E0DCECD" w14:textId="77777777" w:rsidR="00606E08" w:rsidRDefault="00606E08" w:rsidP="009340E7">
      <w:pPr>
        <w:jc w:val="both"/>
        <w:rPr>
          <w:rFonts w:ascii="Arial" w:eastAsia="Arial" w:hAnsi="Arial" w:cs="Times New Roman"/>
          <w:color w:val="003366"/>
          <w:kern w:val="0"/>
          <w:sz w:val="24"/>
          <w:szCs w:val="24"/>
          <w14:ligatures w14:val="none"/>
        </w:rPr>
      </w:pPr>
    </w:p>
    <w:p w14:paraId="565309A2" w14:textId="77777777" w:rsidR="00606E08" w:rsidRDefault="00606E08" w:rsidP="009340E7">
      <w:pPr>
        <w:jc w:val="both"/>
        <w:rPr>
          <w:rFonts w:ascii="Arial" w:eastAsia="Arial" w:hAnsi="Arial" w:cs="Times New Roman"/>
          <w:color w:val="003366"/>
          <w:kern w:val="0"/>
          <w:sz w:val="24"/>
          <w:szCs w:val="24"/>
          <w14:ligatures w14:val="none"/>
        </w:rPr>
      </w:pPr>
    </w:p>
    <w:p w14:paraId="4557F330" w14:textId="77777777" w:rsidR="00606E08" w:rsidRPr="00F65DFA" w:rsidRDefault="00606E08" w:rsidP="009340E7">
      <w:pPr>
        <w:jc w:val="both"/>
        <w:rPr>
          <w:rFonts w:ascii="Arial" w:eastAsia="Arial" w:hAnsi="Arial" w:cs="Times New Roman"/>
          <w:color w:val="003366"/>
          <w:kern w:val="0"/>
          <w:sz w:val="24"/>
          <w:szCs w:val="24"/>
          <w14:ligatures w14:val="none"/>
        </w:rPr>
      </w:pPr>
    </w:p>
    <w:p w14:paraId="43313EE3" w14:textId="77777777" w:rsidR="009340E7" w:rsidRPr="00F65DFA" w:rsidRDefault="03297A91" w:rsidP="61468C6B">
      <w:pPr>
        <w:jc w:val="both"/>
        <w:rPr>
          <w:rFonts w:ascii="Arial" w:eastAsia="Arial" w:hAnsi="Arial" w:cs="Times New Roman"/>
          <w:color w:val="FF0000"/>
          <w:kern w:val="0"/>
          <w:sz w:val="48"/>
          <w:szCs w:val="48"/>
          <w:lang w:bidi="cy-GB"/>
          <w14:ligatures w14:val="none"/>
        </w:rPr>
      </w:pPr>
      <w:r w:rsidRPr="00F65DFA">
        <w:rPr>
          <w:rFonts w:ascii="Arial" w:eastAsia="Arial" w:hAnsi="Arial" w:cs="Times New Roman"/>
          <w:color w:val="003057"/>
          <w:kern w:val="0"/>
          <w:sz w:val="48"/>
          <w:szCs w:val="48"/>
          <w:lang w:bidi="cy-GB"/>
          <w14:ligatures w14:val="none"/>
        </w:rPr>
        <w:lastRenderedPageBreak/>
        <w:t>Atodiad</w:t>
      </w:r>
    </w:p>
    <w:p w14:paraId="53465B16" w14:textId="6BC9F6D7" w:rsidR="009340E7" w:rsidRPr="00F65DFA" w:rsidRDefault="62C6BCE8" w:rsidP="68C3044E">
      <w:pPr>
        <w:autoSpaceDE w:val="0"/>
        <w:autoSpaceDN w:val="0"/>
        <w:adjustRightInd w:val="0"/>
        <w:spacing w:after="0" w:line="240" w:lineRule="auto"/>
        <w:jc w:val="both"/>
        <w:rPr>
          <w:rFonts w:ascii="Arial" w:eastAsia="Arial" w:hAnsi="Arial" w:cs="Times New Roman"/>
          <w:color w:val="002060"/>
          <w:kern w:val="0"/>
          <w:sz w:val="24"/>
          <w:szCs w:val="24"/>
          <w14:ligatures w14:val="none"/>
        </w:rPr>
      </w:pPr>
      <w:r w:rsidRPr="00F65DFA">
        <w:rPr>
          <w:rFonts w:ascii="Arial" w:eastAsia="Arial" w:hAnsi="Arial" w:cs="Times New Roman"/>
          <w:color w:val="003057"/>
          <w:kern w:val="0"/>
          <w:sz w:val="24"/>
          <w:szCs w:val="24"/>
          <w:lang w:bidi="cy-GB"/>
          <w14:ligatures w14:val="none"/>
        </w:rPr>
        <w:t>Mae</w:t>
      </w:r>
      <w:r w:rsidR="2573EED8">
        <w:rPr>
          <w:rFonts w:ascii="Arial" w:eastAsia="Arial" w:hAnsi="Arial" w:cs="Times New Roman"/>
          <w:color w:val="003057"/>
          <w:kern w:val="0"/>
          <w:sz w:val="24"/>
          <w:szCs w:val="24"/>
          <w:lang w:bidi="cy-GB"/>
          <w14:ligatures w14:val="none"/>
        </w:rPr>
        <w:t>’</w:t>
      </w:r>
      <w:r w:rsidRPr="00F65DFA">
        <w:rPr>
          <w:rFonts w:ascii="Arial" w:eastAsia="Arial" w:hAnsi="Arial" w:cs="Times New Roman"/>
          <w:color w:val="003057"/>
          <w:kern w:val="0"/>
          <w:sz w:val="24"/>
          <w:szCs w:val="24"/>
          <w:lang w:bidi="cy-GB"/>
          <w14:ligatures w14:val="none"/>
        </w:rPr>
        <w:t>r Atodi</w:t>
      </w:r>
      <w:r w:rsidRPr="68C3044E">
        <w:rPr>
          <w:rFonts w:ascii="Arial" w:eastAsia="Arial" w:hAnsi="Arial" w:cs="Times New Roman"/>
          <w:color w:val="002060"/>
          <w:kern w:val="0"/>
          <w:sz w:val="24"/>
          <w:szCs w:val="24"/>
          <w:lang w:bidi="cy-GB"/>
          <w14:ligatures w14:val="none"/>
        </w:rPr>
        <w:t>ad hwn yn nodi rhestr nad yw</w:t>
      </w:r>
      <w:r w:rsidR="2573EED8" w:rsidRPr="68C3044E">
        <w:rPr>
          <w:rFonts w:ascii="Arial" w:eastAsia="Arial" w:hAnsi="Arial" w:cs="Times New Roman"/>
          <w:color w:val="002060"/>
          <w:kern w:val="0"/>
          <w:sz w:val="24"/>
          <w:szCs w:val="24"/>
          <w:lang w:bidi="cy-GB"/>
          <w14:ligatures w14:val="none"/>
        </w:rPr>
        <w:t>’</w:t>
      </w:r>
      <w:r w:rsidRPr="68C3044E">
        <w:rPr>
          <w:rFonts w:ascii="Arial" w:eastAsia="Arial" w:hAnsi="Arial" w:cs="Times New Roman"/>
          <w:color w:val="002060"/>
          <w:kern w:val="0"/>
          <w:sz w:val="24"/>
          <w:szCs w:val="24"/>
          <w:lang w:bidi="cy-GB"/>
          <w14:ligatures w14:val="none"/>
        </w:rPr>
        <w:t>n hollgynhwysfawr o</w:t>
      </w:r>
      <w:r w:rsidR="2573EED8" w:rsidRPr="68C3044E">
        <w:rPr>
          <w:rFonts w:ascii="Arial" w:eastAsia="Arial" w:hAnsi="Arial" w:cs="Times New Roman"/>
          <w:color w:val="002060"/>
          <w:kern w:val="0"/>
          <w:sz w:val="24"/>
          <w:szCs w:val="24"/>
          <w:lang w:bidi="cy-GB"/>
          <w14:ligatures w14:val="none"/>
        </w:rPr>
        <w:t>’</w:t>
      </w:r>
      <w:r w:rsidRPr="68C3044E">
        <w:rPr>
          <w:rFonts w:ascii="Arial" w:eastAsia="Arial" w:hAnsi="Arial" w:cs="Times New Roman"/>
          <w:color w:val="002060"/>
          <w:kern w:val="0"/>
          <w:sz w:val="24"/>
          <w:szCs w:val="24"/>
          <w:lang w:bidi="cy-GB"/>
          <w14:ligatures w14:val="none"/>
        </w:rPr>
        <w:t xml:space="preserve">r mathau o dreuliau sydd, neu nad ydynt, yn dod o fewn ystyr </w:t>
      </w:r>
      <w:r w:rsidR="2573EED8" w:rsidRPr="68C3044E">
        <w:rPr>
          <w:rFonts w:ascii="Arial" w:eastAsia="Arial" w:hAnsi="Arial" w:cs="Times New Roman"/>
          <w:color w:val="002060"/>
          <w:kern w:val="0"/>
          <w:sz w:val="24"/>
          <w:szCs w:val="24"/>
          <w:lang w:bidi="cy-GB"/>
          <w14:ligatures w14:val="none"/>
        </w:rPr>
        <w:t>‘</w:t>
      </w:r>
      <w:r w:rsidR="445C3299" w:rsidRPr="68C3044E">
        <w:rPr>
          <w:rFonts w:ascii="Arial" w:eastAsia="Arial" w:hAnsi="Arial" w:cs="Times New Roman"/>
          <w:i/>
          <w:iCs/>
          <w:color w:val="002060"/>
          <w:kern w:val="0"/>
          <w:sz w:val="24"/>
          <w:szCs w:val="24"/>
          <w:lang w:bidi="cy-GB"/>
          <w14:ligatures w14:val="none"/>
        </w:rPr>
        <w:t>qualifying expenses</w:t>
      </w:r>
      <w:r w:rsidR="2573EED8" w:rsidRPr="68C3044E">
        <w:rPr>
          <w:rFonts w:ascii="Arial" w:eastAsia="Arial" w:hAnsi="Arial" w:cs="Times New Roman"/>
          <w:color w:val="002060"/>
          <w:kern w:val="0"/>
          <w:sz w:val="24"/>
          <w:szCs w:val="24"/>
          <w:lang w:bidi="cy-GB"/>
          <w14:ligatures w14:val="none"/>
        </w:rPr>
        <w:t>’</w:t>
      </w:r>
      <w:r w:rsidRPr="68C3044E">
        <w:rPr>
          <w:rFonts w:ascii="Arial" w:eastAsia="Arial" w:hAnsi="Arial" w:cs="Times New Roman"/>
          <w:color w:val="002060"/>
          <w:kern w:val="0"/>
          <w:sz w:val="24"/>
          <w:szCs w:val="24"/>
          <w:lang w:bidi="cy-GB"/>
          <w14:ligatures w14:val="none"/>
        </w:rPr>
        <w:t xml:space="preserve"> yn Atodlen 8A PPERA (y gellir ei ystyried yn </w:t>
      </w:r>
      <w:r w:rsidR="2573EED8" w:rsidRPr="68C3044E">
        <w:rPr>
          <w:rFonts w:ascii="Arial" w:eastAsia="Arial" w:hAnsi="Arial" w:cs="Times New Roman"/>
          <w:color w:val="002060"/>
          <w:kern w:val="0"/>
          <w:sz w:val="24"/>
          <w:szCs w:val="24"/>
          <w:lang w:bidi="cy-GB"/>
          <w14:ligatures w14:val="none"/>
        </w:rPr>
        <w:t>‘</w:t>
      </w:r>
      <w:r w:rsidR="66E41D70" w:rsidRPr="68C3044E">
        <w:rPr>
          <w:rFonts w:ascii="Arial" w:eastAsia="Arial" w:hAnsi="Arial" w:cs="Times New Roman"/>
          <w:i/>
          <w:iCs/>
          <w:color w:val="002060"/>
          <w:kern w:val="0"/>
          <w:sz w:val="24"/>
          <w:szCs w:val="24"/>
          <w:lang w:bidi="cy-GB"/>
          <w14:ligatures w14:val="none"/>
        </w:rPr>
        <w:t>controlled expenditure</w:t>
      </w:r>
      <w:r w:rsidR="2573EED8" w:rsidRPr="68C3044E">
        <w:rPr>
          <w:rFonts w:ascii="Arial" w:eastAsia="Arial" w:hAnsi="Arial" w:cs="Times New Roman"/>
          <w:color w:val="002060"/>
          <w:kern w:val="0"/>
          <w:sz w:val="24"/>
          <w:szCs w:val="24"/>
          <w:lang w:bidi="cy-GB"/>
          <w14:ligatures w14:val="none"/>
        </w:rPr>
        <w:t>’</w:t>
      </w:r>
      <w:r w:rsidRPr="68C3044E">
        <w:rPr>
          <w:rFonts w:ascii="Arial" w:eastAsia="Arial" w:hAnsi="Arial" w:cs="Times New Roman"/>
          <w:color w:val="002060"/>
          <w:kern w:val="0"/>
          <w:sz w:val="24"/>
          <w:szCs w:val="24"/>
          <w:lang w:bidi="cy-GB"/>
          <w14:ligatures w14:val="none"/>
        </w:rPr>
        <w:t xml:space="preserve"> o fewn ystyr adran 85(2)). </w:t>
      </w:r>
    </w:p>
    <w:p w14:paraId="4D2145EA" w14:textId="77777777" w:rsidR="009340E7" w:rsidRPr="00F65DFA" w:rsidRDefault="009340E7" w:rsidP="68C3044E">
      <w:pPr>
        <w:autoSpaceDE w:val="0"/>
        <w:autoSpaceDN w:val="0"/>
        <w:adjustRightInd w:val="0"/>
        <w:spacing w:after="0" w:line="240" w:lineRule="auto"/>
        <w:jc w:val="both"/>
        <w:rPr>
          <w:rFonts w:ascii="Arial" w:eastAsia="Arial" w:hAnsi="Arial" w:cs="Times New Roman"/>
          <w:color w:val="002060"/>
          <w:kern w:val="0"/>
          <w:sz w:val="24"/>
          <w:szCs w:val="24"/>
          <w14:ligatures w14:val="none"/>
        </w:rPr>
      </w:pPr>
    </w:p>
    <w:p w14:paraId="10840391" w14:textId="457A99D9" w:rsidR="009340E7" w:rsidRPr="00F65DFA" w:rsidRDefault="38A34B34" w:rsidP="68C3044E">
      <w:pPr>
        <w:autoSpaceDE w:val="0"/>
        <w:autoSpaceDN w:val="0"/>
        <w:adjustRightInd w:val="0"/>
        <w:spacing w:after="0" w:line="240" w:lineRule="auto"/>
        <w:jc w:val="both"/>
        <w:rPr>
          <w:rFonts w:ascii="Arial" w:eastAsia="Calibri" w:hAnsi="Arial" w:cs="Arial"/>
          <w:b/>
          <w:bCs/>
          <w:color w:val="002060"/>
          <w:kern w:val="0"/>
          <w:sz w:val="28"/>
          <w:szCs w:val="28"/>
          <w14:ligatures w14:val="none"/>
        </w:rPr>
      </w:pPr>
      <w:r w:rsidRPr="68C3044E">
        <w:rPr>
          <w:rFonts w:ascii="Arial" w:eastAsia="Arial" w:hAnsi="Arial" w:cs="Times New Roman"/>
          <w:color w:val="002060"/>
          <w:kern w:val="0"/>
          <w:sz w:val="24"/>
          <w:szCs w:val="24"/>
          <w:lang w:bidi="cy-GB"/>
          <w14:ligatures w14:val="none"/>
        </w:rPr>
        <w:t xml:space="preserve">Daw treuliau o fewn ystyr treuliau cymwys os ydynt yn dreuliau </w:t>
      </w:r>
      <w:r w:rsidR="785CBB31" w:rsidRPr="68C3044E">
        <w:rPr>
          <w:rFonts w:ascii="Arial" w:eastAsia="Arial" w:hAnsi="Arial" w:cs="Times New Roman"/>
          <w:color w:val="002060"/>
          <w:kern w:val="0"/>
          <w:sz w:val="24"/>
          <w:szCs w:val="24"/>
          <w:lang w:bidi="cy-GB"/>
          <w14:ligatures w14:val="none"/>
        </w:rPr>
        <w:t xml:space="preserve">a ysgwyddir </w:t>
      </w:r>
      <w:r w:rsidRPr="68C3044E">
        <w:rPr>
          <w:rFonts w:ascii="Arial" w:eastAsia="Arial" w:hAnsi="Arial" w:cs="Times New Roman"/>
          <w:color w:val="002060"/>
          <w:kern w:val="0"/>
          <w:sz w:val="24"/>
          <w:szCs w:val="24"/>
          <w:lang w:bidi="cy-GB"/>
          <w14:ligatures w14:val="none"/>
        </w:rPr>
        <w:t>mewn</w:t>
      </w:r>
      <w:r w:rsidR="0F91500E" w:rsidRPr="68C3044E">
        <w:rPr>
          <w:rFonts w:ascii="Arial" w:eastAsia="Arial" w:hAnsi="Arial" w:cs="Times New Roman"/>
          <w:color w:val="002060"/>
          <w:kern w:val="0"/>
          <w:sz w:val="24"/>
          <w:szCs w:val="24"/>
          <w:lang w:bidi="cy-GB"/>
          <w14:ligatures w14:val="none"/>
        </w:rPr>
        <w:t xml:space="preserve"> perthynas</w:t>
      </w:r>
      <w:r w:rsidRPr="68C3044E">
        <w:rPr>
          <w:rFonts w:ascii="Arial" w:eastAsia="Arial" w:hAnsi="Arial" w:cs="Times New Roman"/>
          <w:color w:val="002060"/>
          <w:kern w:val="0"/>
          <w:sz w:val="24"/>
          <w:szCs w:val="24"/>
          <w:lang w:bidi="cy-GB"/>
          <w14:ligatures w14:val="none"/>
        </w:rPr>
        <w:t xml:space="preserve"> ag unrhyw un o</w:t>
      </w:r>
      <w:r w:rsidR="1C6DFF81" w:rsidRPr="68C3044E">
        <w:rPr>
          <w:rFonts w:ascii="Arial" w:eastAsia="Arial" w:hAnsi="Arial" w:cs="Times New Roman"/>
          <w:color w:val="002060"/>
          <w:kern w:val="0"/>
          <w:sz w:val="24"/>
          <w:szCs w:val="24"/>
          <w:lang w:bidi="cy-GB"/>
          <w14:ligatures w14:val="none"/>
        </w:rPr>
        <w:t>’</w:t>
      </w:r>
      <w:r w:rsidRPr="68C3044E">
        <w:rPr>
          <w:rFonts w:ascii="Arial" w:eastAsia="Arial" w:hAnsi="Arial" w:cs="Times New Roman"/>
          <w:color w:val="002060"/>
          <w:kern w:val="0"/>
          <w:sz w:val="24"/>
          <w:szCs w:val="24"/>
          <w:lang w:bidi="cy-GB"/>
          <w14:ligatures w14:val="none"/>
        </w:rPr>
        <w:t xml:space="preserve">r materion a nodir ym mharagraff 1 o Atodlen 8A. </w:t>
      </w:r>
    </w:p>
    <w:p w14:paraId="3389982F" w14:textId="77777777" w:rsidR="009340E7" w:rsidRPr="00F65DFA" w:rsidRDefault="009340E7" w:rsidP="009340E7">
      <w:pPr>
        <w:rPr>
          <w:rFonts w:ascii="Arial" w:eastAsia="Arial" w:hAnsi="Arial" w:cs="Times New Roman"/>
          <w:kern w:val="0"/>
          <w14:ligatures w14:val="none"/>
        </w:rPr>
      </w:pPr>
    </w:p>
    <w:p w14:paraId="40A019FE" w14:textId="77777777" w:rsidR="009340E7" w:rsidRPr="00F65DFA" w:rsidRDefault="009340E7" w:rsidP="009340E7">
      <w:pPr>
        <w:autoSpaceDE w:val="0"/>
        <w:autoSpaceDN w:val="0"/>
        <w:adjustRightInd w:val="0"/>
        <w:spacing w:after="0" w:line="240" w:lineRule="auto"/>
        <w:jc w:val="both"/>
        <w:rPr>
          <w:rFonts w:ascii="Arial" w:eastAsia="Calibri" w:hAnsi="Arial" w:cs="Arial"/>
          <w:b/>
          <w:bCs/>
          <w:color w:val="003366"/>
          <w:kern w:val="0"/>
          <w:sz w:val="24"/>
          <w:szCs w:val="24"/>
          <w14:ligatures w14:val="none"/>
        </w:rPr>
      </w:pPr>
      <w:r w:rsidRPr="00F65DFA">
        <w:rPr>
          <w:rFonts w:ascii="Arial" w:eastAsia="Calibri" w:hAnsi="Arial" w:cs="Arial"/>
          <w:b/>
          <w:noProof/>
          <w:color w:val="003366"/>
          <w:kern w:val="0"/>
          <w:sz w:val="32"/>
          <w:szCs w:val="32"/>
          <w:shd w:val="clear" w:color="auto" w:fill="E6E6E6"/>
          <w:lang w:bidi="cy-GB"/>
          <w14:ligatures w14:val="none"/>
        </w:rPr>
        <mc:AlternateContent>
          <mc:Choice Requires="wps">
            <w:drawing>
              <wp:anchor distT="0" distB="0" distL="114300" distR="114300" simplePos="0" relativeHeight="251658240" behindDoc="0" locked="0" layoutInCell="1" allowOverlap="1" wp14:anchorId="455FA553" wp14:editId="01564A5B">
                <wp:simplePos x="0" y="0"/>
                <wp:positionH relativeFrom="margin">
                  <wp:align>left</wp:align>
                </wp:positionH>
                <wp:positionV relativeFrom="paragraph">
                  <wp:posOffset>288320</wp:posOffset>
                </wp:positionV>
                <wp:extent cx="5943600" cy="594995"/>
                <wp:effectExtent l="0" t="0" r="19050" b="14605"/>
                <wp:wrapTopAndBottom/>
                <wp:docPr id="2" name="Text Box 2"/>
                <wp:cNvGraphicFramePr/>
                <a:graphic xmlns:a="http://schemas.openxmlformats.org/drawingml/2006/main">
                  <a:graphicData uri="http://schemas.microsoft.com/office/word/2010/wordprocessingShape">
                    <wps:wsp>
                      <wps:cNvSpPr txBox="1"/>
                      <wps:spPr>
                        <a:xfrm>
                          <a:off x="0" y="0"/>
                          <a:ext cx="5943600" cy="594995"/>
                        </a:xfrm>
                        <a:prstGeom prst="rect">
                          <a:avLst/>
                        </a:prstGeom>
                        <a:noFill/>
                        <a:ln>
                          <a:solidFill>
                            <a:srgbClr val="0099CC"/>
                          </a:solidFill>
                        </a:ln>
                      </wps:spPr>
                      <wps:txbx>
                        <w:txbxContent>
                          <w:p w14:paraId="03E1408F" w14:textId="77777777" w:rsidR="009340E7" w:rsidRPr="00DB1A07" w:rsidRDefault="009340E7" w:rsidP="009340E7">
                            <w:pPr>
                              <w:rPr>
                                <w:i/>
                                <w:iCs/>
                                <w:color w:val="003366"/>
                                <w:sz w:val="24"/>
                                <w:szCs w:val="24"/>
                              </w:rPr>
                            </w:pPr>
                            <w:r w:rsidRPr="00DB1A07">
                              <w:rPr>
                                <w:i/>
                                <w:color w:val="003366"/>
                                <w:sz w:val="24"/>
                                <w:szCs w:val="24"/>
                                <w:lang w:bidi="cy-GB"/>
                              </w:rPr>
                              <w:t>The production or publication of material which is made available to the public at large or any section of the public (in whatever form and by whatever means).</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455FA553" id="_x0000_t202" coordsize="21600,21600" o:spt="202" path="m,l,21600r21600,l21600,xe">
                <v:stroke joinstyle="miter"/>
                <v:path gradientshapeok="t" o:connecttype="rect"/>
              </v:shapetype>
              <v:shape id="Text Box 2" o:spid="_x0000_s1026" type="#_x0000_t202" style="position:absolute;left:0;text-align:left;margin-left:0;margin-top:22.7pt;width:468pt;height:46.85pt;z-index:251658240;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" filled="f" strokecolor="#09c">
                <v:textbox inset="0,0,0,0">
                  <w:txbxContent>
                    <w:p w14:paraId="03E1408F" w14:textId="77777777" w:rsidR="009340E7" w:rsidRPr="00DB1A07" w:rsidRDefault="009340E7" w:rsidP="009340E7">
                      <w:pPr>
                        <w:rPr>
                          <w:i/>
                          <w:iCs/>
                          <w:color w:val="003366"/>
                          <w:sz w:val="24"/>
                          <w:szCs w:val="24"/>
                        </w:rPr>
                      </w:pPr>
                      <w:r w:rsidRPr="00DB1A07">
                        <w:rPr>
                          <w:i/>
                          <w:color w:val="003366"/>
                          <w:sz w:val="24"/>
                          <w:szCs w:val="24"/>
                          <w:lang w:bidi="cy-GB"/>
                        </w:rPr>
                        <w:t>The production or publication of material which is made available to the public at large or any section of the public (in whatever form and by whatever means).</w:t>
                      </w:r>
                    </w:p>
                  </w:txbxContent>
                </v:textbox>
                <w10:wrap type="topAndBottom" anchorx="margin"/>
              </v:shape>
            </w:pict>
          </mc:Fallback>
        </mc:AlternateContent>
      </w:r>
      <w:r w:rsidRPr="00F65DFA">
        <w:rPr>
          <w:rFonts w:ascii="Arial" w:eastAsia="Calibri" w:hAnsi="Arial" w:cs="Arial"/>
          <w:b/>
          <w:color w:val="003366"/>
          <w:kern w:val="0"/>
          <w:sz w:val="28"/>
          <w:szCs w:val="28"/>
          <w:lang w:bidi="cy-GB"/>
          <w14:ligatures w14:val="none"/>
        </w:rPr>
        <w:t>Atodlen 8A, paragraff 1(1)</w:t>
      </w:r>
    </w:p>
    <w:p w14:paraId="5911F3B9" w14:textId="77777777" w:rsidR="009340E7" w:rsidRPr="00F65DFA" w:rsidRDefault="009340E7" w:rsidP="009340E7">
      <w:pPr>
        <w:autoSpaceDE w:val="0"/>
        <w:autoSpaceDN w:val="0"/>
        <w:adjustRightInd w:val="0"/>
        <w:spacing w:after="0" w:line="240" w:lineRule="auto"/>
        <w:jc w:val="both"/>
        <w:rPr>
          <w:rFonts w:ascii="Arial" w:eastAsia="Calibri" w:hAnsi="Arial" w:cs="Arial"/>
          <w:b/>
          <w:bCs/>
          <w:color w:val="003366"/>
          <w:kern w:val="0"/>
          <w:sz w:val="24"/>
          <w:szCs w:val="24"/>
          <w14:ligatures w14:val="none"/>
        </w:rPr>
      </w:pPr>
    </w:p>
    <w:p w14:paraId="20BFE0DE" w14:textId="557FC260" w:rsidR="009340E7" w:rsidRPr="00F65DFA" w:rsidRDefault="009340E7" w:rsidP="009340E7">
      <w:pPr>
        <w:autoSpaceDE w:val="0"/>
        <w:autoSpaceDN w:val="0"/>
        <w:adjustRightInd w:val="0"/>
        <w:spacing w:after="0" w:line="240" w:lineRule="auto"/>
        <w:jc w:val="both"/>
        <w:rPr>
          <w:rFonts w:ascii="Arial" w:eastAsia="Calibri" w:hAnsi="Arial" w:cs="Arial"/>
          <w:color w:val="0099CC"/>
          <w:kern w:val="0"/>
          <w:sz w:val="32"/>
          <w:szCs w:val="32"/>
          <w14:ligatures w14:val="none"/>
        </w:rPr>
      </w:pPr>
      <w:r w:rsidRPr="00F65DFA">
        <w:rPr>
          <w:rFonts w:ascii="Arial" w:eastAsia="Calibri" w:hAnsi="Arial" w:cs="Arial"/>
          <w:color w:val="0099CC"/>
          <w:kern w:val="0"/>
          <w:sz w:val="32"/>
          <w:szCs w:val="32"/>
          <w:lang w:bidi="cy-GB"/>
          <w14:ligatures w14:val="none"/>
        </w:rPr>
        <w:t>Mae</w:t>
      </w:r>
      <w:r w:rsidR="009E3F49">
        <w:rPr>
          <w:rFonts w:ascii="Arial" w:eastAsia="Calibri" w:hAnsi="Arial" w:cs="Arial"/>
          <w:color w:val="0099CC"/>
          <w:kern w:val="0"/>
          <w:sz w:val="32"/>
          <w:szCs w:val="32"/>
          <w:lang w:bidi="cy-GB"/>
          <w14:ligatures w14:val="none"/>
        </w:rPr>
        <w:t>’</w:t>
      </w:r>
      <w:r w:rsidRPr="00F65DFA">
        <w:rPr>
          <w:rFonts w:ascii="Arial" w:eastAsia="Calibri" w:hAnsi="Arial" w:cs="Arial"/>
          <w:color w:val="0099CC"/>
          <w:kern w:val="0"/>
          <w:sz w:val="32"/>
          <w:szCs w:val="32"/>
          <w:lang w:bidi="cy-GB"/>
          <w14:ligatures w14:val="none"/>
        </w:rPr>
        <w:t xml:space="preserve">r paragraff hwn yn cynnwys: </w:t>
      </w:r>
    </w:p>
    <w:p w14:paraId="7C226442" w14:textId="77777777" w:rsidR="009340E7" w:rsidRPr="00F65DFA" w:rsidRDefault="009340E7" w:rsidP="009340E7">
      <w:pPr>
        <w:autoSpaceDE w:val="0"/>
        <w:autoSpaceDN w:val="0"/>
        <w:adjustRightInd w:val="0"/>
        <w:spacing w:after="0" w:line="240" w:lineRule="auto"/>
        <w:jc w:val="both"/>
        <w:rPr>
          <w:rFonts w:ascii="Arial" w:eastAsia="Calibri" w:hAnsi="Arial" w:cs="Arial"/>
          <w:b/>
          <w:bCs/>
          <w:color w:val="003366"/>
          <w:kern w:val="0"/>
          <w:sz w:val="24"/>
          <w:szCs w:val="24"/>
          <w14:ligatures w14:val="none"/>
        </w:rPr>
      </w:pPr>
    </w:p>
    <w:p w14:paraId="4E6D4058" w14:textId="5B4C908B" w:rsidR="009340E7" w:rsidRPr="00F65DFA" w:rsidRDefault="62C6BCE8" w:rsidP="68C3044E">
      <w:pPr>
        <w:autoSpaceDE w:val="0"/>
        <w:autoSpaceDN w:val="0"/>
        <w:adjustRightInd w:val="0"/>
        <w:spacing w:after="0" w:line="240" w:lineRule="auto"/>
        <w:jc w:val="both"/>
        <w:rPr>
          <w:rFonts w:ascii="Arial" w:eastAsia="Calibri" w:hAnsi="Arial" w:cs="Arial"/>
          <w:b/>
          <w:bCs/>
          <w:color w:val="002060"/>
          <w:kern w:val="0"/>
          <w:sz w:val="24"/>
          <w:szCs w:val="24"/>
          <w14:ligatures w14:val="none"/>
        </w:rPr>
      </w:pPr>
      <w:r w:rsidRPr="1D8B9C01">
        <w:rPr>
          <w:rFonts w:ascii="Arial" w:eastAsia="Calibri" w:hAnsi="Arial" w:cs="Arial"/>
          <w:b/>
          <w:bCs/>
          <w:color w:val="003366"/>
          <w:kern w:val="0"/>
          <w:sz w:val="24"/>
          <w:szCs w:val="24"/>
          <w:lang w:bidi="cy-GB"/>
          <w14:ligatures w14:val="none"/>
        </w:rPr>
        <w:t>Gwa</w:t>
      </w:r>
      <w:r w:rsidRPr="68C3044E">
        <w:rPr>
          <w:rFonts w:ascii="Arial" w:eastAsia="Calibri" w:hAnsi="Arial" w:cs="Arial"/>
          <w:b/>
          <w:bCs/>
          <w:color w:val="002060"/>
          <w:kern w:val="0"/>
          <w:sz w:val="24"/>
          <w:szCs w:val="24"/>
          <w:lang w:bidi="cy-GB"/>
          <w14:ligatures w14:val="none"/>
        </w:rPr>
        <w:t xml:space="preserve">sanaethau, offer, cyfleusterau neu </w:t>
      </w:r>
      <w:r w:rsidR="439B1E7E" w:rsidRPr="68C3044E">
        <w:rPr>
          <w:rFonts w:ascii="Arial" w:eastAsia="Calibri" w:hAnsi="Arial" w:cs="Arial"/>
          <w:b/>
          <w:bCs/>
          <w:color w:val="002060"/>
          <w:kern w:val="0"/>
          <w:sz w:val="24"/>
          <w:szCs w:val="24"/>
          <w:lang w:bidi="cy-GB"/>
          <w14:ligatures w14:val="none"/>
        </w:rPr>
        <w:t>fangre</w:t>
      </w:r>
      <w:r w:rsidR="6D446E5C" w:rsidRPr="68C3044E">
        <w:rPr>
          <w:rFonts w:ascii="Arial" w:eastAsia="Calibri" w:hAnsi="Arial" w:cs="Arial"/>
          <w:b/>
          <w:bCs/>
          <w:color w:val="002060"/>
          <w:kern w:val="0"/>
          <w:sz w:val="24"/>
          <w:szCs w:val="24"/>
          <w:lang w:bidi="cy-GB"/>
          <w14:ligatures w14:val="none"/>
        </w:rPr>
        <w:t>oedd</w:t>
      </w:r>
      <w:r w:rsidRPr="68C3044E">
        <w:rPr>
          <w:rFonts w:ascii="Arial" w:eastAsia="Calibri" w:hAnsi="Arial" w:cs="Arial"/>
          <w:b/>
          <w:bCs/>
          <w:color w:val="002060"/>
          <w:kern w:val="0"/>
          <w:sz w:val="24"/>
          <w:szCs w:val="24"/>
          <w:lang w:bidi="cy-GB"/>
          <w14:ligatures w14:val="none"/>
        </w:rPr>
        <w:t xml:space="preserve"> a ddarperir gan eraill</w:t>
      </w:r>
    </w:p>
    <w:p w14:paraId="504A6049" w14:textId="77777777" w:rsidR="009340E7" w:rsidRPr="00F65DFA" w:rsidRDefault="009340E7" w:rsidP="68C3044E">
      <w:pPr>
        <w:autoSpaceDE w:val="0"/>
        <w:autoSpaceDN w:val="0"/>
        <w:adjustRightInd w:val="0"/>
        <w:spacing w:after="0" w:line="240" w:lineRule="auto"/>
        <w:jc w:val="both"/>
        <w:rPr>
          <w:rFonts w:ascii="Arial" w:eastAsia="Calibri" w:hAnsi="Arial" w:cs="Arial"/>
          <w:b/>
          <w:bCs/>
          <w:color w:val="002060"/>
          <w:kern w:val="0"/>
          <w:sz w:val="24"/>
          <w:szCs w:val="24"/>
          <w14:ligatures w14:val="none"/>
        </w:rPr>
      </w:pPr>
    </w:p>
    <w:p w14:paraId="505CB513" w14:textId="77777777" w:rsidR="009340E7" w:rsidRPr="00F65DFA" w:rsidRDefault="009340E7" w:rsidP="68C3044E">
      <w:pPr>
        <w:jc w:val="both"/>
        <w:rPr>
          <w:rFonts w:ascii="Arial" w:eastAsia="Arial" w:hAnsi="Arial" w:cs="Times New Roman"/>
          <w:color w:val="002060"/>
          <w:kern w:val="0"/>
          <w:sz w:val="24"/>
          <w:szCs w:val="24"/>
          <w14:ligatures w14:val="none"/>
        </w:rPr>
      </w:pPr>
      <w:r w:rsidRPr="68C3044E">
        <w:rPr>
          <w:rFonts w:ascii="Arial" w:eastAsia="Arial" w:hAnsi="Arial" w:cs="Times New Roman"/>
          <w:color w:val="002060"/>
          <w:kern w:val="0"/>
          <w:sz w:val="24"/>
          <w:szCs w:val="24"/>
          <w:lang w:bidi="cy-GB"/>
          <w14:ligatures w14:val="none"/>
        </w:rPr>
        <w:t>Mae hyn yn cynnwys cost defnyddio, neu logi, unrhyw:</w:t>
      </w:r>
    </w:p>
    <w:p w14:paraId="0F9B6A9A" w14:textId="77777777" w:rsidR="009340E7" w:rsidRPr="00F65DFA" w:rsidRDefault="009340E7" w:rsidP="00A8325D">
      <w:pPr>
        <w:numPr>
          <w:ilvl w:val="0"/>
          <w:numId w:val="15"/>
        </w:numPr>
        <w:contextualSpacing/>
        <w:jc w:val="both"/>
        <w:rPr>
          <w:rFonts w:ascii="Arial" w:eastAsia="Arial" w:hAnsi="Arial" w:cs="Times New Roman"/>
          <w:color w:val="002060"/>
          <w:kern w:val="0"/>
          <w:sz w:val="24"/>
          <w:szCs w:val="24"/>
          <w14:ligatures w14:val="none"/>
        </w:rPr>
      </w:pPr>
      <w:r w:rsidRPr="68C3044E">
        <w:rPr>
          <w:rFonts w:ascii="Arial" w:eastAsia="Arial" w:hAnsi="Arial" w:cs="Times New Roman"/>
          <w:color w:val="002060"/>
          <w:kern w:val="0"/>
          <w:sz w:val="24"/>
          <w:szCs w:val="24"/>
          <w:lang w:bidi="cy-GB"/>
          <w14:ligatures w14:val="none"/>
        </w:rPr>
        <w:t>asiantaeth, unigolyn neu sefydliad</w:t>
      </w:r>
    </w:p>
    <w:p w14:paraId="58556179" w14:textId="77777777" w:rsidR="009340E7" w:rsidRPr="00F65DFA" w:rsidRDefault="009340E7" w:rsidP="00A8325D">
      <w:pPr>
        <w:numPr>
          <w:ilvl w:val="0"/>
          <w:numId w:val="15"/>
        </w:numPr>
        <w:contextualSpacing/>
        <w:jc w:val="both"/>
        <w:rPr>
          <w:rFonts w:ascii="Arial" w:eastAsia="Arial" w:hAnsi="Arial" w:cs="Times New Roman"/>
          <w:color w:val="002060"/>
          <w:kern w:val="0"/>
          <w:sz w:val="24"/>
          <w:szCs w:val="24"/>
          <w14:ligatures w14:val="none"/>
        </w:rPr>
      </w:pPr>
      <w:r w:rsidRPr="68C3044E">
        <w:rPr>
          <w:rFonts w:ascii="Arial" w:eastAsia="Arial" w:hAnsi="Arial" w:cs="Times New Roman"/>
          <w:color w:val="002060"/>
          <w:kern w:val="0"/>
          <w:sz w:val="24"/>
          <w:szCs w:val="24"/>
          <w:lang w:bidi="cy-GB"/>
          <w14:ligatures w14:val="none"/>
        </w:rPr>
        <w:t>gwasanaethau a ddarperir gan unrhyw asiantaeth, unigolyn neu sefydliad</w:t>
      </w:r>
    </w:p>
    <w:p w14:paraId="5E893C64" w14:textId="3EA86A24" w:rsidR="009340E7" w:rsidRPr="00F65DFA" w:rsidRDefault="4C519381" w:rsidP="00A8325D">
      <w:pPr>
        <w:numPr>
          <w:ilvl w:val="0"/>
          <w:numId w:val="15"/>
        </w:numPr>
        <w:contextualSpacing/>
        <w:jc w:val="both"/>
        <w:rPr>
          <w:rFonts w:ascii="Arial" w:eastAsia="Arial" w:hAnsi="Arial" w:cs="Times New Roman"/>
          <w:color w:val="002060"/>
          <w:kern w:val="0"/>
          <w:sz w:val="24"/>
          <w:szCs w:val="24"/>
          <w14:ligatures w14:val="none"/>
        </w:rPr>
      </w:pPr>
      <w:r w:rsidRPr="68C3044E">
        <w:rPr>
          <w:rFonts w:ascii="Arial" w:eastAsia="Arial" w:hAnsi="Arial" w:cs="Times New Roman"/>
          <w:color w:val="002060"/>
          <w:kern w:val="0"/>
          <w:sz w:val="24"/>
          <w:szCs w:val="24"/>
          <w:lang w:bidi="cy-GB"/>
          <w14:ligatures w14:val="none"/>
        </w:rPr>
        <w:t>mangre</w:t>
      </w:r>
      <w:r w:rsidR="19FFF1A6" w:rsidRPr="68C3044E">
        <w:rPr>
          <w:rFonts w:ascii="Arial" w:eastAsia="Arial" w:hAnsi="Arial" w:cs="Times New Roman"/>
          <w:color w:val="002060"/>
          <w:kern w:val="0"/>
          <w:sz w:val="24"/>
          <w:szCs w:val="24"/>
          <w:lang w:bidi="cy-GB"/>
          <w14:ligatures w14:val="none"/>
        </w:rPr>
        <w:t>oedd</w:t>
      </w:r>
      <w:r w:rsidR="62C6BCE8" w:rsidRPr="68C3044E">
        <w:rPr>
          <w:rFonts w:ascii="Arial" w:eastAsia="Arial" w:hAnsi="Arial" w:cs="Times New Roman"/>
          <w:color w:val="002060"/>
          <w:kern w:val="0"/>
          <w:sz w:val="24"/>
          <w:szCs w:val="24"/>
          <w:lang w:bidi="cy-GB"/>
          <w14:ligatures w14:val="none"/>
        </w:rPr>
        <w:t xml:space="preserve"> neu gyfleusterau</w:t>
      </w:r>
    </w:p>
    <w:p w14:paraId="51DEB593" w14:textId="77777777" w:rsidR="009340E7" w:rsidRDefault="009340E7" w:rsidP="00A8325D">
      <w:pPr>
        <w:numPr>
          <w:ilvl w:val="0"/>
          <w:numId w:val="15"/>
        </w:numPr>
        <w:contextualSpacing/>
        <w:jc w:val="both"/>
        <w:rPr>
          <w:rFonts w:ascii="Arial" w:eastAsia="Arial" w:hAnsi="Arial" w:cs="Times New Roman"/>
          <w:color w:val="002060"/>
          <w:kern w:val="0"/>
          <w:sz w:val="24"/>
          <w:szCs w:val="24"/>
          <w14:ligatures w14:val="none"/>
        </w:rPr>
      </w:pPr>
      <w:r w:rsidRPr="68C3044E">
        <w:rPr>
          <w:rFonts w:ascii="Arial" w:eastAsia="Arial" w:hAnsi="Arial" w:cs="Times New Roman"/>
          <w:color w:val="002060"/>
          <w:kern w:val="0"/>
          <w:sz w:val="24"/>
          <w:szCs w:val="24"/>
          <w:lang w:bidi="cy-GB"/>
          <w14:ligatures w14:val="none"/>
        </w:rPr>
        <w:t>offer</w:t>
      </w:r>
    </w:p>
    <w:p w14:paraId="31F8F85F" w14:textId="77777777" w:rsidR="00A76C62" w:rsidRPr="00F65DFA" w:rsidRDefault="00A76C62" w:rsidP="68C3044E">
      <w:pPr>
        <w:ind w:left="720"/>
        <w:contextualSpacing/>
        <w:jc w:val="both"/>
        <w:rPr>
          <w:rFonts w:ascii="Arial" w:eastAsia="Arial" w:hAnsi="Arial" w:cs="Times New Roman"/>
          <w:color w:val="002060"/>
          <w:kern w:val="0"/>
          <w:sz w:val="24"/>
          <w:szCs w:val="24"/>
          <w14:ligatures w14:val="none"/>
        </w:rPr>
      </w:pPr>
    </w:p>
    <w:p w14:paraId="67E89BCC" w14:textId="2150C866" w:rsidR="009340E7" w:rsidRPr="00F65DFA" w:rsidRDefault="009340E7" w:rsidP="68C3044E">
      <w:pPr>
        <w:jc w:val="both"/>
        <w:rPr>
          <w:rFonts w:ascii="Arial" w:eastAsia="Arial" w:hAnsi="Arial" w:cs="Times New Roman"/>
          <w:color w:val="002060"/>
          <w:kern w:val="0"/>
          <w:sz w:val="24"/>
          <w:szCs w:val="24"/>
          <w14:ligatures w14:val="none"/>
        </w:rPr>
      </w:pPr>
      <w:r w:rsidRPr="68C3044E">
        <w:rPr>
          <w:rFonts w:ascii="Arial" w:eastAsia="Arial" w:hAnsi="Arial" w:cs="Times New Roman"/>
          <w:color w:val="002060"/>
          <w:kern w:val="0"/>
          <w:sz w:val="24"/>
          <w:szCs w:val="24"/>
          <w:lang w:bidi="cy-GB"/>
          <w14:ligatures w14:val="none"/>
        </w:rPr>
        <w:t>sy</w:t>
      </w:r>
      <w:r w:rsidR="009E3F49" w:rsidRPr="68C3044E">
        <w:rPr>
          <w:rFonts w:ascii="Arial" w:eastAsia="Arial" w:hAnsi="Arial" w:cs="Times New Roman"/>
          <w:color w:val="002060"/>
          <w:kern w:val="0"/>
          <w:sz w:val="24"/>
          <w:szCs w:val="24"/>
          <w:lang w:bidi="cy-GB"/>
          <w14:ligatures w14:val="none"/>
        </w:rPr>
        <w:t>’</w:t>
      </w:r>
      <w:r w:rsidRPr="68C3044E">
        <w:rPr>
          <w:rFonts w:ascii="Arial" w:eastAsia="Arial" w:hAnsi="Arial" w:cs="Times New Roman"/>
          <w:color w:val="002060"/>
          <w:kern w:val="0"/>
          <w:sz w:val="24"/>
          <w:szCs w:val="24"/>
          <w:lang w:bidi="cy-GB"/>
          <w14:ligatures w14:val="none"/>
        </w:rPr>
        <w:t xml:space="preserve">n cael ei ddefnyddio: </w:t>
      </w:r>
    </w:p>
    <w:p w14:paraId="61ADC151" w14:textId="238BBBC2" w:rsidR="009340E7" w:rsidRDefault="009340E7" w:rsidP="00A8325D">
      <w:pPr>
        <w:numPr>
          <w:ilvl w:val="0"/>
          <w:numId w:val="16"/>
        </w:numPr>
        <w:contextualSpacing/>
        <w:jc w:val="both"/>
        <w:rPr>
          <w:rFonts w:ascii="Arial" w:eastAsia="Arial" w:hAnsi="Arial" w:cs="Times New Roman"/>
          <w:color w:val="002060"/>
          <w:kern w:val="0"/>
          <w:sz w:val="24"/>
          <w:szCs w:val="24"/>
          <w14:ligatures w14:val="none"/>
        </w:rPr>
      </w:pPr>
      <w:r w:rsidRPr="68C3044E">
        <w:rPr>
          <w:rFonts w:ascii="Arial" w:eastAsia="Arial" w:hAnsi="Arial" w:cs="Times New Roman"/>
          <w:color w:val="002060"/>
          <w:kern w:val="0"/>
          <w:sz w:val="24"/>
          <w:szCs w:val="24"/>
          <w:lang w:bidi="cy-GB"/>
          <w14:ligatures w14:val="none"/>
        </w:rPr>
        <w:t>i baratoi, llunio neu gyhoeddi deunydd sydd ar gael i</w:t>
      </w:r>
      <w:r w:rsidR="009E3F49" w:rsidRPr="68C3044E">
        <w:rPr>
          <w:rFonts w:ascii="Arial" w:eastAsia="Arial" w:hAnsi="Arial" w:cs="Times New Roman"/>
          <w:color w:val="002060"/>
          <w:kern w:val="0"/>
          <w:sz w:val="24"/>
          <w:szCs w:val="24"/>
          <w:lang w:bidi="cy-GB"/>
          <w14:ligatures w14:val="none"/>
        </w:rPr>
        <w:t>’</w:t>
      </w:r>
      <w:r w:rsidRPr="68C3044E">
        <w:rPr>
          <w:rFonts w:ascii="Arial" w:eastAsia="Arial" w:hAnsi="Arial" w:cs="Times New Roman"/>
          <w:color w:val="002060"/>
          <w:kern w:val="0"/>
          <w:sz w:val="24"/>
          <w:szCs w:val="24"/>
          <w:lang w:bidi="cy-GB"/>
          <w14:ligatures w14:val="none"/>
        </w:rPr>
        <w:t>r cyhoedd yn gyffredinol neu unrhyw ran o</w:t>
      </w:r>
      <w:r w:rsidR="009E3F49" w:rsidRPr="68C3044E">
        <w:rPr>
          <w:rFonts w:ascii="Arial" w:eastAsia="Arial" w:hAnsi="Arial" w:cs="Times New Roman"/>
          <w:color w:val="002060"/>
          <w:kern w:val="0"/>
          <w:sz w:val="24"/>
          <w:szCs w:val="24"/>
          <w:lang w:bidi="cy-GB"/>
          <w14:ligatures w14:val="none"/>
        </w:rPr>
        <w:t>’</w:t>
      </w:r>
      <w:r w:rsidRPr="68C3044E">
        <w:rPr>
          <w:rFonts w:ascii="Arial" w:eastAsia="Arial" w:hAnsi="Arial" w:cs="Times New Roman"/>
          <w:color w:val="002060"/>
          <w:kern w:val="0"/>
          <w:sz w:val="24"/>
          <w:szCs w:val="24"/>
          <w:lang w:bidi="cy-GB"/>
          <w14:ligatures w14:val="none"/>
        </w:rPr>
        <w:t xml:space="preserve">r cyhoedd </w:t>
      </w:r>
    </w:p>
    <w:p w14:paraId="0C0A4CE8" w14:textId="77777777" w:rsidR="00A76C62" w:rsidRPr="00F65DFA" w:rsidRDefault="00A76C62" w:rsidP="68C3044E">
      <w:pPr>
        <w:ind w:left="720"/>
        <w:contextualSpacing/>
        <w:jc w:val="both"/>
        <w:rPr>
          <w:rFonts w:ascii="Arial" w:eastAsia="Arial" w:hAnsi="Arial" w:cs="Times New Roman"/>
          <w:color w:val="002060"/>
          <w:kern w:val="0"/>
          <w:sz w:val="24"/>
          <w:szCs w:val="24"/>
          <w14:ligatures w14:val="none"/>
        </w:rPr>
      </w:pPr>
    </w:p>
    <w:p w14:paraId="61DE22F4" w14:textId="062629D6" w:rsidR="009340E7" w:rsidRPr="00F65DFA" w:rsidRDefault="62C6BCE8" w:rsidP="68C3044E">
      <w:pPr>
        <w:jc w:val="both"/>
        <w:rPr>
          <w:rFonts w:ascii="Arial" w:eastAsia="Arial" w:hAnsi="Arial" w:cs="Times New Roman"/>
          <w:color w:val="002060"/>
          <w:kern w:val="0"/>
          <w:sz w:val="24"/>
          <w:szCs w:val="24"/>
          <w14:ligatures w14:val="none"/>
        </w:rPr>
      </w:pPr>
      <w:r w:rsidRPr="68C3044E">
        <w:rPr>
          <w:rFonts w:ascii="Arial" w:eastAsia="Arial" w:hAnsi="Arial" w:cs="Times New Roman"/>
          <w:color w:val="002060"/>
          <w:kern w:val="0"/>
          <w:sz w:val="24"/>
          <w:szCs w:val="24"/>
          <w:lang w:bidi="cy-GB"/>
          <w14:ligatures w14:val="none"/>
        </w:rPr>
        <w:t>Er enghraifft, llogi ffotograffydd a</w:t>
      </w:r>
      <w:r w:rsidR="30C819BE" w:rsidRPr="68C3044E">
        <w:rPr>
          <w:rFonts w:ascii="Arial" w:eastAsia="Arial" w:hAnsi="Arial" w:cs="Times New Roman"/>
          <w:color w:val="002060"/>
          <w:kern w:val="0"/>
          <w:sz w:val="24"/>
          <w:szCs w:val="24"/>
          <w:lang w:bidi="cy-GB"/>
          <w14:ligatures w14:val="none"/>
        </w:rPr>
        <w:t xml:space="preserve"> mangre</w:t>
      </w:r>
      <w:r w:rsidR="5E436764" w:rsidRPr="68C3044E">
        <w:rPr>
          <w:rFonts w:ascii="Arial" w:eastAsia="Arial" w:hAnsi="Arial" w:cs="Times New Roman"/>
          <w:color w:val="002060"/>
          <w:kern w:val="0"/>
          <w:sz w:val="24"/>
          <w:szCs w:val="24"/>
          <w:lang w:bidi="cy-GB"/>
          <w14:ligatures w14:val="none"/>
        </w:rPr>
        <w:t>oedd</w:t>
      </w:r>
      <w:r w:rsidRPr="68C3044E">
        <w:rPr>
          <w:rFonts w:ascii="Arial" w:eastAsia="Arial" w:hAnsi="Arial" w:cs="Times New Roman"/>
          <w:color w:val="002060"/>
          <w:kern w:val="0"/>
          <w:sz w:val="24"/>
          <w:szCs w:val="24"/>
          <w:lang w:bidi="cy-GB"/>
          <w14:ligatures w14:val="none"/>
        </w:rPr>
        <w:t xml:space="preserve"> i greu delweddau i</w:t>
      </w:r>
      <w:r w:rsidR="2573EED8" w:rsidRPr="68C3044E">
        <w:rPr>
          <w:rFonts w:ascii="Arial" w:eastAsia="Arial" w:hAnsi="Arial" w:cs="Times New Roman"/>
          <w:color w:val="002060"/>
          <w:kern w:val="0"/>
          <w:sz w:val="24"/>
          <w:szCs w:val="24"/>
          <w:lang w:bidi="cy-GB"/>
          <w14:ligatures w14:val="none"/>
        </w:rPr>
        <w:t>’</w:t>
      </w:r>
      <w:r w:rsidRPr="68C3044E">
        <w:rPr>
          <w:rFonts w:ascii="Arial" w:eastAsia="Arial" w:hAnsi="Arial" w:cs="Times New Roman"/>
          <w:color w:val="002060"/>
          <w:kern w:val="0"/>
          <w:sz w:val="24"/>
          <w:szCs w:val="24"/>
          <w:lang w:bidi="cy-GB"/>
          <w14:ligatures w14:val="none"/>
        </w:rPr>
        <w:t xml:space="preserve">w defnyddio mewn deunydd hysbysebu. </w:t>
      </w:r>
    </w:p>
    <w:p w14:paraId="21EFE560" w14:textId="77777777" w:rsidR="009340E7" w:rsidRPr="00F65DFA" w:rsidRDefault="009340E7" w:rsidP="68C3044E">
      <w:pPr>
        <w:jc w:val="both"/>
        <w:rPr>
          <w:rFonts w:ascii="Arial" w:eastAsia="Arial" w:hAnsi="Arial" w:cs="Times New Roman"/>
          <w:b/>
          <w:bCs/>
          <w:color w:val="002060"/>
          <w:kern w:val="0"/>
          <w:sz w:val="24"/>
          <w:szCs w:val="24"/>
          <w14:ligatures w14:val="none"/>
        </w:rPr>
      </w:pPr>
      <w:r w:rsidRPr="68C3044E">
        <w:rPr>
          <w:rFonts w:ascii="Arial" w:eastAsia="Arial" w:hAnsi="Arial" w:cs="Times New Roman"/>
          <w:b/>
          <w:bCs/>
          <w:color w:val="002060"/>
          <w:kern w:val="0"/>
          <w:sz w:val="24"/>
          <w:szCs w:val="24"/>
          <w:lang w:bidi="cy-GB"/>
          <w14:ligatures w14:val="none"/>
        </w:rPr>
        <w:t>Costau penodol mewn cysylltiad â llunio neu ddosbarthu deunydd hysbysebu digidol neu electronig</w:t>
      </w:r>
    </w:p>
    <w:p w14:paraId="0B3F5B96" w14:textId="16C34617" w:rsidR="009340E7" w:rsidRPr="00F65DFA" w:rsidRDefault="009340E7" w:rsidP="68C3044E">
      <w:pPr>
        <w:jc w:val="both"/>
        <w:rPr>
          <w:rFonts w:ascii="Arial" w:eastAsia="Arial" w:hAnsi="Arial" w:cs="Times New Roman"/>
          <w:color w:val="002060"/>
          <w:kern w:val="0"/>
          <w:sz w:val="24"/>
          <w:szCs w:val="24"/>
          <w14:ligatures w14:val="none"/>
        </w:rPr>
      </w:pPr>
      <w:r w:rsidRPr="68C3044E">
        <w:rPr>
          <w:rFonts w:ascii="Arial" w:eastAsia="Arial" w:hAnsi="Arial" w:cs="Times New Roman"/>
          <w:color w:val="002060"/>
          <w:kern w:val="0"/>
          <w:sz w:val="24"/>
          <w:szCs w:val="24"/>
          <w:lang w:bidi="cy-GB"/>
          <w14:ligatures w14:val="none"/>
        </w:rPr>
        <w:t>Mae hyn yn cynnwys cost unrhyw feddalwedd, o unrhyw fath, i</w:t>
      </w:r>
      <w:r w:rsidR="009E3F49" w:rsidRPr="68C3044E">
        <w:rPr>
          <w:rFonts w:ascii="Arial" w:eastAsia="Arial" w:hAnsi="Arial" w:cs="Times New Roman"/>
          <w:color w:val="002060"/>
          <w:kern w:val="0"/>
          <w:sz w:val="24"/>
          <w:szCs w:val="24"/>
          <w:lang w:bidi="cy-GB"/>
          <w14:ligatures w14:val="none"/>
        </w:rPr>
        <w:t>’</w:t>
      </w:r>
      <w:r w:rsidRPr="68C3044E">
        <w:rPr>
          <w:rFonts w:ascii="Arial" w:eastAsia="Arial" w:hAnsi="Arial" w:cs="Times New Roman"/>
          <w:color w:val="002060"/>
          <w:kern w:val="0"/>
          <w:sz w:val="24"/>
          <w:szCs w:val="24"/>
          <w:lang w:bidi="cy-GB"/>
          <w14:ligatures w14:val="none"/>
        </w:rPr>
        <w:t>w defnyddio ar unrhyw ddyfais:</w:t>
      </w:r>
    </w:p>
    <w:p w14:paraId="18A93674" w14:textId="77777777" w:rsidR="009340E7" w:rsidRPr="00F65DFA" w:rsidRDefault="009340E7" w:rsidP="00A8325D">
      <w:pPr>
        <w:numPr>
          <w:ilvl w:val="0"/>
          <w:numId w:val="16"/>
        </w:numPr>
        <w:contextualSpacing/>
        <w:jc w:val="both"/>
        <w:rPr>
          <w:rFonts w:ascii="Arial" w:eastAsia="Arial" w:hAnsi="Arial" w:cs="Times New Roman"/>
          <w:color w:val="002060"/>
          <w:kern w:val="0"/>
          <w:sz w:val="24"/>
          <w:szCs w:val="24"/>
          <w14:ligatures w14:val="none"/>
        </w:rPr>
      </w:pPr>
      <w:r w:rsidRPr="68C3044E">
        <w:rPr>
          <w:rFonts w:ascii="Arial" w:eastAsia="Arial" w:hAnsi="Arial" w:cs="Times New Roman"/>
          <w:color w:val="002060"/>
          <w:kern w:val="0"/>
          <w:sz w:val="24"/>
          <w:szCs w:val="24"/>
          <w:lang w:bidi="cy-GB"/>
          <w14:ligatures w14:val="none"/>
        </w:rPr>
        <w:t>i ddylunio a llunio deunydd hysbysebu yn fewnol</w:t>
      </w:r>
    </w:p>
    <w:p w14:paraId="2E9AB305" w14:textId="60EB2E57" w:rsidR="009340E7" w:rsidRPr="00F65DFA" w:rsidRDefault="009340E7" w:rsidP="00A8325D">
      <w:pPr>
        <w:numPr>
          <w:ilvl w:val="0"/>
          <w:numId w:val="16"/>
        </w:numPr>
        <w:contextualSpacing/>
        <w:jc w:val="both"/>
        <w:rPr>
          <w:rFonts w:ascii="Arial" w:eastAsia="Arial" w:hAnsi="Arial" w:cs="Times New Roman"/>
          <w:color w:val="002060"/>
          <w:kern w:val="0"/>
          <w:sz w:val="24"/>
          <w:szCs w:val="24"/>
          <w14:ligatures w14:val="none"/>
        </w:rPr>
      </w:pPr>
      <w:r w:rsidRPr="68C3044E">
        <w:rPr>
          <w:rFonts w:ascii="Arial" w:eastAsia="Arial" w:hAnsi="Arial" w:cs="Times New Roman"/>
          <w:color w:val="002060"/>
          <w:kern w:val="0"/>
          <w:sz w:val="24"/>
          <w:szCs w:val="24"/>
          <w:lang w:bidi="cy-GB"/>
          <w14:ligatures w14:val="none"/>
        </w:rPr>
        <w:t>i ledaenu neu hwyluso</w:t>
      </w:r>
      <w:r w:rsidR="009E3F49" w:rsidRPr="68C3044E">
        <w:rPr>
          <w:rFonts w:ascii="Arial" w:eastAsia="Arial" w:hAnsi="Arial" w:cs="Times New Roman"/>
          <w:color w:val="002060"/>
          <w:kern w:val="0"/>
          <w:sz w:val="24"/>
          <w:szCs w:val="24"/>
          <w:lang w:bidi="cy-GB"/>
          <w14:ligatures w14:val="none"/>
        </w:rPr>
        <w:t>’</w:t>
      </w:r>
      <w:r w:rsidRPr="68C3044E">
        <w:rPr>
          <w:rFonts w:ascii="Arial" w:eastAsia="Arial" w:hAnsi="Arial" w:cs="Times New Roman"/>
          <w:color w:val="002060"/>
          <w:kern w:val="0"/>
          <w:sz w:val="24"/>
          <w:szCs w:val="24"/>
          <w:lang w:bidi="cy-GB"/>
          <w14:ligatures w14:val="none"/>
        </w:rPr>
        <w:t>r gwaith o ledaenu deunydd hysbysebu</w:t>
      </w:r>
    </w:p>
    <w:p w14:paraId="7FD2871A" w14:textId="5AE50D45" w:rsidR="009340E7" w:rsidRPr="00F65DFA" w:rsidRDefault="009340E7" w:rsidP="68C3044E">
      <w:pPr>
        <w:jc w:val="both"/>
        <w:rPr>
          <w:rFonts w:ascii="Arial" w:eastAsia="Arial" w:hAnsi="Arial" w:cs="Times New Roman"/>
          <w:color w:val="002060"/>
          <w:kern w:val="0"/>
          <w:sz w:val="24"/>
          <w:szCs w:val="24"/>
          <w14:ligatures w14:val="none"/>
        </w:rPr>
      </w:pPr>
      <w:r w:rsidRPr="68C3044E">
        <w:rPr>
          <w:rFonts w:ascii="Arial" w:eastAsia="Arial" w:hAnsi="Arial" w:cs="Times New Roman"/>
          <w:color w:val="002060"/>
          <w:kern w:val="0"/>
          <w:sz w:val="24"/>
          <w:szCs w:val="24"/>
          <w:lang w:bidi="cy-GB"/>
          <w14:ligatures w14:val="none"/>
        </w:rPr>
        <w:t>boed y deunydd hwnnw</w:t>
      </w:r>
      <w:r w:rsidR="009E3F49" w:rsidRPr="68C3044E">
        <w:rPr>
          <w:rFonts w:ascii="Arial" w:eastAsia="Arial" w:hAnsi="Arial" w:cs="Times New Roman"/>
          <w:color w:val="002060"/>
          <w:kern w:val="0"/>
          <w:sz w:val="24"/>
          <w:szCs w:val="24"/>
          <w:lang w:bidi="cy-GB"/>
          <w14:ligatures w14:val="none"/>
        </w:rPr>
        <w:t>’</w:t>
      </w:r>
      <w:r w:rsidRPr="68C3044E">
        <w:rPr>
          <w:rFonts w:ascii="Arial" w:eastAsia="Arial" w:hAnsi="Arial" w:cs="Times New Roman"/>
          <w:color w:val="002060"/>
          <w:kern w:val="0"/>
          <w:sz w:val="24"/>
          <w:szCs w:val="24"/>
          <w:lang w:bidi="cy-GB"/>
          <w14:ligatures w14:val="none"/>
        </w:rPr>
        <w:t>n cael ei ddosbarthu</w:t>
      </w:r>
      <w:r w:rsidR="009E3F49" w:rsidRPr="68C3044E">
        <w:rPr>
          <w:rFonts w:ascii="Arial" w:eastAsia="Arial" w:hAnsi="Arial" w:cs="Times New Roman"/>
          <w:color w:val="002060"/>
          <w:kern w:val="0"/>
          <w:sz w:val="24"/>
          <w:szCs w:val="24"/>
          <w:lang w:bidi="cy-GB"/>
          <w14:ligatures w14:val="none"/>
        </w:rPr>
        <w:t>’</w:t>
      </w:r>
      <w:r w:rsidRPr="68C3044E">
        <w:rPr>
          <w:rFonts w:ascii="Arial" w:eastAsia="Arial" w:hAnsi="Arial" w:cs="Times New Roman"/>
          <w:color w:val="002060"/>
          <w:kern w:val="0"/>
          <w:sz w:val="24"/>
          <w:szCs w:val="24"/>
          <w:lang w:bidi="cy-GB"/>
          <w14:ligatures w14:val="none"/>
        </w:rPr>
        <w:t xml:space="preserve">n ddigidol, yn electronig neu drwy ddulliau eraill. </w:t>
      </w:r>
    </w:p>
    <w:p w14:paraId="4A95EACE" w14:textId="203AEDCE" w:rsidR="009340E7" w:rsidRPr="00F65DFA" w:rsidRDefault="009340E7" w:rsidP="68C3044E">
      <w:pPr>
        <w:jc w:val="both"/>
        <w:rPr>
          <w:rFonts w:ascii="Arial" w:eastAsia="Arial" w:hAnsi="Arial" w:cs="Times New Roman"/>
          <w:color w:val="002060"/>
          <w:kern w:val="0"/>
          <w:sz w:val="24"/>
          <w:szCs w:val="24"/>
          <w14:ligatures w14:val="none"/>
        </w:rPr>
      </w:pPr>
      <w:r w:rsidRPr="68C3044E">
        <w:rPr>
          <w:rFonts w:ascii="Arial" w:eastAsia="Arial" w:hAnsi="Arial" w:cs="Times New Roman"/>
          <w:color w:val="002060"/>
          <w:kern w:val="0"/>
          <w:sz w:val="24"/>
          <w:szCs w:val="24"/>
          <w:lang w:bidi="cy-GB"/>
          <w14:ligatures w14:val="none"/>
        </w:rPr>
        <w:t>Er enghraifft, ffi drwyddedu ar gyfer rhaglen feddalwedd i</w:t>
      </w:r>
      <w:r w:rsidR="009E3F49" w:rsidRPr="68C3044E">
        <w:rPr>
          <w:rFonts w:ascii="Arial" w:eastAsia="Arial" w:hAnsi="Arial" w:cs="Times New Roman"/>
          <w:color w:val="002060"/>
          <w:kern w:val="0"/>
          <w:sz w:val="24"/>
          <w:szCs w:val="24"/>
          <w:lang w:bidi="cy-GB"/>
          <w14:ligatures w14:val="none"/>
        </w:rPr>
        <w:t>’</w:t>
      </w:r>
      <w:r w:rsidRPr="68C3044E">
        <w:rPr>
          <w:rFonts w:ascii="Arial" w:eastAsia="Arial" w:hAnsi="Arial" w:cs="Times New Roman"/>
          <w:color w:val="002060"/>
          <w:kern w:val="0"/>
          <w:sz w:val="24"/>
          <w:szCs w:val="24"/>
          <w:lang w:bidi="cy-GB"/>
          <w14:ligatures w14:val="none"/>
        </w:rPr>
        <w:t xml:space="preserve">w defnyddio ar ddyfais. </w:t>
      </w:r>
    </w:p>
    <w:p w14:paraId="745DAC23" w14:textId="77777777" w:rsidR="009340E7" w:rsidRPr="00F65DFA" w:rsidRDefault="009340E7" w:rsidP="68C3044E">
      <w:pPr>
        <w:jc w:val="both"/>
        <w:rPr>
          <w:rFonts w:ascii="Arial" w:eastAsia="Arial" w:hAnsi="Arial" w:cs="Times New Roman"/>
          <w:color w:val="002060"/>
          <w:kern w:val="0"/>
          <w:sz w:val="24"/>
          <w:szCs w:val="24"/>
          <w14:ligatures w14:val="none"/>
        </w:rPr>
      </w:pPr>
      <w:r w:rsidRPr="68C3044E">
        <w:rPr>
          <w:rFonts w:ascii="Arial" w:eastAsia="Arial" w:hAnsi="Arial" w:cs="Times New Roman"/>
          <w:color w:val="002060"/>
          <w:kern w:val="0"/>
          <w:sz w:val="24"/>
          <w:szCs w:val="24"/>
          <w:lang w:bidi="cy-GB"/>
          <w14:ligatures w14:val="none"/>
        </w:rPr>
        <w:t xml:space="preserve">Mae hefyd yn cynnwys unrhyw gost y gellir ei phriodoli i ymdrech i gynyddu amlygrwydd cynnwys mewn unrhyw fodd. </w:t>
      </w:r>
    </w:p>
    <w:p w14:paraId="48A1A99C" w14:textId="77777777" w:rsidR="009340E7" w:rsidRPr="00F65DFA" w:rsidRDefault="009340E7" w:rsidP="68C3044E">
      <w:pPr>
        <w:jc w:val="both"/>
        <w:rPr>
          <w:rFonts w:ascii="Arial" w:eastAsia="Arial" w:hAnsi="Arial" w:cs="Times New Roman"/>
          <w:color w:val="002060"/>
          <w:kern w:val="0"/>
          <w:sz w:val="24"/>
          <w:szCs w:val="24"/>
          <w14:ligatures w14:val="none"/>
        </w:rPr>
      </w:pPr>
      <w:r w:rsidRPr="68C3044E">
        <w:rPr>
          <w:rFonts w:ascii="Arial" w:eastAsia="Arial" w:hAnsi="Arial" w:cs="Times New Roman"/>
          <w:color w:val="002060"/>
          <w:kern w:val="0"/>
          <w:sz w:val="24"/>
          <w:szCs w:val="24"/>
          <w:lang w:bidi="cy-GB"/>
          <w14:ligatures w14:val="none"/>
        </w:rPr>
        <w:lastRenderedPageBreak/>
        <w:t>Er enghraifft, prynu safle mwy amlwg ar dudalen peiriant chwilio.</w:t>
      </w:r>
    </w:p>
    <w:p w14:paraId="7CF498EA" w14:textId="152BFE59" w:rsidR="009340E7" w:rsidRPr="00F65DFA" w:rsidRDefault="009340E7" w:rsidP="68C3044E">
      <w:pPr>
        <w:jc w:val="both"/>
        <w:rPr>
          <w:rFonts w:ascii="Arial" w:eastAsia="Arial" w:hAnsi="Arial" w:cs="Times New Roman"/>
          <w:color w:val="002060"/>
          <w:kern w:val="0"/>
          <w:sz w:val="24"/>
          <w:szCs w:val="24"/>
          <w14:ligatures w14:val="none"/>
        </w:rPr>
      </w:pPr>
      <w:r w:rsidRPr="68C3044E">
        <w:rPr>
          <w:rFonts w:ascii="Arial" w:eastAsia="Arial" w:hAnsi="Arial" w:cs="Times New Roman"/>
          <w:color w:val="002060"/>
          <w:kern w:val="0"/>
          <w:sz w:val="24"/>
          <w:szCs w:val="24"/>
          <w:lang w:bidi="cy-GB"/>
          <w14:ligatures w14:val="none"/>
        </w:rPr>
        <w:t>Mae</w:t>
      </w:r>
      <w:r w:rsidR="009E3F49" w:rsidRPr="68C3044E">
        <w:rPr>
          <w:rFonts w:ascii="Arial" w:eastAsia="Arial" w:hAnsi="Arial" w:cs="Times New Roman"/>
          <w:color w:val="002060"/>
          <w:kern w:val="0"/>
          <w:sz w:val="24"/>
          <w:szCs w:val="24"/>
          <w:lang w:bidi="cy-GB"/>
          <w14:ligatures w14:val="none"/>
        </w:rPr>
        <w:t>’</w:t>
      </w:r>
      <w:r w:rsidRPr="68C3044E">
        <w:rPr>
          <w:rFonts w:ascii="Arial" w:eastAsia="Arial" w:hAnsi="Arial" w:cs="Times New Roman"/>
          <w:color w:val="002060"/>
          <w:kern w:val="0"/>
          <w:sz w:val="24"/>
          <w:szCs w:val="24"/>
          <w:lang w:bidi="cy-GB"/>
          <w14:ligatures w14:val="none"/>
        </w:rPr>
        <w:t>n cynnwys cost paratoi, llunio neu hwyluso</w:t>
      </w:r>
      <w:r w:rsidR="009E3F49" w:rsidRPr="68C3044E">
        <w:rPr>
          <w:rFonts w:ascii="Arial" w:eastAsia="Arial" w:hAnsi="Arial" w:cs="Times New Roman"/>
          <w:color w:val="002060"/>
          <w:kern w:val="0"/>
          <w:sz w:val="24"/>
          <w:szCs w:val="24"/>
          <w:lang w:bidi="cy-GB"/>
          <w14:ligatures w14:val="none"/>
        </w:rPr>
        <w:t>’</w:t>
      </w:r>
      <w:r w:rsidRPr="68C3044E">
        <w:rPr>
          <w:rFonts w:ascii="Arial" w:eastAsia="Arial" w:hAnsi="Arial" w:cs="Times New Roman"/>
          <w:color w:val="002060"/>
          <w:kern w:val="0"/>
          <w:sz w:val="24"/>
          <w:szCs w:val="24"/>
          <w:lang w:bidi="cy-GB"/>
          <w14:ligatures w14:val="none"/>
        </w:rPr>
        <w:t xml:space="preserve">r gwaith o lunio deunydd hysbysebu ar gyfer: </w:t>
      </w:r>
    </w:p>
    <w:p w14:paraId="4E9B41A4" w14:textId="53C957AD" w:rsidR="009340E7" w:rsidRPr="00F65DFA" w:rsidRDefault="009340E7" w:rsidP="00A8325D">
      <w:pPr>
        <w:numPr>
          <w:ilvl w:val="0"/>
          <w:numId w:val="17"/>
        </w:numPr>
        <w:contextualSpacing/>
        <w:jc w:val="both"/>
        <w:rPr>
          <w:rFonts w:ascii="Arial" w:eastAsia="Arial" w:hAnsi="Arial" w:cs="Times New Roman"/>
          <w:color w:val="002060"/>
          <w:kern w:val="0"/>
          <w:sz w:val="24"/>
          <w:szCs w:val="24"/>
          <w14:ligatures w14:val="none"/>
        </w:rPr>
      </w:pPr>
      <w:r w:rsidRPr="68C3044E">
        <w:rPr>
          <w:rFonts w:ascii="Arial" w:eastAsia="Arial" w:hAnsi="Arial" w:cs="Times New Roman"/>
          <w:color w:val="002060"/>
          <w:kern w:val="0"/>
          <w:sz w:val="24"/>
          <w:szCs w:val="24"/>
          <w:lang w:bidi="cy-GB"/>
          <w14:ligatures w14:val="none"/>
        </w:rPr>
        <w:t>ei lawrlwytho a</w:t>
      </w:r>
      <w:r w:rsidR="009E3F49" w:rsidRPr="68C3044E">
        <w:rPr>
          <w:rFonts w:ascii="Arial" w:eastAsia="Arial" w:hAnsi="Arial" w:cs="Times New Roman"/>
          <w:color w:val="002060"/>
          <w:kern w:val="0"/>
          <w:sz w:val="24"/>
          <w:szCs w:val="24"/>
          <w:lang w:bidi="cy-GB"/>
          <w14:ligatures w14:val="none"/>
        </w:rPr>
        <w:t>’</w:t>
      </w:r>
      <w:r w:rsidRPr="68C3044E">
        <w:rPr>
          <w:rFonts w:ascii="Arial" w:eastAsia="Arial" w:hAnsi="Arial" w:cs="Times New Roman"/>
          <w:color w:val="002060"/>
          <w:kern w:val="0"/>
          <w:sz w:val="24"/>
          <w:szCs w:val="24"/>
          <w:lang w:bidi="cy-GB"/>
          <w14:ligatures w14:val="none"/>
        </w:rPr>
        <w:t>i ddefnyddio gan eraill</w:t>
      </w:r>
    </w:p>
    <w:p w14:paraId="35321B80" w14:textId="77777777" w:rsidR="009340E7" w:rsidRPr="00F65DFA" w:rsidRDefault="009340E7" w:rsidP="00A8325D">
      <w:pPr>
        <w:numPr>
          <w:ilvl w:val="0"/>
          <w:numId w:val="17"/>
        </w:numPr>
        <w:contextualSpacing/>
        <w:jc w:val="both"/>
        <w:rPr>
          <w:rFonts w:ascii="Arial" w:eastAsia="Arial" w:hAnsi="Arial" w:cs="Times New Roman"/>
          <w:color w:val="002060"/>
          <w:kern w:val="0"/>
          <w:sz w:val="24"/>
          <w:szCs w:val="24"/>
          <w14:ligatures w14:val="none"/>
        </w:rPr>
      </w:pPr>
      <w:r w:rsidRPr="68C3044E">
        <w:rPr>
          <w:rFonts w:ascii="Arial" w:eastAsia="Arial" w:hAnsi="Arial" w:cs="Times New Roman"/>
          <w:color w:val="002060"/>
          <w:kern w:val="0"/>
          <w:sz w:val="24"/>
          <w:szCs w:val="24"/>
          <w:lang w:bidi="cy-GB"/>
          <w14:ligatures w14:val="none"/>
        </w:rPr>
        <w:t>postio a hyrwyddo deunydd drwy unrhyw fath o sianel neu lwyfan cyfryngau cymdeithasol</w:t>
      </w:r>
    </w:p>
    <w:p w14:paraId="5E55DF0E" w14:textId="73091DA0" w:rsidR="009340E7" w:rsidRPr="00F65DFA" w:rsidRDefault="03297A91" w:rsidP="68C3044E">
      <w:pPr>
        <w:jc w:val="both"/>
        <w:rPr>
          <w:rFonts w:ascii="Arial" w:eastAsia="Arial" w:hAnsi="Arial" w:cs="Times New Roman"/>
          <w:color w:val="002060"/>
          <w:kern w:val="0"/>
          <w:sz w:val="24"/>
          <w:szCs w:val="24"/>
          <w14:ligatures w14:val="none"/>
        </w:rPr>
      </w:pPr>
      <w:r w:rsidRPr="68C3044E">
        <w:rPr>
          <w:rFonts w:ascii="Arial" w:eastAsia="Arial" w:hAnsi="Arial" w:cs="Times New Roman"/>
          <w:color w:val="002060"/>
          <w:kern w:val="0"/>
          <w:sz w:val="24"/>
          <w:szCs w:val="24"/>
          <w:lang w:bidi="cy-GB"/>
          <w14:ligatures w14:val="none"/>
        </w:rPr>
        <w:t>Er enghraifft, costau llunio deunydd hysbysebu sy</w:t>
      </w:r>
      <w:r w:rsidR="2A84BD73" w:rsidRPr="68C3044E">
        <w:rPr>
          <w:rFonts w:ascii="Arial" w:eastAsia="Arial" w:hAnsi="Arial" w:cs="Times New Roman"/>
          <w:color w:val="002060"/>
          <w:kern w:val="0"/>
          <w:sz w:val="24"/>
          <w:szCs w:val="24"/>
          <w:lang w:bidi="cy-GB"/>
          <w14:ligatures w14:val="none"/>
        </w:rPr>
        <w:t>’</w:t>
      </w:r>
      <w:r w:rsidRPr="68C3044E">
        <w:rPr>
          <w:rFonts w:ascii="Arial" w:eastAsia="Arial" w:hAnsi="Arial" w:cs="Times New Roman"/>
          <w:color w:val="002060"/>
          <w:kern w:val="0"/>
          <w:sz w:val="24"/>
          <w:szCs w:val="24"/>
          <w:lang w:bidi="cy-GB"/>
          <w14:ligatures w14:val="none"/>
        </w:rPr>
        <w:t>n hyrwyddo</w:t>
      </w:r>
      <w:r w:rsidR="2A84BD73" w:rsidRPr="68C3044E">
        <w:rPr>
          <w:rFonts w:ascii="Arial" w:eastAsia="Arial" w:hAnsi="Arial" w:cs="Times New Roman"/>
          <w:color w:val="002060"/>
          <w:kern w:val="0"/>
          <w:sz w:val="24"/>
          <w:szCs w:val="24"/>
          <w:lang w:bidi="cy-GB"/>
          <w14:ligatures w14:val="none"/>
        </w:rPr>
        <w:t>’</w:t>
      </w:r>
      <w:r w:rsidRPr="68C3044E">
        <w:rPr>
          <w:rFonts w:ascii="Arial" w:eastAsia="Arial" w:hAnsi="Arial" w:cs="Times New Roman"/>
          <w:color w:val="002060"/>
          <w:kern w:val="0"/>
          <w:sz w:val="24"/>
          <w:szCs w:val="24"/>
          <w:lang w:bidi="cy-GB"/>
          <w14:ligatures w14:val="none"/>
        </w:rPr>
        <w:t>r ymgyrch sy</w:t>
      </w:r>
      <w:r w:rsidR="2A84BD73" w:rsidRPr="68C3044E">
        <w:rPr>
          <w:rFonts w:ascii="Arial" w:eastAsia="Arial" w:hAnsi="Arial" w:cs="Times New Roman"/>
          <w:color w:val="002060"/>
          <w:kern w:val="0"/>
          <w:sz w:val="24"/>
          <w:szCs w:val="24"/>
          <w:lang w:bidi="cy-GB"/>
          <w14:ligatures w14:val="none"/>
        </w:rPr>
        <w:t>’</w:t>
      </w:r>
      <w:r w:rsidRPr="68C3044E">
        <w:rPr>
          <w:rFonts w:ascii="Arial" w:eastAsia="Arial" w:hAnsi="Arial" w:cs="Times New Roman"/>
          <w:color w:val="002060"/>
          <w:kern w:val="0"/>
          <w:sz w:val="24"/>
          <w:szCs w:val="24"/>
          <w:lang w:bidi="cy-GB"/>
          <w14:ligatures w14:val="none"/>
        </w:rPr>
        <w:t xml:space="preserve">n cael ei bostio ar dudalen ar sianel </w:t>
      </w:r>
      <w:r w:rsidR="6611E5A8" w:rsidRPr="68C3044E">
        <w:rPr>
          <w:rFonts w:ascii="Arial" w:eastAsia="Arial" w:hAnsi="Arial" w:cs="Times New Roman"/>
          <w:color w:val="002060"/>
          <w:kern w:val="0"/>
          <w:sz w:val="24"/>
          <w:szCs w:val="24"/>
          <w:lang w:bidi="cy-GB"/>
          <w14:ligatures w14:val="none"/>
        </w:rPr>
        <w:t xml:space="preserve">neu lwyfan </w:t>
      </w:r>
      <w:r w:rsidRPr="68C3044E">
        <w:rPr>
          <w:rFonts w:ascii="Arial" w:eastAsia="Arial" w:hAnsi="Arial" w:cs="Times New Roman"/>
          <w:color w:val="002060"/>
          <w:kern w:val="0"/>
          <w:sz w:val="24"/>
          <w:szCs w:val="24"/>
          <w:lang w:bidi="cy-GB"/>
          <w14:ligatures w14:val="none"/>
        </w:rPr>
        <w:t>cyfryngau cymdeithasol yn annog dilynwyr i</w:t>
      </w:r>
      <w:r w:rsidR="2A84BD73" w:rsidRPr="68C3044E">
        <w:rPr>
          <w:rFonts w:ascii="Arial" w:eastAsia="Arial" w:hAnsi="Arial" w:cs="Times New Roman"/>
          <w:color w:val="002060"/>
          <w:kern w:val="0"/>
          <w:sz w:val="24"/>
          <w:szCs w:val="24"/>
          <w:lang w:bidi="cy-GB"/>
          <w14:ligatures w14:val="none"/>
        </w:rPr>
        <w:t>’</w:t>
      </w:r>
      <w:r w:rsidRPr="68C3044E">
        <w:rPr>
          <w:rFonts w:ascii="Arial" w:eastAsia="Arial" w:hAnsi="Arial" w:cs="Times New Roman"/>
          <w:color w:val="002060"/>
          <w:kern w:val="0"/>
          <w:sz w:val="24"/>
          <w:szCs w:val="24"/>
          <w:lang w:bidi="cy-GB"/>
          <w14:ligatures w14:val="none"/>
        </w:rPr>
        <w:t xml:space="preserve">w rannu. </w:t>
      </w:r>
    </w:p>
    <w:p w14:paraId="1F5B08F6" w14:textId="2187209A" w:rsidR="009340E7" w:rsidRPr="00F65DFA" w:rsidRDefault="009340E7" w:rsidP="68C3044E">
      <w:pPr>
        <w:jc w:val="both"/>
        <w:rPr>
          <w:rFonts w:ascii="Arial" w:eastAsia="Arial" w:hAnsi="Arial" w:cs="Times New Roman"/>
          <w:color w:val="002060"/>
          <w:kern w:val="0"/>
          <w:sz w:val="24"/>
          <w:szCs w:val="24"/>
          <w14:ligatures w14:val="none"/>
        </w:rPr>
      </w:pPr>
      <w:r w:rsidRPr="68C3044E">
        <w:rPr>
          <w:rFonts w:ascii="Arial" w:eastAsia="Arial" w:hAnsi="Arial" w:cs="Times New Roman"/>
          <w:color w:val="002060"/>
          <w:kern w:val="0"/>
          <w:sz w:val="24"/>
          <w:szCs w:val="24"/>
          <w:lang w:bidi="cy-GB"/>
          <w14:ligatures w14:val="none"/>
        </w:rPr>
        <w:t>Mae</w:t>
      </w:r>
      <w:r w:rsidR="009E3F49" w:rsidRPr="68C3044E">
        <w:rPr>
          <w:rFonts w:ascii="Arial" w:eastAsia="Arial" w:hAnsi="Arial" w:cs="Times New Roman"/>
          <w:color w:val="002060"/>
          <w:kern w:val="0"/>
          <w:sz w:val="24"/>
          <w:szCs w:val="24"/>
          <w:lang w:bidi="cy-GB"/>
          <w14:ligatures w14:val="none"/>
        </w:rPr>
        <w:t>’</w:t>
      </w:r>
      <w:r w:rsidRPr="68C3044E">
        <w:rPr>
          <w:rFonts w:ascii="Arial" w:eastAsia="Arial" w:hAnsi="Arial" w:cs="Times New Roman"/>
          <w:color w:val="002060"/>
          <w:kern w:val="0"/>
          <w:sz w:val="24"/>
          <w:szCs w:val="24"/>
          <w:lang w:bidi="cy-GB"/>
          <w14:ligatures w14:val="none"/>
        </w:rPr>
        <w:t>n cynnwys cost defnyddio, prynu, datblygu a chynnal unrhyw rwydwaith digidol neu rwydwaith arall:</w:t>
      </w:r>
    </w:p>
    <w:p w14:paraId="027375ED" w14:textId="3E44360D" w:rsidR="009340E7" w:rsidRPr="00F65DFA" w:rsidRDefault="009340E7" w:rsidP="00A8325D">
      <w:pPr>
        <w:numPr>
          <w:ilvl w:val="0"/>
          <w:numId w:val="18"/>
        </w:numPr>
        <w:contextualSpacing/>
        <w:jc w:val="both"/>
        <w:rPr>
          <w:rFonts w:ascii="Arial" w:eastAsia="Arial" w:hAnsi="Arial" w:cs="Times New Roman"/>
          <w:color w:val="002060"/>
          <w:kern w:val="0"/>
          <w:sz w:val="24"/>
          <w:szCs w:val="24"/>
          <w14:ligatures w14:val="none"/>
        </w:rPr>
      </w:pPr>
      <w:r w:rsidRPr="68C3044E">
        <w:rPr>
          <w:rFonts w:ascii="Arial" w:eastAsia="Arial" w:hAnsi="Arial" w:cs="Times New Roman"/>
          <w:color w:val="002060"/>
          <w:kern w:val="0"/>
          <w:sz w:val="24"/>
          <w:szCs w:val="24"/>
          <w:lang w:bidi="cy-GB"/>
          <w14:ligatures w14:val="none"/>
        </w:rPr>
        <w:t>sy</w:t>
      </w:r>
      <w:r w:rsidR="009E3F49" w:rsidRPr="68C3044E">
        <w:rPr>
          <w:rFonts w:ascii="Arial" w:eastAsia="Arial" w:hAnsi="Arial" w:cs="Times New Roman"/>
          <w:color w:val="002060"/>
          <w:kern w:val="0"/>
          <w:sz w:val="24"/>
          <w:szCs w:val="24"/>
          <w:lang w:bidi="cy-GB"/>
          <w14:ligatures w14:val="none"/>
        </w:rPr>
        <w:t>’</w:t>
      </w:r>
      <w:r w:rsidRPr="68C3044E">
        <w:rPr>
          <w:rFonts w:ascii="Arial" w:eastAsia="Arial" w:hAnsi="Arial" w:cs="Times New Roman"/>
          <w:color w:val="002060"/>
          <w:kern w:val="0"/>
          <w:sz w:val="24"/>
          <w:szCs w:val="24"/>
          <w:lang w:bidi="cy-GB"/>
          <w14:ligatures w14:val="none"/>
        </w:rPr>
        <w:t>n hwyluso</w:t>
      </w:r>
      <w:r w:rsidR="009E3F49" w:rsidRPr="68C3044E">
        <w:rPr>
          <w:rFonts w:ascii="Arial" w:eastAsia="Arial" w:hAnsi="Arial" w:cs="Times New Roman"/>
          <w:color w:val="002060"/>
          <w:kern w:val="0"/>
          <w:sz w:val="24"/>
          <w:szCs w:val="24"/>
          <w:lang w:bidi="cy-GB"/>
          <w14:ligatures w14:val="none"/>
        </w:rPr>
        <w:t>’</w:t>
      </w:r>
      <w:r w:rsidRPr="68C3044E">
        <w:rPr>
          <w:rFonts w:ascii="Arial" w:eastAsia="Arial" w:hAnsi="Arial" w:cs="Times New Roman"/>
          <w:color w:val="002060"/>
          <w:kern w:val="0"/>
          <w:sz w:val="24"/>
          <w:szCs w:val="24"/>
          <w:lang w:bidi="cy-GB"/>
          <w14:ligatures w14:val="none"/>
        </w:rPr>
        <w:t>r gwaith o ddosbarthu neu ledaenu deunydd mewn unrhyw fodd</w:t>
      </w:r>
    </w:p>
    <w:p w14:paraId="227FAD30" w14:textId="2A4292FB" w:rsidR="009340E7" w:rsidRPr="00F65DFA" w:rsidRDefault="009340E7" w:rsidP="00A8325D">
      <w:pPr>
        <w:numPr>
          <w:ilvl w:val="0"/>
          <w:numId w:val="18"/>
        </w:numPr>
        <w:contextualSpacing/>
        <w:jc w:val="both"/>
        <w:rPr>
          <w:rFonts w:ascii="Arial" w:eastAsia="Arial" w:hAnsi="Arial" w:cs="Times New Roman"/>
          <w:color w:val="002060"/>
          <w:kern w:val="0"/>
          <w:sz w:val="24"/>
          <w:szCs w:val="24"/>
          <w14:ligatures w14:val="none"/>
        </w:rPr>
      </w:pPr>
      <w:r w:rsidRPr="68C3044E">
        <w:rPr>
          <w:rFonts w:ascii="Arial" w:eastAsia="Arial" w:hAnsi="Arial" w:cs="Times New Roman"/>
          <w:color w:val="002060"/>
          <w:kern w:val="0"/>
          <w:sz w:val="24"/>
          <w:szCs w:val="24"/>
          <w:lang w:bidi="cy-GB"/>
          <w14:ligatures w14:val="none"/>
        </w:rPr>
        <w:t>sy</w:t>
      </w:r>
      <w:r w:rsidR="009E3F49" w:rsidRPr="68C3044E">
        <w:rPr>
          <w:rFonts w:ascii="Arial" w:eastAsia="Arial" w:hAnsi="Arial" w:cs="Times New Roman"/>
          <w:color w:val="002060"/>
          <w:kern w:val="0"/>
          <w:sz w:val="24"/>
          <w:szCs w:val="24"/>
          <w:lang w:bidi="cy-GB"/>
          <w14:ligatures w14:val="none"/>
        </w:rPr>
        <w:t>’</w:t>
      </w:r>
      <w:r w:rsidRPr="68C3044E">
        <w:rPr>
          <w:rFonts w:ascii="Arial" w:eastAsia="Arial" w:hAnsi="Arial" w:cs="Times New Roman"/>
          <w:color w:val="002060"/>
          <w:kern w:val="0"/>
          <w:sz w:val="24"/>
          <w:szCs w:val="24"/>
          <w:lang w:bidi="cy-GB"/>
          <w14:ligatures w14:val="none"/>
        </w:rPr>
        <w:t>n hyrwyddo neu</w:t>
      </w:r>
      <w:r w:rsidR="009E3F49" w:rsidRPr="68C3044E">
        <w:rPr>
          <w:rFonts w:ascii="Arial" w:eastAsia="Arial" w:hAnsi="Arial" w:cs="Times New Roman"/>
          <w:color w:val="002060"/>
          <w:kern w:val="0"/>
          <w:sz w:val="24"/>
          <w:szCs w:val="24"/>
          <w:lang w:bidi="cy-GB"/>
          <w14:ligatures w14:val="none"/>
        </w:rPr>
        <w:t>’</w:t>
      </w:r>
      <w:r w:rsidRPr="68C3044E">
        <w:rPr>
          <w:rFonts w:ascii="Arial" w:eastAsia="Arial" w:hAnsi="Arial" w:cs="Times New Roman"/>
          <w:color w:val="002060"/>
          <w:kern w:val="0"/>
          <w:sz w:val="24"/>
          <w:szCs w:val="24"/>
          <w:lang w:bidi="cy-GB"/>
          <w14:ligatures w14:val="none"/>
        </w:rPr>
        <w:t>n gwneud deunydd yn fwy amlwg mewn unrhyw fodd</w:t>
      </w:r>
    </w:p>
    <w:p w14:paraId="1723C4BD" w14:textId="0B0113AA" w:rsidR="009340E7" w:rsidRPr="00F65DFA" w:rsidRDefault="03297A91" w:rsidP="68C3044E">
      <w:pPr>
        <w:jc w:val="both"/>
        <w:rPr>
          <w:rFonts w:ascii="Arial" w:eastAsia="Arial" w:hAnsi="Arial" w:cs="Times New Roman"/>
          <w:color w:val="002060"/>
          <w:kern w:val="0"/>
          <w:sz w:val="24"/>
          <w:szCs w:val="24"/>
          <w14:ligatures w14:val="none"/>
        </w:rPr>
      </w:pPr>
      <w:r w:rsidRPr="68C3044E">
        <w:rPr>
          <w:rFonts w:ascii="Arial" w:eastAsia="Arial" w:hAnsi="Arial" w:cs="Times New Roman"/>
          <w:color w:val="002060"/>
          <w:kern w:val="0"/>
          <w:sz w:val="24"/>
          <w:szCs w:val="24"/>
          <w:lang w:bidi="cy-GB"/>
          <w14:ligatures w14:val="none"/>
        </w:rPr>
        <w:t>Er enghraifft, prynu hunaniaethau digidol i wneud i ddeunydd ymddangos fel pe bai wedi</w:t>
      </w:r>
      <w:r w:rsidR="2A84BD73" w:rsidRPr="68C3044E">
        <w:rPr>
          <w:rFonts w:ascii="Arial" w:eastAsia="Arial" w:hAnsi="Arial" w:cs="Times New Roman"/>
          <w:color w:val="002060"/>
          <w:kern w:val="0"/>
          <w:sz w:val="24"/>
          <w:szCs w:val="24"/>
          <w:lang w:bidi="cy-GB"/>
          <w14:ligatures w14:val="none"/>
        </w:rPr>
        <w:t>’</w:t>
      </w:r>
      <w:r w:rsidRPr="68C3044E">
        <w:rPr>
          <w:rFonts w:ascii="Arial" w:eastAsia="Arial" w:hAnsi="Arial" w:cs="Times New Roman"/>
          <w:color w:val="002060"/>
          <w:kern w:val="0"/>
          <w:sz w:val="24"/>
          <w:szCs w:val="24"/>
          <w:lang w:bidi="cy-GB"/>
          <w14:ligatures w14:val="none"/>
        </w:rPr>
        <w:t>i weld a</w:t>
      </w:r>
      <w:r w:rsidR="2A84BD73" w:rsidRPr="68C3044E">
        <w:rPr>
          <w:rFonts w:ascii="Arial" w:eastAsia="Arial" w:hAnsi="Arial" w:cs="Times New Roman"/>
          <w:color w:val="002060"/>
          <w:kern w:val="0"/>
          <w:sz w:val="24"/>
          <w:szCs w:val="24"/>
          <w:lang w:bidi="cy-GB"/>
          <w14:ligatures w14:val="none"/>
        </w:rPr>
        <w:t>’</w:t>
      </w:r>
      <w:r w:rsidRPr="68C3044E">
        <w:rPr>
          <w:rFonts w:ascii="Arial" w:eastAsia="Arial" w:hAnsi="Arial" w:cs="Times New Roman"/>
          <w:color w:val="002060"/>
          <w:kern w:val="0"/>
          <w:sz w:val="24"/>
          <w:szCs w:val="24"/>
          <w:lang w:bidi="cy-GB"/>
          <w14:ligatures w14:val="none"/>
        </w:rPr>
        <w:t xml:space="preserve">i gymeradwyo gan nifer uchel o ddefnyddwyr ar </w:t>
      </w:r>
      <w:r w:rsidR="094756AA" w:rsidRPr="68C3044E">
        <w:rPr>
          <w:rFonts w:ascii="Arial" w:eastAsia="Arial" w:hAnsi="Arial" w:cs="Times New Roman"/>
          <w:color w:val="002060"/>
          <w:kern w:val="0"/>
          <w:sz w:val="24"/>
          <w:szCs w:val="24"/>
          <w:lang w:bidi="cy-GB"/>
          <w14:ligatures w14:val="none"/>
        </w:rPr>
        <w:t xml:space="preserve">sianel neu </w:t>
      </w:r>
      <w:r w:rsidRPr="68C3044E">
        <w:rPr>
          <w:rFonts w:ascii="Arial" w:eastAsia="Arial" w:hAnsi="Arial" w:cs="Times New Roman"/>
          <w:color w:val="002060"/>
          <w:kern w:val="0"/>
          <w:sz w:val="24"/>
          <w:szCs w:val="24"/>
          <w:lang w:bidi="cy-GB"/>
          <w14:ligatures w14:val="none"/>
        </w:rPr>
        <w:t>lwyfan cyfryngau cymdeithasol.</w:t>
      </w:r>
    </w:p>
    <w:p w14:paraId="523F36EA" w14:textId="431DBBE5" w:rsidR="009340E7" w:rsidRPr="00F65DFA" w:rsidRDefault="009340E7" w:rsidP="68C3044E">
      <w:pPr>
        <w:jc w:val="both"/>
        <w:rPr>
          <w:rFonts w:ascii="Arial" w:eastAsia="Arial" w:hAnsi="Arial" w:cs="Times New Roman"/>
          <w:color w:val="002060"/>
          <w:kern w:val="0"/>
          <w:sz w:val="24"/>
          <w:szCs w:val="24"/>
          <w14:ligatures w14:val="none"/>
        </w:rPr>
      </w:pPr>
      <w:r w:rsidRPr="68C3044E">
        <w:rPr>
          <w:rFonts w:ascii="Arial" w:eastAsia="Arial" w:hAnsi="Arial" w:cs="Times New Roman"/>
          <w:color w:val="002060"/>
          <w:kern w:val="0"/>
          <w:sz w:val="24"/>
          <w:szCs w:val="24"/>
          <w:lang w:bidi="cy-GB"/>
          <w14:ligatures w14:val="none"/>
        </w:rPr>
        <w:t>Mae</w:t>
      </w:r>
      <w:r w:rsidR="009E3F49" w:rsidRPr="68C3044E">
        <w:rPr>
          <w:rFonts w:ascii="Arial" w:eastAsia="Arial" w:hAnsi="Arial" w:cs="Times New Roman"/>
          <w:color w:val="002060"/>
          <w:kern w:val="0"/>
          <w:sz w:val="24"/>
          <w:szCs w:val="24"/>
          <w:lang w:bidi="cy-GB"/>
          <w14:ligatures w14:val="none"/>
        </w:rPr>
        <w:t>’</w:t>
      </w:r>
      <w:r w:rsidRPr="68C3044E">
        <w:rPr>
          <w:rFonts w:ascii="Arial" w:eastAsia="Arial" w:hAnsi="Arial" w:cs="Times New Roman"/>
          <w:color w:val="002060"/>
          <w:kern w:val="0"/>
          <w:sz w:val="24"/>
          <w:szCs w:val="24"/>
          <w:lang w:bidi="cy-GB"/>
          <w14:ligatures w14:val="none"/>
        </w:rPr>
        <w:t>n cynnwys costau:</w:t>
      </w:r>
    </w:p>
    <w:p w14:paraId="5E2A87F2" w14:textId="66BE2545" w:rsidR="009340E7" w:rsidRPr="00F65DFA" w:rsidRDefault="009340E7" w:rsidP="00A8325D">
      <w:pPr>
        <w:numPr>
          <w:ilvl w:val="0"/>
          <w:numId w:val="19"/>
        </w:numPr>
        <w:contextualSpacing/>
        <w:jc w:val="both"/>
        <w:rPr>
          <w:rFonts w:ascii="Arial" w:eastAsia="Arial" w:hAnsi="Arial" w:cs="Times New Roman"/>
          <w:color w:val="002060"/>
          <w:kern w:val="0"/>
          <w:sz w:val="24"/>
          <w:szCs w:val="24"/>
          <w14:ligatures w14:val="none"/>
        </w:rPr>
      </w:pPr>
      <w:r w:rsidRPr="68C3044E">
        <w:rPr>
          <w:rFonts w:ascii="Arial" w:eastAsia="Arial" w:hAnsi="Arial" w:cs="Times New Roman"/>
          <w:color w:val="002060"/>
          <w:kern w:val="0"/>
          <w:sz w:val="24"/>
          <w:szCs w:val="24"/>
          <w:lang w:bidi="cy-GB"/>
          <w14:ligatures w14:val="none"/>
        </w:rPr>
        <w:t>lletya, cynnal, dylunio neu adeiladu gwefan neu ddeunydd electronig/digidol arall sy</w:t>
      </w:r>
      <w:r w:rsidR="009E3F49" w:rsidRPr="68C3044E">
        <w:rPr>
          <w:rFonts w:ascii="Arial" w:eastAsia="Arial" w:hAnsi="Arial" w:cs="Times New Roman"/>
          <w:color w:val="002060"/>
          <w:kern w:val="0"/>
          <w:sz w:val="24"/>
          <w:szCs w:val="24"/>
          <w:lang w:bidi="cy-GB"/>
          <w14:ligatures w14:val="none"/>
        </w:rPr>
        <w:t>’</w:t>
      </w:r>
      <w:r w:rsidRPr="68C3044E">
        <w:rPr>
          <w:rFonts w:ascii="Arial" w:eastAsia="Arial" w:hAnsi="Arial" w:cs="Times New Roman"/>
          <w:color w:val="002060"/>
          <w:kern w:val="0"/>
          <w:sz w:val="24"/>
          <w:szCs w:val="24"/>
          <w:lang w:bidi="cy-GB"/>
          <w14:ligatures w14:val="none"/>
        </w:rPr>
        <w:t>n hyrwyddo canlyniad yr etholiad</w:t>
      </w:r>
    </w:p>
    <w:p w14:paraId="20AE400F" w14:textId="77777777" w:rsidR="009340E7" w:rsidRPr="00351DEE" w:rsidRDefault="009340E7" w:rsidP="00A8325D">
      <w:pPr>
        <w:numPr>
          <w:ilvl w:val="0"/>
          <w:numId w:val="19"/>
        </w:numPr>
        <w:contextualSpacing/>
        <w:jc w:val="both"/>
        <w:rPr>
          <w:rFonts w:ascii="Arial" w:eastAsia="Arial" w:hAnsi="Arial" w:cs="Times New Roman"/>
          <w:color w:val="002060"/>
          <w:kern w:val="0"/>
          <w:sz w:val="24"/>
          <w:szCs w:val="24"/>
          <w14:ligatures w14:val="none"/>
        </w:rPr>
      </w:pPr>
      <w:r w:rsidRPr="68C3044E">
        <w:rPr>
          <w:rFonts w:ascii="Arial" w:eastAsia="Calibri" w:hAnsi="Arial" w:cs="Arial"/>
          <w:color w:val="002060"/>
          <w:kern w:val="0"/>
          <w:sz w:val="24"/>
          <w:szCs w:val="24"/>
          <w:lang w:bidi="cy-GB"/>
          <w14:ligatures w14:val="none"/>
        </w:rPr>
        <w:t>unrhyw ffi drwyddedu neu hawliau eraill ar gyfer unrhyw ddelwedd a ddefnyddir wrth lunio deunydd perthnasol</w:t>
      </w:r>
    </w:p>
    <w:p w14:paraId="353C5DF8" w14:textId="77777777" w:rsidR="00351DEE" w:rsidRPr="00F65DFA" w:rsidRDefault="00351DEE" w:rsidP="68C3044E">
      <w:pPr>
        <w:ind w:left="720"/>
        <w:contextualSpacing/>
        <w:jc w:val="both"/>
        <w:rPr>
          <w:rFonts w:ascii="Arial" w:eastAsia="Arial" w:hAnsi="Arial" w:cs="Times New Roman"/>
          <w:color w:val="002060"/>
          <w:kern w:val="0"/>
          <w:sz w:val="24"/>
          <w:szCs w:val="24"/>
          <w14:ligatures w14:val="none"/>
        </w:rPr>
      </w:pPr>
    </w:p>
    <w:p w14:paraId="57DC3D90" w14:textId="77777777" w:rsidR="009340E7" w:rsidRPr="00F65DFA" w:rsidRDefault="009340E7" w:rsidP="68C3044E">
      <w:pPr>
        <w:jc w:val="both"/>
        <w:rPr>
          <w:rFonts w:ascii="Arial" w:eastAsia="Arial" w:hAnsi="Arial" w:cs="Times New Roman"/>
          <w:b/>
          <w:bCs/>
          <w:color w:val="002060"/>
          <w:kern w:val="0"/>
          <w:sz w:val="24"/>
          <w:szCs w:val="24"/>
          <w14:ligatures w14:val="none"/>
        </w:rPr>
      </w:pPr>
      <w:r w:rsidRPr="68C3044E">
        <w:rPr>
          <w:rFonts w:ascii="Arial" w:eastAsia="Arial" w:hAnsi="Arial" w:cs="Times New Roman"/>
          <w:b/>
          <w:bCs/>
          <w:color w:val="002060"/>
          <w:kern w:val="0"/>
          <w:sz w:val="24"/>
          <w:szCs w:val="24"/>
          <w:lang w:bidi="cy-GB"/>
          <w14:ligatures w14:val="none"/>
        </w:rPr>
        <w:t>Costau eraill</w:t>
      </w:r>
    </w:p>
    <w:p w14:paraId="3732AD68" w14:textId="27A8A32E" w:rsidR="009340E7" w:rsidRPr="00F65DFA" w:rsidRDefault="009340E7" w:rsidP="68C3044E">
      <w:pPr>
        <w:jc w:val="both"/>
        <w:rPr>
          <w:rFonts w:ascii="Arial" w:eastAsia="Arial" w:hAnsi="Arial" w:cs="Times New Roman"/>
          <w:color w:val="002060"/>
          <w:kern w:val="0"/>
          <w:sz w:val="24"/>
          <w:szCs w:val="24"/>
          <w14:ligatures w14:val="none"/>
        </w:rPr>
      </w:pPr>
      <w:r w:rsidRPr="68C3044E">
        <w:rPr>
          <w:rFonts w:ascii="Arial" w:eastAsia="Arial" w:hAnsi="Arial" w:cs="Times New Roman"/>
          <w:color w:val="002060"/>
          <w:kern w:val="0"/>
          <w:sz w:val="24"/>
          <w:szCs w:val="24"/>
          <w:lang w:bidi="cy-GB"/>
          <w14:ligatures w14:val="none"/>
        </w:rPr>
        <w:t>Mae</w:t>
      </w:r>
      <w:r w:rsidR="009E3F49" w:rsidRPr="68C3044E">
        <w:rPr>
          <w:rFonts w:ascii="Arial" w:eastAsia="Arial" w:hAnsi="Arial" w:cs="Times New Roman"/>
          <w:color w:val="002060"/>
          <w:kern w:val="0"/>
          <w:sz w:val="24"/>
          <w:szCs w:val="24"/>
          <w:lang w:bidi="cy-GB"/>
          <w14:ligatures w14:val="none"/>
        </w:rPr>
        <w:t>’</w:t>
      </w:r>
      <w:r w:rsidRPr="68C3044E">
        <w:rPr>
          <w:rFonts w:ascii="Arial" w:eastAsia="Arial" w:hAnsi="Arial" w:cs="Times New Roman"/>
          <w:color w:val="002060"/>
          <w:kern w:val="0"/>
          <w:sz w:val="24"/>
          <w:szCs w:val="24"/>
          <w:lang w:bidi="cy-GB"/>
          <w14:ligatures w14:val="none"/>
        </w:rPr>
        <w:t xml:space="preserve">n cynnwys cost prynu a defnyddio unrhyw offer a ddefnyddir ar gyfer: </w:t>
      </w:r>
    </w:p>
    <w:p w14:paraId="2E333E6E" w14:textId="1F88FC2C" w:rsidR="009340E7" w:rsidRPr="00F65DFA" w:rsidRDefault="009340E7" w:rsidP="00A8325D">
      <w:pPr>
        <w:numPr>
          <w:ilvl w:val="0"/>
          <w:numId w:val="20"/>
        </w:numPr>
        <w:contextualSpacing/>
        <w:jc w:val="both"/>
        <w:rPr>
          <w:rFonts w:ascii="Arial" w:eastAsia="Arial" w:hAnsi="Arial" w:cs="Times New Roman"/>
          <w:color w:val="002060"/>
          <w:kern w:val="0"/>
          <w:sz w:val="24"/>
          <w:szCs w:val="24"/>
          <w14:ligatures w14:val="none"/>
        </w:rPr>
      </w:pPr>
      <w:r w:rsidRPr="68C3044E">
        <w:rPr>
          <w:rFonts w:ascii="Arial" w:eastAsia="Arial" w:hAnsi="Arial" w:cs="Times New Roman"/>
          <w:color w:val="002060"/>
          <w:kern w:val="0"/>
          <w:sz w:val="24"/>
          <w:szCs w:val="24"/>
          <w:lang w:bidi="cy-GB"/>
          <w14:ligatures w14:val="none"/>
        </w:rPr>
        <w:t>paratoi, llunio neu hwyluso</w:t>
      </w:r>
      <w:r w:rsidR="009E3F49" w:rsidRPr="68C3044E">
        <w:rPr>
          <w:rFonts w:ascii="Arial" w:eastAsia="Arial" w:hAnsi="Arial" w:cs="Times New Roman"/>
          <w:color w:val="002060"/>
          <w:kern w:val="0"/>
          <w:sz w:val="24"/>
          <w:szCs w:val="24"/>
          <w:lang w:bidi="cy-GB"/>
          <w14:ligatures w14:val="none"/>
        </w:rPr>
        <w:t>’</w:t>
      </w:r>
      <w:r w:rsidRPr="68C3044E">
        <w:rPr>
          <w:rFonts w:ascii="Arial" w:eastAsia="Arial" w:hAnsi="Arial" w:cs="Times New Roman"/>
          <w:color w:val="002060"/>
          <w:kern w:val="0"/>
          <w:sz w:val="24"/>
          <w:szCs w:val="24"/>
          <w:lang w:bidi="cy-GB"/>
          <w14:ligatures w14:val="none"/>
        </w:rPr>
        <w:t>r gwaith o lunio</w:t>
      </w:r>
      <w:r w:rsidR="009E3F49" w:rsidRPr="68C3044E">
        <w:rPr>
          <w:rFonts w:ascii="Arial" w:eastAsia="Arial" w:hAnsi="Arial" w:cs="Times New Roman"/>
          <w:color w:val="002060"/>
          <w:kern w:val="0"/>
          <w:sz w:val="24"/>
          <w:szCs w:val="24"/>
          <w:lang w:bidi="cy-GB"/>
          <w14:ligatures w14:val="none"/>
        </w:rPr>
        <w:t>’</w:t>
      </w:r>
      <w:r w:rsidRPr="68C3044E">
        <w:rPr>
          <w:rFonts w:ascii="Arial" w:eastAsia="Arial" w:hAnsi="Arial" w:cs="Times New Roman"/>
          <w:color w:val="002060"/>
          <w:kern w:val="0"/>
          <w:sz w:val="24"/>
          <w:szCs w:val="24"/>
          <w:lang w:bidi="cy-GB"/>
          <w14:ligatures w14:val="none"/>
        </w:rPr>
        <w:t xml:space="preserve">r deunydd </w:t>
      </w:r>
    </w:p>
    <w:p w14:paraId="7EEEDF05" w14:textId="653EF894" w:rsidR="009340E7" w:rsidRDefault="009340E7" w:rsidP="00A8325D">
      <w:pPr>
        <w:numPr>
          <w:ilvl w:val="0"/>
          <w:numId w:val="20"/>
        </w:numPr>
        <w:contextualSpacing/>
        <w:jc w:val="both"/>
        <w:rPr>
          <w:rFonts w:ascii="Arial" w:eastAsia="Arial" w:hAnsi="Arial" w:cs="Times New Roman"/>
          <w:color w:val="002060"/>
          <w:kern w:val="0"/>
          <w:sz w:val="24"/>
          <w:szCs w:val="24"/>
          <w14:ligatures w14:val="none"/>
        </w:rPr>
      </w:pPr>
      <w:r w:rsidRPr="68C3044E">
        <w:rPr>
          <w:rFonts w:ascii="Arial" w:eastAsia="Arial" w:hAnsi="Arial" w:cs="Times New Roman"/>
          <w:color w:val="002060"/>
          <w:kern w:val="0"/>
          <w:sz w:val="24"/>
          <w:szCs w:val="24"/>
          <w:lang w:bidi="cy-GB"/>
          <w14:ligatures w14:val="none"/>
        </w:rPr>
        <w:t>lledaenu</w:t>
      </w:r>
      <w:r w:rsidR="009E3F49" w:rsidRPr="68C3044E">
        <w:rPr>
          <w:rFonts w:ascii="Arial" w:eastAsia="Arial" w:hAnsi="Arial" w:cs="Times New Roman"/>
          <w:color w:val="002060"/>
          <w:kern w:val="0"/>
          <w:sz w:val="24"/>
          <w:szCs w:val="24"/>
          <w:lang w:bidi="cy-GB"/>
          <w14:ligatures w14:val="none"/>
        </w:rPr>
        <w:t>’</w:t>
      </w:r>
      <w:r w:rsidRPr="68C3044E">
        <w:rPr>
          <w:rFonts w:ascii="Arial" w:eastAsia="Arial" w:hAnsi="Arial" w:cs="Times New Roman"/>
          <w:color w:val="002060"/>
          <w:kern w:val="0"/>
          <w:sz w:val="24"/>
          <w:szCs w:val="24"/>
          <w:lang w:bidi="cy-GB"/>
          <w14:ligatures w14:val="none"/>
        </w:rPr>
        <w:t>r deunydd drwy ddosbarthu neu fel arall</w:t>
      </w:r>
    </w:p>
    <w:p w14:paraId="4E357306" w14:textId="77777777" w:rsidR="00351DEE" w:rsidRPr="00F65DFA" w:rsidRDefault="00351DEE" w:rsidP="68C3044E">
      <w:pPr>
        <w:ind w:left="720"/>
        <w:contextualSpacing/>
        <w:jc w:val="both"/>
        <w:rPr>
          <w:rFonts w:ascii="Arial" w:eastAsia="Arial" w:hAnsi="Arial" w:cs="Times New Roman"/>
          <w:color w:val="002060"/>
          <w:kern w:val="0"/>
          <w:sz w:val="24"/>
          <w:szCs w:val="24"/>
          <w14:ligatures w14:val="none"/>
        </w:rPr>
      </w:pPr>
    </w:p>
    <w:p w14:paraId="2CEEB396" w14:textId="3BD32261" w:rsidR="009340E7" w:rsidRPr="00F65DFA" w:rsidRDefault="009340E7" w:rsidP="68C3044E">
      <w:pPr>
        <w:jc w:val="both"/>
        <w:rPr>
          <w:rFonts w:ascii="Arial" w:eastAsia="Arial" w:hAnsi="Arial" w:cs="Times New Roman"/>
          <w:color w:val="002060"/>
          <w:kern w:val="0"/>
          <w:sz w:val="28"/>
          <w:szCs w:val="28"/>
          <w14:ligatures w14:val="none"/>
        </w:rPr>
      </w:pPr>
      <w:r w:rsidRPr="68C3044E">
        <w:rPr>
          <w:rFonts w:ascii="Arial" w:eastAsia="Arial" w:hAnsi="Arial" w:cs="Times New Roman"/>
          <w:color w:val="002060"/>
          <w:kern w:val="0"/>
          <w:sz w:val="24"/>
          <w:szCs w:val="24"/>
          <w:lang w:bidi="cy-GB"/>
          <w14:ligatures w14:val="none"/>
        </w:rPr>
        <w:t>Mae</w:t>
      </w:r>
      <w:r w:rsidR="009E3F49" w:rsidRPr="68C3044E">
        <w:rPr>
          <w:rFonts w:ascii="Arial" w:eastAsia="Arial" w:hAnsi="Arial" w:cs="Times New Roman"/>
          <w:color w:val="002060"/>
          <w:kern w:val="0"/>
          <w:sz w:val="24"/>
          <w:szCs w:val="24"/>
          <w:lang w:bidi="cy-GB"/>
          <w14:ligatures w14:val="none"/>
        </w:rPr>
        <w:t>’</w:t>
      </w:r>
      <w:r w:rsidRPr="68C3044E">
        <w:rPr>
          <w:rFonts w:ascii="Arial" w:eastAsia="Arial" w:hAnsi="Arial" w:cs="Times New Roman"/>
          <w:color w:val="002060"/>
          <w:kern w:val="0"/>
          <w:sz w:val="24"/>
          <w:szCs w:val="24"/>
          <w:lang w:bidi="cy-GB"/>
          <w14:ligatures w14:val="none"/>
        </w:rPr>
        <w:t xml:space="preserve">n cynnwys cost: </w:t>
      </w:r>
    </w:p>
    <w:p w14:paraId="5C6C4334" w14:textId="77777777" w:rsidR="009340E7" w:rsidRPr="00F65DFA" w:rsidRDefault="009340E7" w:rsidP="00A8325D">
      <w:pPr>
        <w:numPr>
          <w:ilvl w:val="0"/>
          <w:numId w:val="21"/>
        </w:numPr>
        <w:contextualSpacing/>
        <w:jc w:val="both"/>
        <w:rPr>
          <w:rFonts w:ascii="Arial" w:eastAsia="Arial" w:hAnsi="Arial" w:cs="Times New Roman"/>
          <w:color w:val="002060"/>
          <w:kern w:val="0"/>
          <w:sz w:val="24"/>
          <w:szCs w:val="24"/>
          <w14:ligatures w14:val="none"/>
        </w:rPr>
      </w:pPr>
      <w:r w:rsidRPr="68C3044E">
        <w:rPr>
          <w:rFonts w:ascii="Arial" w:eastAsia="Arial" w:hAnsi="Arial" w:cs="Times New Roman"/>
          <w:color w:val="002060"/>
          <w:kern w:val="0"/>
          <w:sz w:val="24"/>
          <w:szCs w:val="24"/>
          <w:lang w:bidi="cy-GB"/>
          <w14:ligatures w14:val="none"/>
        </w:rPr>
        <w:t>papur neu unrhyw gyfrwng arall y caiff deunydd ei argraffu neu ei arddangos arno</w:t>
      </w:r>
    </w:p>
    <w:p w14:paraId="405B0732" w14:textId="77777777" w:rsidR="009340E7" w:rsidRPr="00351DEE" w:rsidRDefault="009340E7" w:rsidP="00A8325D">
      <w:pPr>
        <w:numPr>
          <w:ilvl w:val="0"/>
          <w:numId w:val="21"/>
        </w:numPr>
        <w:contextualSpacing/>
        <w:jc w:val="both"/>
        <w:rPr>
          <w:rFonts w:ascii="Arial" w:eastAsia="Arial" w:hAnsi="Arial" w:cs="Times New Roman"/>
          <w:color w:val="002060"/>
          <w:kern w:val="0"/>
          <w:sz w:val="24"/>
          <w:szCs w:val="24"/>
          <w14:ligatures w14:val="none"/>
        </w:rPr>
      </w:pPr>
      <w:r w:rsidRPr="68C3044E">
        <w:rPr>
          <w:rFonts w:ascii="Arial" w:eastAsia="Calibri" w:hAnsi="Arial" w:cs="Arial"/>
          <w:color w:val="002060"/>
          <w:kern w:val="0"/>
          <w:sz w:val="24"/>
          <w:szCs w:val="24"/>
          <w:lang w:bidi="cy-GB"/>
          <w14:ligatures w14:val="none"/>
        </w:rPr>
        <w:t>arddangos deunydd yn gorfforol mewn unrhyw leoliad, er enghraifft ceblau clymu neu lud i godi posteri</w:t>
      </w:r>
    </w:p>
    <w:p w14:paraId="13A85A48" w14:textId="77777777" w:rsidR="00351DEE" w:rsidRPr="00F65DFA" w:rsidRDefault="00351DEE" w:rsidP="68C3044E">
      <w:pPr>
        <w:ind w:left="720"/>
        <w:contextualSpacing/>
        <w:jc w:val="both"/>
        <w:rPr>
          <w:rFonts w:ascii="Arial" w:eastAsia="Arial" w:hAnsi="Arial" w:cs="Times New Roman"/>
          <w:color w:val="002060"/>
          <w:kern w:val="0"/>
          <w:sz w:val="24"/>
          <w:szCs w:val="24"/>
          <w14:ligatures w14:val="none"/>
        </w:rPr>
      </w:pPr>
    </w:p>
    <w:p w14:paraId="7F2FD2D1" w14:textId="2DDAAA32" w:rsidR="009340E7" w:rsidRPr="00F65DFA" w:rsidRDefault="009340E7" w:rsidP="68C3044E">
      <w:pPr>
        <w:jc w:val="both"/>
        <w:rPr>
          <w:rFonts w:ascii="Arial" w:eastAsia="Arial" w:hAnsi="Arial" w:cs="Times New Roman"/>
          <w:color w:val="002060"/>
          <w:kern w:val="0"/>
          <w:sz w:val="24"/>
          <w:szCs w:val="24"/>
          <w14:ligatures w14:val="none"/>
        </w:rPr>
      </w:pPr>
      <w:r w:rsidRPr="68C3044E">
        <w:rPr>
          <w:rFonts w:ascii="Arial" w:eastAsia="Arial" w:hAnsi="Arial" w:cs="Times New Roman"/>
          <w:color w:val="002060"/>
          <w:kern w:val="0"/>
          <w:sz w:val="24"/>
          <w:szCs w:val="24"/>
          <w:lang w:bidi="cy-GB"/>
          <w14:ligatures w14:val="none"/>
        </w:rPr>
        <w:t>Mae</w:t>
      </w:r>
      <w:r w:rsidR="009E3F49" w:rsidRPr="68C3044E">
        <w:rPr>
          <w:rFonts w:ascii="Arial" w:eastAsia="Arial" w:hAnsi="Arial" w:cs="Times New Roman"/>
          <w:color w:val="002060"/>
          <w:kern w:val="0"/>
          <w:sz w:val="24"/>
          <w:szCs w:val="24"/>
          <w:lang w:bidi="cy-GB"/>
          <w14:ligatures w14:val="none"/>
        </w:rPr>
        <w:t>’</w:t>
      </w:r>
      <w:r w:rsidRPr="68C3044E">
        <w:rPr>
          <w:rFonts w:ascii="Arial" w:eastAsia="Arial" w:hAnsi="Arial" w:cs="Times New Roman"/>
          <w:color w:val="002060"/>
          <w:kern w:val="0"/>
          <w:sz w:val="24"/>
          <w:szCs w:val="24"/>
          <w:lang w:bidi="cy-GB"/>
          <w14:ligatures w14:val="none"/>
        </w:rPr>
        <w:t>n cynnwys cost argraffu deunydd neu brynu, llogi neu ddefnyddio:</w:t>
      </w:r>
    </w:p>
    <w:p w14:paraId="68B78AF8" w14:textId="77777777" w:rsidR="009340E7" w:rsidRPr="00F65DFA" w:rsidRDefault="009340E7" w:rsidP="00A8325D">
      <w:pPr>
        <w:numPr>
          <w:ilvl w:val="0"/>
          <w:numId w:val="22"/>
        </w:numPr>
        <w:contextualSpacing/>
        <w:jc w:val="both"/>
        <w:rPr>
          <w:rFonts w:ascii="Arial" w:eastAsia="Arial" w:hAnsi="Arial" w:cs="Times New Roman"/>
          <w:color w:val="002060"/>
          <w:kern w:val="0"/>
          <w:sz w:val="24"/>
          <w:szCs w:val="24"/>
          <w14:ligatures w14:val="none"/>
        </w:rPr>
      </w:pPr>
      <w:r w:rsidRPr="68C3044E">
        <w:rPr>
          <w:rFonts w:ascii="Arial" w:eastAsia="Arial" w:hAnsi="Arial" w:cs="Times New Roman"/>
          <w:color w:val="002060"/>
          <w:kern w:val="0"/>
          <w:sz w:val="24"/>
          <w:szCs w:val="24"/>
          <w:lang w:bidi="cy-GB"/>
          <w14:ligatures w14:val="none"/>
        </w:rPr>
        <w:t>offer llungopïo</w:t>
      </w:r>
    </w:p>
    <w:p w14:paraId="645B2D6C" w14:textId="77777777" w:rsidR="009340E7" w:rsidRDefault="009340E7" w:rsidP="00A8325D">
      <w:pPr>
        <w:numPr>
          <w:ilvl w:val="0"/>
          <w:numId w:val="22"/>
        </w:numPr>
        <w:contextualSpacing/>
        <w:jc w:val="both"/>
        <w:rPr>
          <w:rFonts w:ascii="Arial" w:eastAsia="Arial" w:hAnsi="Arial" w:cs="Times New Roman"/>
          <w:color w:val="003057"/>
          <w:kern w:val="0"/>
          <w:sz w:val="24"/>
          <w:szCs w:val="24"/>
          <w14:ligatures w14:val="none"/>
        </w:rPr>
      </w:pPr>
      <w:r w:rsidRPr="00F65DFA">
        <w:rPr>
          <w:rFonts w:ascii="Arial" w:eastAsia="Arial" w:hAnsi="Arial" w:cs="Times New Roman"/>
          <w:color w:val="003057"/>
          <w:kern w:val="0"/>
          <w:sz w:val="24"/>
          <w:szCs w:val="24"/>
          <w:lang w:bidi="cy-GB"/>
          <w14:ligatures w14:val="none"/>
        </w:rPr>
        <w:t>offer argraffu</w:t>
      </w:r>
    </w:p>
    <w:p w14:paraId="25A5A37C" w14:textId="77777777" w:rsidR="00351DEE" w:rsidRPr="00F65DFA" w:rsidRDefault="00351DEE" w:rsidP="00351DEE">
      <w:pPr>
        <w:ind w:left="720"/>
        <w:contextualSpacing/>
        <w:jc w:val="both"/>
        <w:rPr>
          <w:rFonts w:ascii="Arial" w:eastAsia="Arial" w:hAnsi="Arial" w:cs="Times New Roman"/>
          <w:color w:val="003057"/>
          <w:kern w:val="0"/>
          <w:sz w:val="24"/>
          <w:szCs w:val="24"/>
          <w14:ligatures w14:val="none"/>
        </w:rPr>
      </w:pPr>
    </w:p>
    <w:p w14:paraId="18EA8691" w14:textId="38C01A87" w:rsidR="009340E7" w:rsidRPr="00F65DFA" w:rsidRDefault="009340E7" w:rsidP="009340E7">
      <w:pPr>
        <w:jc w:val="both"/>
        <w:rPr>
          <w:rFonts w:ascii="Arial" w:eastAsia="Arial" w:hAnsi="Arial" w:cs="Times New Roman"/>
          <w:color w:val="003057"/>
          <w:kern w:val="0"/>
          <w:sz w:val="24"/>
          <w:szCs w:val="24"/>
          <w14:ligatures w14:val="none"/>
        </w:rPr>
      </w:pPr>
      <w:r w:rsidRPr="00F65DFA">
        <w:rPr>
          <w:rFonts w:ascii="Arial" w:eastAsia="Arial" w:hAnsi="Arial" w:cs="Times New Roman"/>
          <w:color w:val="003057"/>
          <w:kern w:val="0"/>
          <w:sz w:val="24"/>
          <w:szCs w:val="24"/>
          <w:lang w:bidi="cy-GB"/>
          <w14:ligatures w14:val="none"/>
        </w:rPr>
        <w:t>Mae</w:t>
      </w:r>
      <w:r w:rsidR="009E3F49">
        <w:rPr>
          <w:rFonts w:ascii="Arial" w:eastAsia="Arial" w:hAnsi="Arial" w:cs="Times New Roman"/>
          <w:color w:val="003057"/>
          <w:kern w:val="0"/>
          <w:sz w:val="24"/>
          <w:szCs w:val="24"/>
          <w:lang w:bidi="cy-GB"/>
          <w14:ligatures w14:val="none"/>
        </w:rPr>
        <w:t>’</w:t>
      </w:r>
      <w:r w:rsidRPr="00F65DFA">
        <w:rPr>
          <w:rFonts w:ascii="Arial" w:eastAsia="Arial" w:hAnsi="Arial" w:cs="Times New Roman"/>
          <w:color w:val="003057"/>
          <w:kern w:val="0"/>
          <w:sz w:val="24"/>
          <w:szCs w:val="24"/>
          <w:lang w:bidi="cy-GB"/>
          <w14:ligatures w14:val="none"/>
        </w:rPr>
        <w:t>n cynnwys cost defnyddio, cael, prynu, datblygu neu gynnal:</w:t>
      </w:r>
    </w:p>
    <w:p w14:paraId="78392597" w14:textId="77777777" w:rsidR="009340E7" w:rsidRPr="00F65DFA" w:rsidRDefault="009340E7" w:rsidP="00A8325D">
      <w:pPr>
        <w:numPr>
          <w:ilvl w:val="0"/>
          <w:numId w:val="23"/>
        </w:numPr>
        <w:contextualSpacing/>
        <w:jc w:val="both"/>
        <w:rPr>
          <w:rFonts w:ascii="Arial" w:eastAsia="Arial" w:hAnsi="Arial" w:cs="Times New Roman"/>
          <w:color w:val="003057"/>
          <w:kern w:val="0"/>
          <w:sz w:val="24"/>
          <w:szCs w:val="24"/>
          <w14:ligatures w14:val="none"/>
        </w:rPr>
      </w:pPr>
      <w:r w:rsidRPr="00F65DFA">
        <w:rPr>
          <w:rFonts w:ascii="Arial" w:eastAsia="Arial" w:hAnsi="Arial" w:cs="Times New Roman"/>
          <w:color w:val="003057"/>
          <w:kern w:val="0"/>
          <w:sz w:val="24"/>
          <w:szCs w:val="24"/>
          <w:lang w:bidi="cy-GB"/>
          <w14:ligatures w14:val="none"/>
        </w:rPr>
        <w:t xml:space="preserve">meddalwedd TG neu gronfeydd data cysylltiadau </w:t>
      </w:r>
    </w:p>
    <w:p w14:paraId="4364058B" w14:textId="3CC68921" w:rsidR="009340E7" w:rsidRPr="00F65DFA" w:rsidRDefault="009340E7" w:rsidP="00A8325D">
      <w:pPr>
        <w:numPr>
          <w:ilvl w:val="0"/>
          <w:numId w:val="23"/>
        </w:numPr>
        <w:contextualSpacing/>
        <w:jc w:val="both"/>
        <w:rPr>
          <w:rFonts w:ascii="Arial" w:eastAsia="Arial" w:hAnsi="Arial" w:cs="Times New Roman"/>
          <w:color w:val="003057"/>
          <w:kern w:val="0"/>
          <w:sz w:val="24"/>
          <w:szCs w:val="24"/>
          <w14:ligatures w14:val="none"/>
        </w:rPr>
      </w:pPr>
      <w:r w:rsidRPr="00F65DFA">
        <w:rPr>
          <w:rFonts w:ascii="Arial" w:eastAsia="Arial" w:hAnsi="Arial" w:cs="Times New Roman"/>
          <w:color w:val="003057"/>
          <w:kern w:val="0"/>
          <w:sz w:val="24"/>
          <w:szCs w:val="24"/>
          <w:lang w:bidi="cy-GB"/>
          <w14:ligatures w14:val="none"/>
        </w:rPr>
        <w:lastRenderedPageBreak/>
        <w:t>unrhyw wybodaeth, ym mha bynnag fodd, a ddefnyddir i hwyluso</w:t>
      </w:r>
      <w:r w:rsidR="009E3F49">
        <w:rPr>
          <w:rFonts w:ascii="Arial" w:eastAsia="Arial" w:hAnsi="Arial" w:cs="Times New Roman"/>
          <w:color w:val="003057"/>
          <w:kern w:val="0"/>
          <w:sz w:val="24"/>
          <w:szCs w:val="24"/>
          <w:lang w:bidi="cy-GB"/>
          <w14:ligatures w14:val="none"/>
        </w:rPr>
        <w:t>’</w:t>
      </w:r>
      <w:r w:rsidRPr="00F65DFA">
        <w:rPr>
          <w:rFonts w:ascii="Arial" w:eastAsia="Arial" w:hAnsi="Arial" w:cs="Times New Roman"/>
          <w:color w:val="003057"/>
          <w:kern w:val="0"/>
          <w:sz w:val="24"/>
          <w:szCs w:val="24"/>
          <w:lang w:bidi="cy-GB"/>
          <w14:ligatures w14:val="none"/>
        </w:rPr>
        <w:t>r gwaith o anfon deunydd at bleidleiswyr (er enghraifft, prynu cyfeiriadau e-bost)</w:t>
      </w:r>
    </w:p>
    <w:p w14:paraId="6F3590B7" w14:textId="1827B70B" w:rsidR="009340E7" w:rsidRPr="00F65DFA" w:rsidRDefault="009340E7" w:rsidP="009340E7">
      <w:pPr>
        <w:jc w:val="both"/>
        <w:rPr>
          <w:rFonts w:ascii="Arial" w:eastAsia="Arial" w:hAnsi="Arial" w:cs="Times New Roman"/>
          <w:color w:val="003057"/>
          <w:kern w:val="0"/>
          <w:sz w:val="24"/>
          <w:szCs w:val="24"/>
          <w14:ligatures w14:val="none"/>
        </w:rPr>
      </w:pPr>
      <w:r w:rsidRPr="00F65DFA">
        <w:rPr>
          <w:rFonts w:ascii="Arial" w:eastAsia="Arial" w:hAnsi="Arial" w:cs="Times New Roman"/>
          <w:color w:val="003057"/>
          <w:kern w:val="0"/>
          <w:sz w:val="24"/>
          <w:szCs w:val="24"/>
          <w:lang w:bidi="cy-GB"/>
          <w14:ligatures w14:val="none"/>
        </w:rPr>
        <w:t>Mae</w:t>
      </w:r>
      <w:r w:rsidR="009E3F49">
        <w:rPr>
          <w:rFonts w:ascii="Arial" w:eastAsia="Arial" w:hAnsi="Arial" w:cs="Times New Roman"/>
          <w:color w:val="003057"/>
          <w:kern w:val="0"/>
          <w:sz w:val="24"/>
          <w:szCs w:val="24"/>
          <w:lang w:bidi="cy-GB"/>
          <w14:ligatures w14:val="none"/>
        </w:rPr>
        <w:t>’</w:t>
      </w:r>
      <w:r w:rsidRPr="00F65DFA">
        <w:rPr>
          <w:rFonts w:ascii="Arial" w:eastAsia="Arial" w:hAnsi="Arial" w:cs="Times New Roman"/>
          <w:color w:val="003057"/>
          <w:kern w:val="0"/>
          <w:sz w:val="24"/>
          <w:szCs w:val="24"/>
          <w:lang w:bidi="cy-GB"/>
          <w14:ligatures w14:val="none"/>
        </w:rPr>
        <w:t>n cynnwys cost defnyddio, cael, prynu, datblygu neu gynnal setiau data, gan gynnwys dadansoddeg data i dargedu pleidleiswyr drwy ba bynnag fodd, gan gynnwys cost asiantaethau, sefydliadau neu eraill sy</w:t>
      </w:r>
      <w:r w:rsidR="009E3F49">
        <w:rPr>
          <w:rFonts w:ascii="Arial" w:eastAsia="Arial" w:hAnsi="Arial" w:cs="Times New Roman"/>
          <w:color w:val="003057"/>
          <w:kern w:val="0"/>
          <w:sz w:val="24"/>
          <w:szCs w:val="24"/>
          <w:lang w:bidi="cy-GB"/>
          <w14:ligatures w14:val="none"/>
        </w:rPr>
        <w:t>’</w:t>
      </w:r>
      <w:r w:rsidRPr="00F65DFA">
        <w:rPr>
          <w:rFonts w:ascii="Arial" w:eastAsia="Arial" w:hAnsi="Arial" w:cs="Times New Roman"/>
          <w:color w:val="003057"/>
          <w:kern w:val="0"/>
          <w:sz w:val="24"/>
          <w:szCs w:val="24"/>
          <w:lang w:bidi="cy-GB"/>
          <w14:ligatures w14:val="none"/>
        </w:rPr>
        <w:t xml:space="preserve">n adnabod grwpiau o bleidleiswyr, ym mha bynnag fodd.  </w:t>
      </w:r>
    </w:p>
    <w:p w14:paraId="74FDB9E8" w14:textId="46A5D419" w:rsidR="009340E7" w:rsidRPr="00F65DFA" w:rsidRDefault="009340E7" w:rsidP="68C3044E">
      <w:pPr>
        <w:jc w:val="both"/>
        <w:rPr>
          <w:rFonts w:ascii="Arial" w:eastAsia="Arial" w:hAnsi="Arial" w:cs="Times New Roman"/>
          <w:color w:val="002060"/>
          <w:kern w:val="0"/>
          <w:sz w:val="24"/>
          <w:szCs w:val="24"/>
          <w14:ligatures w14:val="none"/>
        </w:rPr>
      </w:pPr>
      <w:r w:rsidRPr="00F65DFA">
        <w:rPr>
          <w:rFonts w:ascii="Arial" w:eastAsia="Arial" w:hAnsi="Arial" w:cs="Times New Roman"/>
          <w:color w:val="003057"/>
          <w:kern w:val="0"/>
          <w:sz w:val="24"/>
          <w:szCs w:val="24"/>
          <w:lang w:bidi="cy-GB"/>
          <w14:ligatures w14:val="none"/>
        </w:rPr>
        <w:t>Er enghraifft, cost unrhyw asiantaeth a delir i ddadansoddi cynnwys cyfryngau cymdeithasol i hwyluso</w:t>
      </w:r>
      <w:r w:rsidR="009E3F49">
        <w:rPr>
          <w:rFonts w:ascii="Arial" w:eastAsia="Arial" w:hAnsi="Arial" w:cs="Times New Roman"/>
          <w:color w:val="003057"/>
          <w:kern w:val="0"/>
          <w:sz w:val="24"/>
          <w:szCs w:val="24"/>
          <w:lang w:bidi="cy-GB"/>
          <w14:ligatures w14:val="none"/>
        </w:rPr>
        <w:t>’</w:t>
      </w:r>
      <w:r w:rsidRPr="00F65DFA">
        <w:rPr>
          <w:rFonts w:ascii="Arial" w:eastAsia="Arial" w:hAnsi="Arial" w:cs="Times New Roman"/>
          <w:color w:val="003057"/>
          <w:kern w:val="0"/>
          <w:sz w:val="24"/>
          <w:szCs w:val="24"/>
          <w:lang w:bidi="cy-GB"/>
          <w14:ligatures w14:val="none"/>
        </w:rPr>
        <w:t>r gwaith o dargedu pleidleiswyr ar draws ardaloedd etholiadol a chost modelu gan unrhyw asiantaeth yn seiliedig ar y dadansoddiad hwnnw.</w:t>
      </w:r>
    </w:p>
    <w:p w14:paraId="44D1FC2E" w14:textId="6E8001E4" w:rsidR="009340E7" w:rsidRPr="00F65DFA" w:rsidRDefault="62C6BCE8" w:rsidP="68C3044E">
      <w:pPr>
        <w:jc w:val="both"/>
        <w:rPr>
          <w:rFonts w:ascii="Arial" w:eastAsia="Arial" w:hAnsi="Arial" w:cs="Times New Roman"/>
          <w:color w:val="002060"/>
          <w:kern w:val="0"/>
          <w:sz w:val="24"/>
          <w:szCs w:val="24"/>
          <w14:ligatures w14:val="none"/>
        </w:rPr>
      </w:pPr>
      <w:r w:rsidRPr="68C3044E">
        <w:rPr>
          <w:rFonts w:ascii="Arial" w:eastAsia="Arial" w:hAnsi="Arial" w:cs="Times New Roman"/>
          <w:color w:val="002060"/>
          <w:kern w:val="0"/>
          <w:sz w:val="24"/>
          <w:szCs w:val="24"/>
          <w:lang w:bidi="cy-GB"/>
          <w14:ligatures w14:val="none"/>
        </w:rPr>
        <w:t>Mae</w:t>
      </w:r>
      <w:r w:rsidR="2573EED8" w:rsidRPr="68C3044E">
        <w:rPr>
          <w:rFonts w:ascii="Arial" w:eastAsia="Arial" w:hAnsi="Arial" w:cs="Times New Roman"/>
          <w:color w:val="002060"/>
          <w:kern w:val="0"/>
          <w:sz w:val="24"/>
          <w:szCs w:val="24"/>
          <w:lang w:bidi="cy-GB"/>
          <w14:ligatures w14:val="none"/>
        </w:rPr>
        <w:t>’</w:t>
      </w:r>
      <w:r w:rsidRPr="68C3044E">
        <w:rPr>
          <w:rFonts w:ascii="Arial" w:eastAsia="Arial" w:hAnsi="Arial" w:cs="Times New Roman"/>
          <w:color w:val="002060"/>
          <w:kern w:val="0"/>
          <w:sz w:val="24"/>
          <w:szCs w:val="24"/>
          <w:lang w:bidi="cy-GB"/>
          <w14:ligatures w14:val="none"/>
        </w:rPr>
        <w:t>n cynnwys unrhyw wasanaethau i adnabod pleidleiswyr sy</w:t>
      </w:r>
      <w:r w:rsidR="2573EED8" w:rsidRPr="68C3044E">
        <w:rPr>
          <w:rFonts w:ascii="Arial" w:eastAsia="Arial" w:hAnsi="Arial" w:cs="Times New Roman"/>
          <w:color w:val="002060"/>
          <w:kern w:val="0"/>
          <w:sz w:val="24"/>
          <w:szCs w:val="24"/>
          <w:lang w:bidi="cy-GB"/>
          <w14:ligatures w14:val="none"/>
        </w:rPr>
        <w:t>’</w:t>
      </w:r>
      <w:r w:rsidRPr="68C3044E">
        <w:rPr>
          <w:rFonts w:ascii="Arial" w:eastAsia="Arial" w:hAnsi="Arial" w:cs="Times New Roman"/>
          <w:color w:val="002060"/>
          <w:kern w:val="0"/>
          <w:sz w:val="24"/>
          <w:szCs w:val="24"/>
          <w:lang w:bidi="cy-GB"/>
          <w14:ligatures w14:val="none"/>
        </w:rPr>
        <w:t xml:space="preserve">n cael eu prynu, eu datblygu neu eu darparu cyn y cyfnod </w:t>
      </w:r>
      <w:r w:rsidR="7FDB1585" w:rsidRPr="68C3044E">
        <w:rPr>
          <w:rFonts w:ascii="Arial" w:eastAsia="Arial" w:hAnsi="Arial" w:cs="Times New Roman"/>
          <w:color w:val="002060"/>
          <w:sz w:val="24"/>
          <w:szCs w:val="24"/>
          <w:lang w:bidi="cy-GB"/>
        </w:rPr>
        <w:t>a reoleiddir</w:t>
      </w:r>
      <w:r w:rsidRPr="68C3044E">
        <w:rPr>
          <w:rFonts w:ascii="Arial" w:eastAsia="Arial" w:hAnsi="Arial" w:cs="Times New Roman"/>
          <w:color w:val="002060"/>
          <w:kern w:val="0"/>
          <w:sz w:val="24"/>
          <w:szCs w:val="24"/>
          <w:lang w:bidi="cy-GB"/>
          <w14:ligatures w14:val="none"/>
        </w:rPr>
        <w:t xml:space="preserve">, ond a ddefnyddir i dargedu pleidleiswyr yn ystod y cyfnod </w:t>
      </w:r>
      <w:r w:rsidR="743B34A0" w:rsidRPr="68C3044E">
        <w:rPr>
          <w:rFonts w:ascii="Arial" w:eastAsia="Arial" w:hAnsi="Arial" w:cs="Times New Roman"/>
          <w:color w:val="002060"/>
          <w:sz w:val="24"/>
          <w:szCs w:val="24"/>
          <w:lang w:bidi="cy-GB"/>
        </w:rPr>
        <w:t>a reoleiddir</w:t>
      </w:r>
      <w:r w:rsidRPr="68C3044E">
        <w:rPr>
          <w:rFonts w:ascii="Arial" w:eastAsia="Arial" w:hAnsi="Arial" w:cs="Times New Roman"/>
          <w:color w:val="002060"/>
          <w:kern w:val="0"/>
          <w:sz w:val="24"/>
          <w:szCs w:val="24"/>
          <w:lang w:bidi="cy-GB"/>
          <w14:ligatures w14:val="none"/>
        </w:rPr>
        <w:t>. Pan geir gwybodaeth neu fynediad at wybodaeth o ffynhonnell allanol, mae</w:t>
      </w:r>
      <w:r w:rsidR="2573EED8" w:rsidRPr="68C3044E">
        <w:rPr>
          <w:rFonts w:ascii="Arial" w:eastAsia="Arial" w:hAnsi="Arial" w:cs="Times New Roman"/>
          <w:color w:val="002060"/>
          <w:kern w:val="0"/>
          <w:sz w:val="24"/>
          <w:szCs w:val="24"/>
          <w:lang w:bidi="cy-GB"/>
          <w14:ligatures w14:val="none"/>
        </w:rPr>
        <w:t>’</w:t>
      </w:r>
      <w:r w:rsidRPr="68C3044E">
        <w:rPr>
          <w:rFonts w:ascii="Arial" w:eastAsia="Arial" w:hAnsi="Arial" w:cs="Times New Roman"/>
          <w:color w:val="002060"/>
          <w:kern w:val="0"/>
          <w:sz w:val="24"/>
          <w:szCs w:val="24"/>
          <w:lang w:bidi="cy-GB"/>
          <w14:ligatures w14:val="none"/>
        </w:rPr>
        <w:t>n cynnwys cost fasnachol cael y wybodaeth honno o</w:t>
      </w:r>
      <w:r w:rsidR="2573EED8" w:rsidRPr="68C3044E">
        <w:rPr>
          <w:rFonts w:ascii="Arial" w:eastAsia="Arial" w:hAnsi="Arial" w:cs="Times New Roman"/>
          <w:color w:val="002060"/>
          <w:kern w:val="0"/>
          <w:sz w:val="24"/>
          <w:szCs w:val="24"/>
          <w:lang w:bidi="cy-GB"/>
          <w14:ligatures w14:val="none"/>
        </w:rPr>
        <w:t>’</w:t>
      </w:r>
      <w:r w:rsidRPr="68C3044E">
        <w:rPr>
          <w:rFonts w:ascii="Arial" w:eastAsia="Arial" w:hAnsi="Arial" w:cs="Times New Roman"/>
          <w:color w:val="002060"/>
          <w:kern w:val="0"/>
          <w:sz w:val="24"/>
          <w:szCs w:val="24"/>
          <w:lang w:bidi="cy-GB"/>
          <w14:ligatures w14:val="none"/>
        </w:rPr>
        <w:t>r ffynhonnell allanol.</w:t>
      </w:r>
    </w:p>
    <w:p w14:paraId="46C45723" w14:textId="2462CCAF" w:rsidR="009340E7" w:rsidRPr="00F65DFA" w:rsidRDefault="009340E7" w:rsidP="68C3044E">
      <w:pPr>
        <w:jc w:val="both"/>
        <w:rPr>
          <w:rFonts w:ascii="Arial" w:eastAsia="Arial" w:hAnsi="Arial" w:cs="Times New Roman"/>
          <w:color w:val="002060"/>
          <w:kern w:val="0"/>
          <w:sz w:val="24"/>
          <w:szCs w:val="24"/>
          <w14:ligatures w14:val="none"/>
        </w:rPr>
      </w:pPr>
      <w:r w:rsidRPr="68C3044E">
        <w:rPr>
          <w:rFonts w:ascii="Arial" w:eastAsia="Arial" w:hAnsi="Arial" w:cs="Times New Roman"/>
          <w:color w:val="002060"/>
          <w:kern w:val="0"/>
          <w:sz w:val="24"/>
          <w:szCs w:val="24"/>
          <w:lang w:bidi="cy-GB"/>
          <w14:ligatures w14:val="none"/>
        </w:rPr>
        <w:t>Mae</w:t>
      </w:r>
      <w:r w:rsidR="009E3F49" w:rsidRPr="68C3044E">
        <w:rPr>
          <w:rFonts w:ascii="Arial" w:eastAsia="Arial" w:hAnsi="Arial" w:cs="Times New Roman"/>
          <w:color w:val="002060"/>
          <w:kern w:val="0"/>
          <w:sz w:val="24"/>
          <w:szCs w:val="24"/>
          <w:lang w:bidi="cy-GB"/>
          <w14:ligatures w14:val="none"/>
        </w:rPr>
        <w:t>’</w:t>
      </w:r>
      <w:r w:rsidRPr="68C3044E">
        <w:rPr>
          <w:rFonts w:ascii="Arial" w:eastAsia="Arial" w:hAnsi="Arial" w:cs="Times New Roman"/>
          <w:color w:val="002060"/>
          <w:kern w:val="0"/>
          <w:sz w:val="24"/>
          <w:szCs w:val="24"/>
          <w:lang w:bidi="cy-GB"/>
          <w14:ligatures w14:val="none"/>
        </w:rPr>
        <w:t>n cynnwys dosbarthu deunydd drwy unrhyw ddull gan gynnwys dulliau electronig, er enghraifft prynu system ar gyfer anfon e-byst neu ffi drwyddedu ar gyfer rhaglen feddalwedd i</w:t>
      </w:r>
      <w:r w:rsidR="009E3F49" w:rsidRPr="68C3044E">
        <w:rPr>
          <w:rFonts w:ascii="Arial" w:eastAsia="Arial" w:hAnsi="Arial" w:cs="Times New Roman"/>
          <w:color w:val="002060"/>
          <w:kern w:val="0"/>
          <w:sz w:val="24"/>
          <w:szCs w:val="24"/>
          <w:lang w:bidi="cy-GB"/>
          <w14:ligatures w14:val="none"/>
        </w:rPr>
        <w:t>’</w:t>
      </w:r>
      <w:r w:rsidRPr="68C3044E">
        <w:rPr>
          <w:rFonts w:ascii="Arial" w:eastAsia="Arial" w:hAnsi="Arial" w:cs="Times New Roman"/>
          <w:color w:val="002060"/>
          <w:kern w:val="0"/>
          <w:sz w:val="24"/>
          <w:szCs w:val="24"/>
          <w:lang w:bidi="cy-GB"/>
          <w14:ligatures w14:val="none"/>
        </w:rPr>
        <w:t>w defnyddio ar ddyfais, yn ogystal â dosbarthu ffisegol, er enghraifft cost amlenni a stampiau.</w:t>
      </w:r>
    </w:p>
    <w:p w14:paraId="754FBF2A" w14:textId="16B27C6F" w:rsidR="009340E7" w:rsidRPr="00F65DFA" w:rsidRDefault="009340E7" w:rsidP="009340E7">
      <w:pPr>
        <w:jc w:val="both"/>
        <w:rPr>
          <w:rFonts w:ascii="Arial" w:eastAsia="Arial" w:hAnsi="Arial" w:cs="Times New Roman"/>
          <w:color w:val="003057"/>
          <w:kern w:val="0"/>
          <w:sz w:val="24"/>
          <w:szCs w:val="24"/>
          <w14:ligatures w14:val="none"/>
        </w:rPr>
      </w:pPr>
      <w:r w:rsidRPr="68C3044E">
        <w:rPr>
          <w:rFonts w:ascii="Arial" w:eastAsia="Arial" w:hAnsi="Arial" w:cs="Times New Roman"/>
          <w:color w:val="002060"/>
          <w:kern w:val="0"/>
          <w:sz w:val="24"/>
          <w:szCs w:val="24"/>
          <w:lang w:bidi="cy-GB"/>
          <w14:ligatures w14:val="none"/>
        </w:rPr>
        <w:t>Mae</w:t>
      </w:r>
      <w:r w:rsidR="009E3F49" w:rsidRPr="68C3044E">
        <w:rPr>
          <w:rFonts w:ascii="Arial" w:eastAsia="Arial" w:hAnsi="Arial" w:cs="Times New Roman"/>
          <w:color w:val="002060"/>
          <w:kern w:val="0"/>
          <w:sz w:val="24"/>
          <w:szCs w:val="24"/>
          <w:lang w:bidi="cy-GB"/>
          <w14:ligatures w14:val="none"/>
        </w:rPr>
        <w:t>’</w:t>
      </w:r>
      <w:r w:rsidRPr="68C3044E">
        <w:rPr>
          <w:rFonts w:ascii="Arial" w:eastAsia="Arial" w:hAnsi="Arial" w:cs="Times New Roman"/>
          <w:color w:val="002060"/>
          <w:kern w:val="0"/>
          <w:sz w:val="24"/>
          <w:szCs w:val="24"/>
          <w:lang w:bidi="cy-GB"/>
          <w14:ligatures w14:val="none"/>
        </w:rPr>
        <w:t>n cynnwys goruchwylio a chynnal a chadw</w:t>
      </w:r>
      <w:r w:rsidR="009E3F49" w:rsidRPr="68C3044E">
        <w:rPr>
          <w:rFonts w:ascii="Arial" w:eastAsia="Arial" w:hAnsi="Arial" w:cs="Times New Roman"/>
          <w:color w:val="002060"/>
          <w:kern w:val="0"/>
          <w:sz w:val="24"/>
          <w:szCs w:val="24"/>
          <w:lang w:bidi="cy-GB"/>
          <w14:ligatures w14:val="none"/>
        </w:rPr>
        <w:t>’</w:t>
      </w:r>
      <w:r w:rsidRPr="68C3044E">
        <w:rPr>
          <w:rFonts w:ascii="Arial" w:eastAsia="Arial" w:hAnsi="Arial" w:cs="Times New Roman"/>
          <w:color w:val="002060"/>
          <w:kern w:val="0"/>
          <w:sz w:val="24"/>
          <w:szCs w:val="24"/>
          <w:lang w:bidi="cy-GB"/>
          <w14:ligatures w14:val="none"/>
        </w:rPr>
        <w:t>r holl</w:t>
      </w:r>
      <w:r w:rsidRPr="00F65DFA">
        <w:rPr>
          <w:rFonts w:ascii="Arial" w:eastAsia="Arial" w:hAnsi="Arial" w:cs="Times New Roman"/>
          <w:color w:val="003057"/>
          <w:kern w:val="0"/>
          <w:sz w:val="24"/>
          <w:szCs w:val="24"/>
          <w:lang w:bidi="cy-GB"/>
          <w14:ligatures w14:val="none"/>
        </w:rPr>
        <w:t xml:space="preserve"> gyfryngau cymdeithasol, digidol neu fathau eraill o ddosbarthu deunydd gan gynnwys cynnal yr holl gyfrifon cyfryngau cymdeithasol p</w:t>
      </w:r>
      <w:r w:rsidR="009E3F49">
        <w:rPr>
          <w:rFonts w:ascii="Arial" w:eastAsia="Arial" w:hAnsi="Arial" w:cs="Times New Roman"/>
          <w:color w:val="003057"/>
          <w:kern w:val="0"/>
          <w:sz w:val="24"/>
          <w:szCs w:val="24"/>
          <w:lang w:bidi="cy-GB"/>
          <w14:ligatures w14:val="none"/>
        </w:rPr>
        <w:t>’</w:t>
      </w:r>
      <w:r w:rsidRPr="00F65DFA">
        <w:rPr>
          <w:rFonts w:ascii="Arial" w:eastAsia="Arial" w:hAnsi="Arial" w:cs="Times New Roman"/>
          <w:color w:val="003057"/>
          <w:kern w:val="0"/>
          <w:sz w:val="24"/>
          <w:szCs w:val="24"/>
          <w:lang w:bidi="cy-GB"/>
          <w14:ligatures w14:val="none"/>
        </w:rPr>
        <w:t>un a ydynt yn cael eu cynnal gan endid/unigolyn arall ai peidio.</w:t>
      </w:r>
    </w:p>
    <w:p w14:paraId="0F65AC37" w14:textId="77777777" w:rsidR="009340E7" w:rsidRPr="00F65DFA" w:rsidRDefault="009340E7" w:rsidP="009340E7">
      <w:pPr>
        <w:rPr>
          <w:rFonts w:ascii="Arial" w:eastAsia="Arial" w:hAnsi="Arial" w:cs="Times New Roman"/>
          <w:kern w:val="0"/>
          <w14:ligatures w14:val="none"/>
        </w:rPr>
      </w:pPr>
    </w:p>
    <w:p w14:paraId="4A8C7A7E" w14:textId="77777777" w:rsidR="009340E7" w:rsidRPr="00F65DFA" w:rsidRDefault="009340E7" w:rsidP="009340E7">
      <w:pPr>
        <w:autoSpaceDE w:val="0"/>
        <w:autoSpaceDN w:val="0"/>
        <w:adjustRightInd w:val="0"/>
        <w:spacing w:after="0" w:line="240" w:lineRule="auto"/>
        <w:jc w:val="both"/>
        <w:rPr>
          <w:rFonts w:ascii="Arial" w:eastAsia="Calibri" w:hAnsi="Arial" w:cs="Arial"/>
          <w:kern w:val="0"/>
          <w:sz w:val="24"/>
          <w:szCs w:val="24"/>
          <w14:ligatures w14:val="none"/>
        </w:rPr>
      </w:pPr>
      <w:r w:rsidRPr="00F65DFA">
        <w:rPr>
          <w:rFonts w:ascii="Arial" w:eastAsia="Calibri" w:hAnsi="Arial" w:cs="Arial"/>
          <w:b/>
          <w:noProof/>
          <w:color w:val="003366"/>
          <w:kern w:val="0"/>
          <w:sz w:val="28"/>
          <w:szCs w:val="28"/>
          <w:shd w:val="clear" w:color="auto" w:fill="E6E6E6"/>
          <w:lang w:bidi="cy-GB"/>
          <w14:ligatures w14:val="none"/>
        </w:rPr>
        <mc:AlternateContent>
          <mc:Choice Requires="wps">
            <w:drawing>
              <wp:anchor distT="0" distB="0" distL="114300" distR="114300" simplePos="0" relativeHeight="251658241" behindDoc="0" locked="0" layoutInCell="1" allowOverlap="1" wp14:anchorId="666F396E" wp14:editId="53FB2FE4">
                <wp:simplePos x="0" y="0"/>
                <wp:positionH relativeFrom="margin">
                  <wp:align>left</wp:align>
                </wp:positionH>
                <wp:positionV relativeFrom="paragraph">
                  <wp:posOffset>310515</wp:posOffset>
                </wp:positionV>
                <wp:extent cx="5820410" cy="594995"/>
                <wp:effectExtent l="0" t="0" r="27940" b="14605"/>
                <wp:wrapTopAndBottom/>
                <wp:docPr id="7" name="Text Box 7"/>
                <wp:cNvGraphicFramePr/>
                <a:graphic xmlns:a="http://schemas.openxmlformats.org/drawingml/2006/main">
                  <a:graphicData uri="http://schemas.microsoft.com/office/word/2010/wordprocessingShape">
                    <wps:wsp>
                      <wps:cNvSpPr txBox="1"/>
                      <wps:spPr>
                        <a:xfrm>
                          <a:off x="0" y="0"/>
                          <a:ext cx="5820410" cy="594995"/>
                        </a:xfrm>
                        <a:prstGeom prst="rect">
                          <a:avLst/>
                        </a:prstGeom>
                        <a:noFill/>
                        <a:ln>
                          <a:solidFill>
                            <a:srgbClr val="0099CC"/>
                          </a:solidFill>
                        </a:ln>
                      </wps:spPr>
                      <wps:txbx>
                        <w:txbxContent>
                          <w:p w14:paraId="737659AB" w14:textId="77777777" w:rsidR="009340E7" w:rsidRPr="00DB1A07" w:rsidRDefault="009340E7" w:rsidP="009340E7">
                            <w:pPr>
                              <w:rPr>
                                <w:i/>
                                <w:iCs/>
                                <w:color w:val="003366"/>
                                <w:sz w:val="24"/>
                                <w:szCs w:val="24"/>
                              </w:rPr>
                            </w:pPr>
                            <w:r w:rsidRPr="00E8359A">
                              <w:rPr>
                                <w:i/>
                                <w:color w:val="003366"/>
                                <w:sz w:val="24"/>
                                <w:szCs w:val="24"/>
                                <w:lang w:bidi="cy-GB"/>
                              </w:rPr>
                              <w:t>Canvassing, or market research seeking views or information from, members of the public.</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6F396E" id="Text Box 7" o:spid="_x0000_s1027" type="#_x0000_t202" style="position:absolute;left:0;text-align:left;margin-left:0;margin-top:24.45pt;width:458.3pt;height:46.85pt;z-index:251658241;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" filled="f" strokecolor="#09c">
                <v:textbox inset="0,0,0,0">
                  <w:txbxContent>
                    <w:p w14:paraId="737659AB" w14:textId="77777777" w:rsidR="009340E7" w:rsidRPr="00DB1A07" w:rsidRDefault="009340E7" w:rsidP="009340E7">
                      <w:pPr>
                        <w:rPr>
                          <w:i/>
                          <w:iCs/>
                          <w:color w:val="003366"/>
                          <w:sz w:val="24"/>
                          <w:szCs w:val="24"/>
                        </w:rPr>
                      </w:pPr>
                      <w:r w:rsidRPr="00E8359A">
                        <w:rPr>
                          <w:i/>
                          <w:color w:val="003366"/>
                          <w:sz w:val="24"/>
                          <w:szCs w:val="24"/>
                          <w:lang w:bidi="cy-GB"/>
                        </w:rPr>
                        <w:t>Canvassing, or market research seeking views or information from, members of the public.</w:t>
                      </w:r>
                    </w:p>
                  </w:txbxContent>
                </v:textbox>
                <w10:wrap type="topAndBottom" anchorx="margin"/>
              </v:shape>
            </w:pict>
          </mc:Fallback>
        </mc:AlternateContent>
      </w:r>
      <w:r w:rsidRPr="00F65DFA">
        <w:rPr>
          <w:rFonts w:ascii="Arial" w:eastAsia="Calibri" w:hAnsi="Arial" w:cs="Arial"/>
          <w:b/>
          <w:color w:val="003366"/>
          <w:kern w:val="0"/>
          <w:sz w:val="28"/>
          <w:szCs w:val="28"/>
          <w:lang w:bidi="cy-GB"/>
          <w14:ligatures w14:val="none"/>
        </w:rPr>
        <w:t>Atodlen 8A, paragraff 1(2)</w:t>
      </w:r>
    </w:p>
    <w:p w14:paraId="0A441CAD" w14:textId="77777777" w:rsidR="009340E7" w:rsidRPr="00F65DFA" w:rsidRDefault="009340E7" w:rsidP="009340E7">
      <w:pPr>
        <w:autoSpaceDE w:val="0"/>
        <w:autoSpaceDN w:val="0"/>
        <w:adjustRightInd w:val="0"/>
        <w:spacing w:after="0" w:line="240" w:lineRule="auto"/>
        <w:jc w:val="both"/>
        <w:rPr>
          <w:rFonts w:ascii="Arial" w:eastAsia="Calibri" w:hAnsi="Arial" w:cs="Arial"/>
          <w:kern w:val="0"/>
          <w:sz w:val="24"/>
          <w:szCs w:val="24"/>
          <w14:ligatures w14:val="none"/>
        </w:rPr>
      </w:pPr>
    </w:p>
    <w:p w14:paraId="720CD7B6" w14:textId="585C79C7" w:rsidR="009340E7" w:rsidRPr="00F65DFA" w:rsidRDefault="009340E7" w:rsidP="009340E7">
      <w:pPr>
        <w:autoSpaceDE w:val="0"/>
        <w:autoSpaceDN w:val="0"/>
        <w:adjustRightInd w:val="0"/>
        <w:spacing w:after="0" w:line="240" w:lineRule="auto"/>
        <w:jc w:val="both"/>
        <w:rPr>
          <w:rFonts w:ascii="Arial" w:eastAsia="Calibri" w:hAnsi="Arial" w:cs="Arial"/>
          <w:color w:val="0099CC"/>
          <w:kern w:val="0"/>
          <w:sz w:val="32"/>
          <w:szCs w:val="32"/>
          <w14:ligatures w14:val="none"/>
        </w:rPr>
      </w:pPr>
      <w:r w:rsidRPr="00F65DFA">
        <w:rPr>
          <w:rFonts w:ascii="Arial" w:eastAsia="Calibri" w:hAnsi="Arial" w:cs="Arial"/>
          <w:color w:val="0099CC"/>
          <w:kern w:val="0"/>
          <w:sz w:val="32"/>
          <w:szCs w:val="32"/>
          <w:lang w:bidi="cy-GB"/>
          <w14:ligatures w14:val="none"/>
        </w:rPr>
        <w:t>Mae</w:t>
      </w:r>
      <w:r w:rsidR="009E3F49">
        <w:rPr>
          <w:rFonts w:ascii="Arial" w:eastAsia="Calibri" w:hAnsi="Arial" w:cs="Arial"/>
          <w:color w:val="0099CC"/>
          <w:kern w:val="0"/>
          <w:sz w:val="32"/>
          <w:szCs w:val="32"/>
          <w:lang w:bidi="cy-GB"/>
          <w14:ligatures w14:val="none"/>
        </w:rPr>
        <w:t>’</w:t>
      </w:r>
      <w:r w:rsidRPr="00F65DFA">
        <w:rPr>
          <w:rFonts w:ascii="Arial" w:eastAsia="Calibri" w:hAnsi="Arial" w:cs="Arial"/>
          <w:color w:val="0099CC"/>
          <w:kern w:val="0"/>
          <w:sz w:val="32"/>
          <w:szCs w:val="32"/>
          <w:lang w:bidi="cy-GB"/>
          <w14:ligatures w14:val="none"/>
        </w:rPr>
        <w:t>r paragraff hwn yn cynnwys:</w:t>
      </w:r>
    </w:p>
    <w:p w14:paraId="71BC4A2A" w14:textId="77777777" w:rsidR="009340E7" w:rsidRPr="00F65DFA" w:rsidRDefault="009340E7" w:rsidP="009340E7">
      <w:pPr>
        <w:autoSpaceDE w:val="0"/>
        <w:autoSpaceDN w:val="0"/>
        <w:adjustRightInd w:val="0"/>
        <w:spacing w:after="0" w:line="240" w:lineRule="auto"/>
        <w:jc w:val="both"/>
        <w:rPr>
          <w:rFonts w:ascii="Arial" w:eastAsia="Calibri" w:hAnsi="Arial" w:cs="Arial"/>
          <w:kern w:val="0"/>
          <w:sz w:val="24"/>
          <w:szCs w:val="24"/>
          <w14:ligatures w14:val="none"/>
        </w:rPr>
      </w:pPr>
    </w:p>
    <w:p w14:paraId="5F762092" w14:textId="6556F654" w:rsidR="009340E7" w:rsidRPr="00F65DFA" w:rsidRDefault="62C6BCE8" w:rsidP="68C3044E">
      <w:pPr>
        <w:autoSpaceDE w:val="0"/>
        <w:autoSpaceDN w:val="0"/>
        <w:adjustRightInd w:val="0"/>
        <w:spacing w:after="0" w:line="240" w:lineRule="auto"/>
        <w:jc w:val="both"/>
        <w:rPr>
          <w:rFonts w:ascii="Arial" w:eastAsia="Calibri" w:hAnsi="Arial" w:cs="Arial"/>
          <w:b/>
          <w:bCs/>
          <w:color w:val="002060"/>
          <w:kern w:val="0"/>
          <w:sz w:val="24"/>
          <w:szCs w:val="24"/>
          <w14:ligatures w14:val="none"/>
        </w:rPr>
      </w:pPr>
      <w:r w:rsidRPr="1D8B9C01">
        <w:rPr>
          <w:rFonts w:ascii="Arial" w:eastAsia="Calibri" w:hAnsi="Arial" w:cs="Arial"/>
          <w:b/>
          <w:bCs/>
          <w:color w:val="003366"/>
          <w:kern w:val="0"/>
          <w:sz w:val="24"/>
          <w:szCs w:val="24"/>
          <w:lang w:bidi="cy-GB"/>
          <w14:ligatures w14:val="none"/>
        </w:rPr>
        <w:t>Gwasanaet</w:t>
      </w:r>
      <w:r w:rsidRPr="68C3044E">
        <w:rPr>
          <w:rFonts w:ascii="Arial" w:eastAsia="Calibri" w:hAnsi="Arial" w:cs="Arial"/>
          <w:b/>
          <w:bCs/>
          <w:color w:val="002060"/>
          <w:kern w:val="0"/>
          <w:sz w:val="24"/>
          <w:szCs w:val="24"/>
          <w:lang w:bidi="cy-GB"/>
          <w14:ligatures w14:val="none"/>
        </w:rPr>
        <w:t xml:space="preserve">hau, </w:t>
      </w:r>
      <w:r w:rsidR="12E5D021" w:rsidRPr="68C3044E">
        <w:rPr>
          <w:rFonts w:ascii="Arial" w:eastAsia="Calibri" w:hAnsi="Arial" w:cs="Arial"/>
          <w:b/>
          <w:bCs/>
          <w:color w:val="002060"/>
          <w:kern w:val="0"/>
          <w:sz w:val="24"/>
          <w:szCs w:val="24"/>
          <w:lang w:bidi="cy-GB"/>
          <w14:ligatures w14:val="none"/>
        </w:rPr>
        <w:t>mangre</w:t>
      </w:r>
      <w:r w:rsidR="18409513" w:rsidRPr="68C3044E">
        <w:rPr>
          <w:rFonts w:ascii="Arial" w:eastAsia="Calibri" w:hAnsi="Arial" w:cs="Arial"/>
          <w:b/>
          <w:bCs/>
          <w:color w:val="002060"/>
          <w:kern w:val="0"/>
          <w:sz w:val="24"/>
          <w:szCs w:val="24"/>
          <w:lang w:bidi="cy-GB"/>
          <w14:ligatures w14:val="none"/>
        </w:rPr>
        <w:t>oedd</w:t>
      </w:r>
      <w:r w:rsidRPr="68C3044E">
        <w:rPr>
          <w:rFonts w:ascii="Arial" w:eastAsia="Calibri" w:hAnsi="Arial" w:cs="Arial"/>
          <w:b/>
          <w:bCs/>
          <w:color w:val="002060"/>
          <w:kern w:val="0"/>
          <w:sz w:val="24"/>
          <w:szCs w:val="24"/>
          <w:lang w:bidi="cy-GB"/>
          <w14:ligatures w14:val="none"/>
        </w:rPr>
        <w:t xml:space="preserve">, cyfleusterau, neu offer a ddarperir gan eraill </w:t>
      </w:r>
    </w:p>
    <w:p w14:paraId="51CC6FDB" w14:textId="77777777" w:rsidR="009340E7" w:rsidRPr="00F65DFA" w:rsidRDefault="009340E7" w:rsidP="68C3044E">
      <w:pPr>
        <w:autoSpaceDE w:val="0"/>
        <w:autoSpaceDN w:val="0"/>
        <w:adjustRightInd w:val="0"/>
        <w:spacing w:after="0" w:line="240" w:lineRule="auto"/>
        <w:jc w:val="both"/>
        <w:rPr>
          <w:rFonts w:ascii="Arial" w:eastAsia="Calibri" w:hAnsi="Arial" w:cs="Arial"/>
          <w:b/>
          <w:bCs/>
          <w:color w:val="002060"/>
          <w:kern w:val="0"/>
          <w:sz w:val="24"/>
          <w:szCs w:val="24"/>
          <w14:ligatures w14:val="none"/>
        </w:rPr>
      </w:pPr>
    </w:p>
    <w:p w14:paraId="2AEC1733" w14:textId="6EB89DC2" w:rsidR="009340E7" w:rsidRPr="00F65DFA" w:rsidRDefault="009340E7" w:rsidP="009340E7">
      <w:pPr>
        <w:jc w:val="both"/>
        <w:rPr>
          <w:rFonts w:ascii="Arial" w:eastAsia="Arial" w:hAnsi="Arial" w:cs="Times New Roman"/>
          <w:color w:val="003057"/>
          <w:kern w:val="0"/>
          <w:sz w:val="24"/>
          <w:szCs w:val="24"/>
          <w14:ligatures w14:val="none"/>
        </w:rPr>
      </w:pPr>
      <w:r w:rsidRPr="00F65DFA">
        <w:rPr>
          <w:rFonts w:ascii="Arial" w:eastAsia="Arial" w:hAnsi="Arial" w:cs="Times New Roman"/>
          <w:color w:val="003057"/>
          <w:kern w:val="0"/>
          <w:sz w:val="24"/>
          <w:szCs w:val="24"/>
          <w:lang w:bidi="cy-GB"/>
          <w14:ligatures w14:val="none"/>
        </w:rPr>
        <w:t>Mae</w:t>
      </w:r>
      <w:r w:rsidR="009E3F49">
        <w:rPr>
          <w:rFonts w:ascii="Arial" w:eastAsia="Arial" w:hAnsi="Arial" w:cs="Times New Roman"/>
          <w:color w:val="003057"/>
          <w:kern w:val="0"/>
          <w:sz w:val="24"/>
          <w:szCs w:val="24"/>
          <w:lang w:bidi="cy-GB"/>
          <w14:ligatures w14:val="none"/>
        </w:rPr>
        <w:t>’</w:t>
      </w:r>
      <w:r w:rsidRPr="00F65DFA">
        <w:rPr>
          <w:rFonts w:ascii="Arial" w:eastAsia="Arial" w:hAnsi="Arial" w:cs="Times New Roman"/>
          <w:color w:val="003057"/>
          <w:kern w:val="0"/>
          <w:sz w:val="24"/>
          <w:szCs w:val="24"/>
          <w:lang w:bidi="cy-GB"/>
          <w14:ligatures w14:val="none"/>
        </w:rPr>
        <w:t>n cynnwys cost defnyddio, neu logi, unrhyw:</w:t>
      </w:r>
    </w:p>
    <w:p w14:paraId="3E42D5EC" w14:textId="77777777" w:rsidR="009340E7" w:rsidRPr="00F65DFA" w:rsidRDefault="009340E7" w:rsidP="00A8325D">
      <w:pPr>
        <w:numPr>
          <w:ilvl w:val="0"/>
          <w:numId w:val="24"/>
        </w:numPr>
        <w:contextualSpacing/>
        <w:jc w:val="both"/>
        <w:rPr>
          <w:rFonts w:ascii="Arial" w:eastAsia="Arial" w:hAnsi="Arial" w:cs="Times New Roman"/>
          <w:color w:val="003057"/>
          <w:kern w:val="0"/>
          <w:sz w:val="24"/>
          <w:szCs w:val="24"/>
          <w14:ligatures w14:val="none"/>
        </w:rPr>
      </w:pPr>
      <w:r w:rsidRPr="00F65DFA">
        <w:rPr>
          <w:rFonts w:ascii="Arial" w:eastAsia="Arial" w:hAnsi="Arial" w:cs="Times New Roman"/>
          <w:color w:val="003057"/>
          <w:kern w:val="0"/>
          <w:sz w:val="24"/>
          <w:szCs w:val="24"/>
          <w:lang w:bidi="cy-GB"/>
          <w14:ligatures w14:val="none"/>
        </w:rPr>
        <w:t xml:space="preserve">asiantaeth, unigolyn neu sefydliad </w:t>
      </w:r>
    </w:p>
    <w:p w14:paraId="251582C5" w14:textId="77777777" w:rsidR="009340E7" w:rsidRPr="00F65DFA" w:rsidRDefault="009340E7" w:rsidP="00A8325D">
      <w:pPr>
        <w:numPr>
          <w:ilvl w:val="0"/>
          <w:numId w:val="24"/>
        </w:numPr>
        <w:contextualSpacing/>
        <w:jc w:val="both"/>
        <w:rPr>
          <w:rFonts w:ascii="Arial" w:eastAsia="Arial" w:hAnsi="Arial" w:cs="Times New Roman"/>
          <w:color w:val="003057"/>
          <w:kern w:val="0"/>
          <w:sz w:val="24"/>
          <w:szCs w:val="24"/>
          <w14:ligatures w14:val="none"/>
        </w:rPr>
      </w:pPr>
      <w:r w:rsidRPr="00F65DFA">
        <w:rPr>
          <w:rFonts w:ascii="Arial" w:eastAsia="Arial" w:hAnsi="Arial" w:cs="Times New Roman"/>
          <w:color w:val="003057"/>
          <w:kern w:val="0"/>
          <w:sz w:val="24"/>
          <w:szCs w:val="24"/>
          <w:lang w:bidi="cy-GB"/>
          <w14:ligatures w14:val="none"/>
        </w:rPr>
        <w:t>gwasanaethau a ddarperir gan unrhyw asiantaeth, unigolyn neu sefydliad</w:t>
      </w:r>
    </w:p>
    <w:p w14:paraId="454696B5" w14:textId="002656D5" w:rsidR="009340E7" w:rsidRPr="00F65DFA" w:rsidRDefault="011B0DB3" w:rsidP="00A8325D">
      <w:pPr>
        <w:numPr>
          <w:ilvl w:val="0"/>
          <w:numId w:val="24"/>
        </w:numPr>
        <w:contextualSpacing/>
        <w:jc w:val="both"/>
        <w:rPr>
          <w:rFonts w:ascii="Arial" w:eastAsia="Arial" w:hAnsi="Arial" w:cs="Times New Roman"/>
          <w:color w:val="003057"/>
          <w:kern w:val="0"/>
          <w:sz w:val="24"/>
          <w:szCs w:val="24"/>
          <w:lang w:bidi="cy-GB"/>
          <w14:ligatures w14:val="none"/>
        </w:rPr>
      </w:pPr>
      <w:r w:rsidRPr="68C3044E">
        <w:rPr>
          <w:rFonts w:ascii="Arial" w:eastAsia="Arial" w:hAnsi="Arial" w:cs="Times New Roman"/>
          <w:color w:val="002060"/>
          <w:kern w:val="0"/>
          <w:sz w:val="24"/>
          <w:szCs w:val="24"/>
          <w:lang w:bidi="cy-GB"/>
          <w14:ligatures w14:val="none"/>
        </w:rPr>
        <w:t>mangre</w:t>
      </w:r>
      <w:r w:rsidR="0BD20EB2" w:rsidRPr="68C3044E">
        <w:rPr>
          <w:rFonts w:ascii="Arial" w:eastAsia="Arial" w:hAnsi="Arial" w:cs="Times New Roman"/>
          <w:color w:val="002060"/>
          <w:kern w:val="0"/>
          <w:sz w:val="24"/>
          <w:szCs w:val="24"/>
          <w:lang w:bidi="cy-GB"/>
          <w14:ligatures w14:val="none"/>
        </w:rPr>
        <w:t>oedd</w:t>
      </w:r>
      <w:r w:rsidR="62C6BCE8" w:rsidRPr="68C3044E">
        <w:rPr>
          <w:rFonts w:ascii="Arial" w:eastAsia="Arial" w:hAnsi="Arial" w:cs="Times New Roman"/>
          <w:color w:val="002060"/>
          <w:kern w:val="0"/>
          <w:sz w:val="24"/>
          <w:szCs w:val="24"/>
          <w:lang w:bidi="cy-GB"/>
          <w14:ligatures w14:val="none"/>
        </w:rPr>
        <w:t xml:space="preserve"> neu gyfle</w:t>
      </w:r>
      <w:r w:rsidR="62C6BCE8" w:rsidRPr="00F65DFA">
        <w:rPr>
          <w:rFonts w:ascii="Arial" w:eastAsia="Arial" w:hAnsi="Arial" w:cs="Times New Roman"/>
          <w:color w:val="003057"/>
          <w:kern w:val="0"/>
          <w:sz w:val="24"/>
          <w:szCs w:val="24"/>
          <w:lang w:bidi="cy-GB"/>
          <w14:ligatures w14:val="none"/>
        </w:rPr>
        <w:t>usterau</w:t>
      </w:r>
    </w:p>
    <w:p w14:paraId="4010811C" w14:textId="77777777" w:rsidR="009340E7" w:rsidRDefault="009340E7" w:rsidP="00A8325D">
      <w:pPr>
        <w:numPr>
          <w:ilvl w:val="0"/>
          <w:numId w:val="24"/>
        </w:numPr>
        <w:contextualSpacing/>
        <w:jc w:val="both"/>
        <w:rPr>
          <w:rFonts w:ascii="Arial" w:eastAsia="Arial" w:hAnsi="Arial" w:cs="Times New Roman"/>
          <w:color w:val="003057"/>
          <w:kern w:val="0"/>
          <w:sz w:val="24"/>
          <w:szCs w:val="24"/>
          <w14:ligatures w14:val="none"/>
        </w:rPr>
      </w:pPr>
      <w:r w:rsidRPr="00F65DFA">
        <w:rPr>
          <w:rFonts w:ascii="Arial" w:eastAsia="Arial" w:hAnsi="Arial" w:cs="Times New Roman"/>
          <w:color w:val="003057"/>
          <w:kern w:val="0"/>
          <w:sz w:val="24"/>
          <w:szCs w:val="24"/>
          <w:lang w:bidi="cy-GB"/>
          <w14:ligatures w14:val="none"/>
        </w:rPr>
        <w:t>offer</w:t>
      </w:r>
    </w:p>
    <w:p w14:paraId="015F9646" w14:textId="77777777" w:rsidR="00615B3A" w:rsidRPr="00F65DFA" w:rsidRDefault="00615B3A" w:rsidP="00615B3A">
      <w:pPr>
        <w:ind w:left="720"/>
        <w:contextualSpacing/>
        <w:jc w:val="both"/>
        <w:rPr>
          <w:rFonts w:ascii="Arial" w:eastAsia="Arial" w:hAnsi="Arial" w:cs="Times New Roman"/>
          <w:color w:val="003057"/>
          <w:kern w:val="0"/>
          <w:sz w:val="24"/>
          <w:szCs w:val="24"/>
          <w14:ligatures w14:val="none"/>
        </w:rPr>
      </w:pPr>
    </w:p>
    <w:p w14:paraId="5435E377" w14:textId="77777777" w:rsidR="009340E7" w:rsidRPr="00F65DFA" w:rsidRDefault="009340E7" w:rsidP="009340E7">
      <w:pPr>
        <w:jc w:val="both"/>
        <w:rPr>
          <w:rFonts w:ascii="Arial" w:eastAsia="Arial" w:hAnsi="Arial" w:cs="Times New Roman"/>
          <w:color w:val="003057"/>
          <w:kern w:val="0"/>
          <w:sz w:val="24"/>
          <w:szCs w:val="24"/>
          <w14:ligatures w14:val="none"/>
        </w:rPr>
      </w:pPr>
      <w:r w:rsidRPr="00F65DFA">
        <w:rPr>
          <w:rFonts w:ascii="Arial" w:eastAsia="Arial" w:hAnsi="Arial" w:cs="Times New Roman"/>
          <w:color w:val="003057"/>
          <w:kern w:val="0"/>
          <w:sz w:val="24"/>
          <w:szCs w:val="24"/>
          <w:lang w:bidi="cy-GB"/>
          <w14:ligatures w14:val="none"/>
        </w:rPr>
        <w:t>a ddefnyddir:</w:t>
      </w:r>
    </w:p>
    <w:p w14:paraId="32643355" w14:textId="77777777" w:rsidR="009340E7" w:rsidRPr="00F65DFA" w:rsidRDefault="009340E7" w:rsidP="00A8325D">
      <w:pPr>
        <w:numPr>
          <w:ilvl w:val="0"/>
          <w:numId w:val="25"/>
        </w:numPr>
        <w:contextualSpacing/>
        <w:jc w:val="both"/>
        <w:rPr>
          <w:rFonts w:ascii="Arial" w:eastAsia="Arial" w:hAnsi="Arial" w:cs="Times New Roman"/>
          <w:color w:val="003057"/>
          <w:kern w:val="0"/>
          <w:sz w:val="24"/>
          <w:szCs w:val="24"/>
          <w14:ligatures w14:val="none"/>
        </w:rPr>
      </w:pPr>
      <w:r w:rsidRPr="00F65DFA">
        <w:rPr>
          <w:rFonts w:ascii="Arial" w:eastAsia="Arial" w:hAnsi="Arial" w:cs="Times New Roman"/>
          <w:color w:val="003057"/>
          <w:kern w:val="0"/>
          <w:sz w:val="24"/>
          <w:szCs w:val="24"/>
          <w:lang w:bidi="cy-GB"/>
          <w14:ligatures w14:val="none"/>
        </w:rPr>
        <w:t>i baratoi, llunio, hwyluso, cynnal neu gydlynu gwaith canfasio neu ymchwil marchnad gan gynnwys cofnodi neu ddadansoddi neu ddefnyddio canlyniadau unrhyw ymchwil marchnad neu weithgarwch canfasio mewn unrhyw ffordd arall</w:t>
      </w:r>
    </w:p>
    <w:p w14:paraId="49121B52" w14:textId="13BE8D91" w:rsidR="009340E7" w:rsidRPr="00F65DFA" w:rsidRDefault="009340E7" w:rsidP="009340E7">
      <w:pPr>
        <w:jc w:val="both"/>
        <w:rPr>
          <w:rFonts w:ascii="Arial" w:eastAsia="Arial" w:hAnsi="Arial" w:cs="Times New Roman"/>
          <w:color w:val="003057"/>
          <w:kern w:val="0"/>
          <w:sz w:val="24"/>
          <w:szCs w:val="24"/>
          <w14:ligatures w14:val="none"/>
        </w:rPr>
      </w:pPr>
      <w:r w:rsidRPr="00F65DFA">
        <w:rPr>
          <w:rFonts w:ascii="Arial" w:eastAsia="Arial" w:hAnsi="Arial" w:cs="Times New Roman"/>
          <w:color w:val="003057"/>
          <w:kern w:val="0"/>
          <w:sz w:val="24"/>
          <w:szCs w:val="24"/>
          <w:lang w:bidi="cy-GB"/>
          <w14:ligatures w14:val="none"/>
        </w:rPr>
        <w:lastRenderedPageBreak/>
        <w:t>Er enghraifft, cost defnyddio banciau ffôn i gysylltu â phleidleiswyr, gan gynnwys datblygu sgriptiau i</w:t>
      </w:r>
      <w:r w:rsidR="009E3F49">
        <w:rPr>
          <w:rFonts w:ascii="Arial" w:eastAsia="Arial" w:hAnsi="Arial" w:cs="Times New Roman"/>
          <w:color w:val="003057"/>
          <w:kern w:val="0"/>
          <w:sz w:val="24"/>
          <w:szCs w:val="24"/>
          <w:lang w:bidi="cy-GB"/>
          <w14:ligatures w14:val="none"/>
        </w:rPr>
        <w:t>’</w:t>
      </w:r>
      <w:r w:rsidRPr="00F65DFA">
        <w:rPr>
          <w:rFonts w:ascii="Arial" w:eastAsia="Arial" w:hAnsi="Arial" w:cs="Times New Roman"/>
          <w:color w:val="003057"/>
          <w:kern w:val="0"/>
          <w:sz w:val="24"/>
          <w:szCs w:val="24"/>
          <w:lang w:bidi="cy-GB"/>
          <w14:ligatures w14:val="none"/>
        </w:rPr>
        <w:t>w defnyddio gan weithwyr y banc ffôn sydd wedi</w:t>
      </w:r>
      <w:r w:rsidR="009E3F49">
        <w:rPr>
          <w:rFonts w:ascii="Arial" w:eastAsia="Arial" w:hAnsi="Arial" w:cs="Times New Roman"/>
          <w:color w:val="003057"/>
          <w:kern w:val="0"/>
          <w:sz w:val="24"/>
          <w:szCs w:val="24"/>
          <w:lang w:bidi="cy-GB"/>
          <w14:ligatures w14:val="none"/>
        </w:rPr>
        <w:t>’</w:t>
      </w:r>
      <w:r w:rsidRPr="00F65DFA">
        <w:rPr>
          <w:rFonts w:ascii="Arial" w:eastAsia="Arial" w:hAnsi="Arial" w:cs="Times New Roman"/>
          <w:color w:val="003057"/>
          <w:kern w:val="0"/>
          <w:sz w:val="24"/>
          <w:szCs w:val="24"/>
          <w:lang w:bidi="cy-GB"/>
          <w14:ligatures w14:val="none"/>
        </w:rPr>
        <w:t>u dylunio i ddylanwadu ar bleidleiswyr.</w:t>
      </w:r>
    </w:p>
    <w:p w14:paraId="56AEF1A7" w14:textId="77777777" w:rsidR="009340E7" w:rsidRPr="00F65DFA" w:rsidRDefault="009340E7" w:rsidP="009340E7">
      <w:pPr>
        <w:autoSpaceDE w:val="0"/>
        <w:autoSpaceDN w:val="0"/>
        <w:adjustRightInd w:val="0"/>
        <w:spacing w:after="0" w:line="240" w:lineRule="auto"/>
        <w:jc w:val="both"/>
        <w:rPr>
          <w:rFonts w:ascii="Arial" w:eastAsia="Calibri" w:hAnsi="Arial" w:cs="Arial"/>
          <w:b/>
          <w:bCs/>
          <w:color w:val="003366"/>
          <w:kern w:val="0"/>
          <w:sz w:val="24"/>
          <w:szCs w:val="24"/>
          <w14:ligatures w14:val="none"/>
        </w:rPr>
      </w:pPr>
      <w:r w:rsidRPr="00F65DFA">
        <w:rPr>
          <w:rFonts w:ascii="Arial" w:eastAsia="Calibri" w:hAnsi="Arial" w:cs="Arial"/>
          <w:b/>
          <w:color w:val="003366"/>
          <w:kern w:val="0"/>
          <w:sz w:val="24"/>
          <w:szCs w:val="24"/>
          <w:lang w:bidi="cy-GB"/>
          <w14:ligatures w14:val="none"/>
        </w:rPr>
        <w:t xml:space="preserve">Costau cael neu gynnal data </w:t>
      </w:r>
    </w:p>
    <w:p w14:paraId="10797DD8" w14:textId="77777777" w:rsidR="009340E7" w:rsidRPr="00F65DFA" w:rsidRDefault="009340E7" w:rsidP="009340E7">
      <w:pPr>
        <w:autoSpaceDE w:val="0"/>
        <w:autoSpaceDN w:val="0"/>
        <w:adjustRightInd w:val="0"/>
        <w:spacing w:after="0" w:line="240" w:lineRule="auto"/>
        <w:jc w:val="both"/>
        <w:rPr>
          <w:rFonts w:ascii="Arial" w:eastAsia="Calibri" w:hAnsi="Arial" w:cs="Arial"/>
          <w:b/>
          <w:bCs/>
          <w:color w:val="003366"/>
          <w:kern w:val="0"/>
          <w:sz w:val="24"/>
          <w:szCs w:val="24"/>
          <w14:ligatures w14:val="none"/>
        </w:rPr>
      </w:pPr>
    </w:p>
    <w:p w14:paraId="1FDD89B5" w14:textId="77777777" w:rsidR="009340E7" w:rsidRPr="00F65DFA" w:rsidRDefault="009340E7" w:rsidP="009340E7">
      <w:pPr>
        <w:jc w:val="both"/>
        <w:rPr>
          <w:rFonts w:ascii="Arial" w:eastAsia="Arial" w:hAnsi="Arial" w:cs="Times New Roman"/>
          <w:color w:val="003057"/>
          <w:kern w:val="0"/>
          <w:sz w:val="24"/>
          <w:szCs w:val="24"/>
          <w14:ligatures w14:val="none"/>
        </w:rPr>
      </w:pPr>
      <w:r w:rsidRPr="00F65DFA">
        <w:rPr>
          <w:rFonts w:ascii="Arial" w:eastAsia="Arial" w:hAnsi="Arial" w:cs="Times New Roman"/>
          <w:color w:val="003057"/>
          <w:kern w:val="0"/>
          <w:sz w:val="24"/>
          <w:szCs w:val="24"/>
          <w:lang w:bidi="cy-GB"/>
          <w14:ligatures w14:val="none"/>
        </w:rPr>
        <w:t>Mae hyn yn cynnwys cost defnyddio, prynu, datblygu a chynnal:</w:t>
      </w:r>
    </w:p>
    <w:p w14:paraId="10F8AE1D" w14:textId="77777777" w:rsidR="009340E7" w:rsidRPr="00F65DFA" w:rsidRDefault="009340E7" w:rsidP="00A8325D">
      <w:pPr>
        <w:numPr>
          <w:ilvl w:val="0"/>
          <w:numId w:val="25"/>
        </w:numPr>
        <w:contextualSpacing/>
        <w:jc w:val="both"/>
        <w:rPr>
          <w:rFonts w:ascii="Arial" w:eastAsia="Arial" w:hAnsi="Arial" w:cs="Times New Roman"/>
          <w:color w:val="003057"/>
          <w:kern w:val="0"/>
          <w:sz w:val="24"/>
          <w:szCs w:val="24"/>
          <w14:ligatures w14:val="none"/>
        </w:rPr>
      </w:pPr>
      <w:r w:rsidRPr="00F65DFA">
        <w:rPr>
          <w:rFonts w:ascii="Arial" w:eastAsia="Arial" w:hAnsi="Arial" w:cs="Times New Roman"/>
          <w:color w:val="003057"/>
          <w:kern w:val="0"/>
          <w:sz w:val="24"/>
          <w:szCs w:val="24"/>
          <w:lang w:bidi="cy-GB"/>
          <w14:ligatures w14:val="none"/>
        </w:rPr>
        <w:t>meddalwedd TG neu gronfeydd data cysylltiadau</w:t>
      </w:r>
    </w:p>
    <w:p w14:paraId="2F3C3B58" w14:textId="77777777" w:rsidR="009340E7" w:rsidRPr="00F65DFA" w:rsidRDefault="009340E7" w:rsidP="00A8325D">
      <w:pPr>
        <w:numPr>
          <w:ilvl w:val="0"/>
          <w:numId w:val="25"/>
        </w:numPr>
        <w:contextualSpacing/>
        <w:jc w:val="both"/>
        <w:rPr>
          <w:rFonts w:ascii="Arial" w:eastAsia="Arial" w:hAnsi="Arial" w:cs="Times New Roman"/>
          <w:color w:val="003057"/>
          <w:kern w:val="0"/>
          <w:sz w:val="24"/>
          <w:szCs w:val="24"/>
          <w14:ligatures w14:val="none"/>
        </w:rPr>
      </w:pPr>
      <w:r w:rsidRPr="00F65DFA">
        <w:rPr>
          <w:rFonts w:ascii="Arial" w:eastAsia="Arial" w:hAnsi="Arial" w:cs="Times New Roman"/>
          <w:color w:val="003057"/>
          <w:kern w:val="0"/>
          <w:sz w:val="24"/>
          <w:szCs w:val="24"/>
          <w:lang w:bidi="cy-GB"/>
          <w14:ligatures w14:val="none"/>
        </w:rPr>
        <w:t xml:space="preserve">setiau data, gan gynnwys defnyddio dadansoddeg data i hwyluso neu i ymgymryd â gwaith ymchwil marchnad neu ganfasio </w:t>
      </w:r>
    </w:p>
    <w:p w14:paraId="34BD6A46" w14:textId="772517BD" w:rsidR="009340E7" w:rsidRPr="00F65DFA" w:rsidRDefault="009340E7" w:rsidP="009340E7">
      <w:pPr>
        <w:jc w:val="both"/>
        <w:rPr>
          <w:rFonts w:ascii="Arial" w:eastAsia="Arial" w:hAnsi="Arial" w:cs="Times New Roman"/>
          <w:color w:val="003057"/>
          <w:kern w:val="0"/>
          <w:sz w:val="24"/>
          <w:szCs w:val="24"/>
          <w14:ligatures w14:val="none"/>
        </w:rPr>
      </w:pPr>
      <w:r w:rsidRPr="00F65DFA">
        <w:rPr>
          <w:rFonts w:ascii="Arial" w:eastAsia="Arial" w:hAnsi="Arial" w:cs="Times New Roman"/>
          <w:color w:val="003057"/>
          <w:kern w:val="0"/>
          <w:sz w:val="24"/>
          <w:szCs w:val="24"/>
          <w:lang w:bidi="cy-GB"/>
          <w14:ligatures w14:val="none"/>
        </w:rPr>
        <w:t>Er enghraifft, mae</w:t>
      </w:r>
      <w:r w:rsidR="009E3F49">
        <w:rPr>
          <w:rFonts w:ascii="Arial" w:eastAsia="Arial" w:hAnsi="Arial" w:cs="Times New Roman"/>
          <w:color w:val="003057"/>
          <w:kern w:val="0"/>
          <w:sz w:val="24"/>
          <w:szCs w:val="24"/>
          <w:lang w:bidi="cy-GB"/>
          <w14:ligatures w14:val="none"/>
        </w:rPr>
        <w:t>’</w:t>
      </w:r>
      <w:r w:rsidRPr="00F65DFA">
        <w:rPr>
          <w:rFonts w:ascii="Arial" w:eastAsia="Arial" w:hAnsi="Arial" w:cs="Times New Roman"/>
          <w:color w:val="003057"/>
          <w:kern w:val="0"/>
          <w:sz w:val="24"/>
          <w:szCs w:val="24"/>
          <w:lang w:bidi="cy-GB"/>
          <w14:ligatures w14:val="none"/>
        </w:rPr>
        <w:t>n cynnwys y gost o gynnal gwaith gwrando ar y cyfryngau cymdeithasol a dadansoddi</w:t>
      </w:r>
      <w:r w:rsidR="009E3F49">
        <w:rPr>
          <w:rFonts w:ascii="Arial" w:eastAsia="Arial" w:hAnsi="Arial" w:cs="Times New Roman"/>
          <w:color w:val="003057"/>
          <w:kern w:val="0"/>
          <w:sz w:val="24"/>
          <w:szCs w:val="24"/>
          <w:lang w:bidi="cy-GB"/>
          <w14:ligatures w14:val="none"/>
        </w:rPr>
        <w:t>’</w:t>
      </w:r>
      <w:r w:rsidRPr="00F65DFA">
        <w:rPr>
          <w:rFonts w:ascii="Arial" w:eastAsia="Arial" w:hAnsi="Arial" w:cs="Times New Roman"/>
          <w:color w:val="003057"/>
          <w:kern w:val="0"/>
          <w:sz w:val="24"/>
          <w:szCs w:val="24"/>
          <w:lang w:bidi="cy-GB"/>
          <w14:ligatures w14:val="none"/>
        </w:rPr>
        <w:t xml:space="preserve">r canlyniadau er mwyn dadansoddi bwriad pleidleiswyr. </w:t>
      </w:r>
    </w:p>
    <w:p w14:paraId="61A2C7F5" w14:textId="77777777" w:rsidR="009340E7" w:rsidRPr="00F65DFA" w:rsidRDefault="009340E7" w:rsidP="009340E7">
      <w:pPr>
        <w:jc w:val="both"/>
        <w:rPr>
          <w:rFonts w:ascii="Arial" w:eastAsia="Arial" w:hAnsi="Arial" w:cs="Times New Roman"/>
          <w:b/>
          <w:bCs/>
          <w:color w:val="003366"/>
          <w:kern w:val="0"/>
          <w:sz w:val="24"/>
          <w:szCs w:val="24"/>
          <w14:ligatures w14:val="none"/>
        </w:rPr>
      </w:pPr>
      <w:r w:rsidRPr="00F65DFA">
        <w:rPr>
          <w:rFonts w:ascii="Arial" w:eastAsia="Arial" w:hAnsi="Arial" w:cs="Times New Roman"/>
          <w:b/>
          <w:color w:val="003366"/>
          <w:kern w:val="0"/>
          <w:sz w:val="24"/>
          <w:szCs w:val="24"/>
          <w:lang w:bidi="cy-GB"/>
          <w14:ligatures w14:val="none"/>
        </w:rPr>
        <w:t>Costau eraill</w:t>
      </w:r>
    </w:p>
    <w:p w14:paraId="3CDDFB9D" w14:textId="604B2A1B" w:rsidR="009340E7" w:rsidRPr="00F65DFA" w:rsidRDefault="009340E7" w:rsidP="68C3044E">
      <w:pPr>
        <w:jc w:val="both"/>
        <w:rPr>
          <w:rFonts w:ascii="Arial" w:eastAsia="Arial" w:hAnsi="Arial" w:cs="Times New Roman"/>
          <w:color w:val="002060"/>
          <w:kern w:val="0"/>
          <w:sz w:val="24"/>
          <w:szCs w:val="24"/>
          <w:lang w:bidi="cy-GB"/>
          <w14:ligatures w14:val="none"/>
        </w:rPr>
      </w:pPr>
      <w:r w:rsidRPr="00F65DFA">
        <w:rPr>
          <w:rFonts w:ascii="Arial" w:eastAsia="Arial" w:hAnsi="Arial" w:cs="Times New Roman"/>
          <w:color w:val="003366"/>
          <w:kern w:val="0"/>
          <w:sz w:val="24"/>
          <w:szCs w:val="24"/>
          <w:lang w:bidi="cy-GB"/>
          <w14:ligatures w14:val="none"/>
        </w:rPr>
        <w:t>Mae</w:t>
      </w:r>
      <w:r w:rsidR="009E3F49">
        <w:rPr>
          <w:rFonts w:ascii="Arial" w:eastAsia="Arial" w:hAnsi="Arial" w:cs="Times New Roman"/>
          <w:color w:val="003366"/>
          <w:kern w:val="0"/>
          <w:sz w:val="24"/>
          <w:szCs w:val="24"/>
          <w:lang w:bidi="cy-GB"/>
          <w14:ligatures w14:val="none"/>
        </w:rPr>
        <w:t>’</w:t>
      </w:r>
      <w:r w:rsidRPr="00F65DFA">
        <w:rPr>
          <w:rFonts w:ascii="Arial" w:eastAsia="Arial" w:hAnsi="Arial" w:cs="Times New Roman"/>
          <w:color w:val="003366"/>
          <w:kern w:val="0"/>
          <w:sz w:val="24"/>
          <w:szCs w:val="24"/>
          <w:lang w:bidi="cy-GB"/>
          <w14:ligatures w14:val="none"/>
        </w:rPr>
        <w:t>n cyn</w:t>
      </w:r>
      <w:r w:rsidRPr="68C3044E">
        <w:rPr>
          <w:rFonts w:ascii="Arial" w:eastAsia="Arial" w:hAnsi="Arial" w:cs="Times New Roman"/>
          <w:color w:val="002060"/>
          <w:kern w:val="0"/>
          <w:sz w:val="24"/>
          <w:szCs w:val="24"/>
          <w:lang w:bidi="cy-GB"/>
          <w14:ligatures w14:val="none"/>
        </w:rPr>
        <w:t xml:space="preserve">nwys </w:t>
      </w:r>
      <w:r w:rsidR="10205EFC" w:rsidRPr="68C3044E">
        <w:rPr>
          <w:rFonts w:ascii="Arial" w:eastAsia="Arial" w:hAnsi="Arial" w:cs="Times New Roman"/>
          <w:color w:val="002060"/>
          <w:kern w:val="0"/>
          <w:sz w:val="24"/>
          <w:szCs w:val="24"/>
          <w:lang w:bidi="cy-GB"/>
          <w14:ligatures w14:val="none"/>
        </w:rPr>
        <w:t>y g</w:t>
      </w:r>
      <w:r w:rsidRPr="68C3044E">
        <w:rPr>
          <w:rFonts w:ascii="Arial" w:eastAsia="Arial" w:hAnsi="Arial" w:cs="Times New Roman"/>
          <w:color w:val="002060"/>
          <w:kern w:val="0"/>
          <w:sz w:val="24"/>
          <w:szCs w:val="24"/>
          <w:lang w:bidi="cy-GB"/>
          <w14:ligatures w14:val="none"/>
        </w:rPr>
        <w:t xml:space="preserve">ost </w:t>
      </w:r>
      <w:r w:rsidR="51DB9FFF" w:rsidRPr="68C3044E">
        <w:rPr>
          <w:rFonts w:ascii="Arial" w:eastAsia="Arial" w:hAnsi="Arial" w:cs="Times New Roman"/>
          <w:color w:val="002060"/>
          <w:kern w:val="0"/>
          <w:sz w:val="24"/>
          <w:szCs w:val="24"/>
          <w:lang w:bidi="cy-GB"/>
          <w14:ligatures w14:val="none"/>
        </w:rPr>
        <w:t xml:space="preserve">ar gyfer </w:t>
      </w:r>
      <w:r w:rsidR="6C98AECD" w:rsidRPr="68C3044E">
        <w:rPr>
          <w:rFonts w:ascii="Arial" w:eastAsia="Arial" w:hAnsi="Arial" w:cs="Times New Roman"/>
          <w:color w:val="002060"/>
          <w:kern w:val="0"/>
          <w:sz w:val="24"/>
          <w:szCs w:val="24"/>
          <w:lang w:bidi="cy-GB"/>
          <w14:ligatures w14:val="none"/>
        </w:rPr>
        <w:t>pry</w:t>
      </w:r>
      <w:r w:rsidR="71BA3103" w:rsidRPr="68C3044E">
        <w:rPr>
          <w:rFonts w:ascii="Arial" w:eastAsia="Arial" w:hAnsi="Arial" w:cs="Times New Roman"/>
          <w:color w:val="002060"/>
          <w:kern w:val="0"/>
          <w:sz w:val="24"/>
          <w:szCs w:val="24"/>
          <w:lang w:bidi="cy-GB"/>
          <w14:ligatures w14:val="none"/>
        </w:rPr>
        <w:t>n</w:t>
      </w:r>
      <w:r w:rsidR="6C98AECD" w:rsidRPr="68C3044E">
        <w:rPr>
          <w:rFonts w:ascii="Arial" w:eastAsia="Arial" w:hAnsi="Arial" w:cs="Times New Roman"/>
          <w:color w:val="002060"/>
          <w:kern w:val="0"/>
          <w:sz w:val="24"/>
          <w:szCs w:val="24"/>
          <w:lang w:bidi="cy-GB"/>
          <w14:ligatures w14:val="none"/>
        </w:rPr>
        <w:t>u unrhyw offer</w:t>
      </w:r>
      <w:r w:rsidR="71BA3103" w:rsidRPr="68C3044E">
        <w:rPr>
          <w:rFonts w:ascii="Arial" w:eastAsia="Arial" w:hAnsi="Arial" w:cs="Times New Roman"/>
          <w:color w:val="002060"/>
          <w:kern w:val="0"/>
          <w:sz w:val="24"/>
          <w:szCs w:val="24"/>
          <w:lang w:bidi="cy-GB"/>
          <w14:ligatures w14:val="none"/>
        </w:rPr>
        <w:t xml:space="preserve"> </w:t>
      </w:r>
      <w:r w:rsidRPr="68C3044E">
        <w:rPr>
          <w:rFonts w:ascii="Arial" w:eastAsia="Arial" w:hAnsi="Arial" w:cs="Times New Roman"/>
          <w:color w:val="002060"/>
          <w:kern w:val="0"/>
          <w:sz w:val="24"/>
          <w:szCs w:val="24"/>
          <w:lang w:bidi="cy-GB"/>
          <w14:ligatures w14:val="none"/>
        </w:rPr>
        <w:t>a defnyddio unrhyw offer sydd ei angen:</w:t>
      </w:r>
    </w:p>
    <w:p w14:paraId="2B0A884F" w14:textId="77777777" w:rsidR="009340E7" w:rsidRPr="00F65DFA" w:rsidRDefault="009340E7" w:rsidP="00A8325D">
      <w:pPr>
        <w:numPr>
          <w:ilvl w:val="0"/>
          <w:numId w:val="26"/>
        </w:numPr>
        <w:contextualSpacing/>
        <w:jc w:val="both"/>
        <w:rPr>
          <w:rFonts w:ascii="Arial" w:eastAsia="Calibri" w:hAnsi="Arial" w:cs="Arial"/>
          <w:color w:val="002060"/>
          <w:kern w:val="0"/>
          <w:sz w:val="24"/>
          <w:szCs w:val="24"/>
          <w14:ligatures w14:val="none"/>
        </w:rPr>
      </w:pPr>
      <w:r w:rsidRPr="68C3044E">
        <w:rPr>
          <w:rFonts w:ascii="Arial" w:eastAsia="Calibri" w:hAnsi="Arial" w:cs="Arial"/>
          <w:color w:val="002060"/>
          <w:kern w:val="0"/>
          <w:sz w:val="24"/>
          <w:szCs w:val="24"/>
          <w:lang w:bidi="cy-GB"/>
          <w14:ligatures w14:val="none"/>
        </w:rPr>
        <w:t xml:space="preserve">i baratoi, llunio neu hwyluso gwaith canfasio neu ymchwil marchnad </w:t>
      </w:r>
    </w:p>
    <w:p w14:paraId="4E1C031C" w14:textId="77777777" w:rsidR="009340E7" w:rsidRPr="00F65DFA" w:rsidRDefault="009340E7" w:rsidP="00A8325D">
      <w:pPr>
        <w:numPr>
          <w:ilvl w:val="0"/>
          <w:numId w:val="26"/>
        </w:numPr>
        <w:contextualSpacing/>
        <w:jc w:val="both"/>
        <w:rPr>
          <w:rFonts w:ascii="Arial" w:eastAsia="Calibri" w:hAnsi="Arial" w:cs="Arial"/>
          <w:color w:val="002060"/>
          <w:kern w:val="0"/>
          <w:sz w:val="24"/>
          <w:szCs w:val="24"/>
          <w14:ligatures w14:val="none"/>
        </w:rPr>
      </w:pPr>
      <w:r w:rsidRPr="68C3044E">
        <w:rPr>
          <w:rFonts w:ascii="Arial" w:eastAsia="Calibri" w:hAnsi="Arial" w:cs="Arial"/>
          <w:color w:val="002060"/>
          <w:kern w:val="0"/>
          <w:sz w:val="24"/>
          <w:szCs w:val="24"/>
          <w:lang w:bidi="cy-GB"/>
          <w14:ligatures w14:val="none"/>
        </w:rPr>
        <w:t>i gynnal neu gydlynu gwaith canfasio neu ymchwil marchnad</w:t>
      </w:r>
    </w:p>
    <w:p w14:paraId="23B01CCB" w14:textId="77777777" w:rsidR="009340E7" w:rsidRPr="00F65DFA" w:rsidRDefault="009340E7" w:rsidP="00A8325D">
      <w:pPr>
        <w:numPr>
          <w:ilvl w:val="0"/>
          <w:numId w:val="26"/>
        </w:numPr>
        <w:contextualSpacing/>
        <w:jc w:val="both"/>
        <w:rPr>
          <w:rFonts w:ascii="Arial" w:eastAsia="Calibri" w:hAnsi="Arial" w:cs="Arial"/>
          <w:color w:val="002060"/>
          <w:kern w:val="0"/>
          <w:sz w:val="24"/>
          <w:szCs w:val="24"/>
          <w14:ligatures w14:val="none"/>
        </w:rPr>
      </w:pPr>
      <w:r w:rsidRPr="68C3044E">
        <w:rPr>
          <w:rFonts w:ascii="Arial" w:eastAsia="Calibri" w:hAnsi="Arial" w:cs="Arial"/>
          <w:color w:val="002060"/>
          <w:kern w:val="0"/>
          <w:sz w:val="24"/>
          <w:szCs w:val="24"/>
          <w:lang w:bidi="cy-GB"/>
          <w14:ligatures w14:val="none"/>
        </w:rPr>
        <w:t>i gofnodi neu ddadansoddi neu ddefnyddio fel arall ganlyniadau unrhyw ymchwil marchnad neu weithgarwch canfasio</w:t>
      </w:r>
    </w:p>
    <w:p w14:paraId="5261EC4E" w14:textId="2340C13E" w:rsidR="009340E7" w:rsidRDefault="009340E7" w:rsidP="000E4063">
      <w:pPr>
        <w:jc w:val="both"/>
        <w:rPr>
          <w:rFonts w:ascii="Arial" w:eastAsia="Calibri" w:hAnsi="Arial" w:cs="Arial"/>
          <w:color w:val="003057"/>
          <w:kern w:val="0"/>
          <w:sz w:val="24"/>
          <w:szCs w:val="24"/>
          <w14:ligatures w14:val="none"/>
        </w:rPr>
      </w:pPr>
      <w:r w:rsidRPr="68C3044E">
        <w:rPr>
          <w:rFonts w:ascii="Arial" w:eastAsia="Calibri" w:hAnsi="Arial" w:cs="Arial"/>
          <w:color w:val="002060"/>
          <w:kern w:val="0"/>
          <w:sz w:val="24"/>
          <w:szCs w:val="24"/>
          <w:lang w:bidi="cy-GB"/>
          <w14:ligatures w14:val="none"/>
        </w:rPr>
        <w:t>Er enghraifft, gliniaduron neu lechi os cânt eu defnyddio ar gyfer canfasio a ffonau symudol os cânt eu defnyddio gan arweinydd/cydlynydd y gwaith canfasio os bydd yr offer hwnnw a/neu gostau cysylltiedig yn</w:t>
      </w:r>
      <w:r w:rsidRPr="00F65DFA">
        <w:rPr>
          <w:rFonts w:ascii="Arial" w:eastAsia="Calibri" w:hAnsi="Arial" w:cs="Arial"/>
          <w:color w:val="003057"/>
          <w:kern w:val="0"/>
          <w:sz w:val="24"/>
          <w:szCs w:val="24"/>
          <w:lang w:bidi="cy-GB"/>
          <w14:ligatures w14:val="none"/>
        </w:rPr>
        <w:t xml:space="preserve"> cael eu talu neu eu had-dalu gan drydydd parti cofrestredig.</w:t>
      </w:r>
    </w:p>
    <w:p w14:paraId="4F9EF19B" w14:textId="77777777" w:rsidR="000E4063" w:rsidRPr="000E4063" w:rsidRDefault="000E4063" w:rsidP="000E4063">
      <w:pPr>
        <w:jc w:val="both"/>
        <w:rPr>
          <w:rFonts w:ascii="Arial" w:eastAsia="Calibri" w:hAnsi="Arial" w:cs="Arial"/>
          <w:color w:val="003057"/>
          <w:kern w:val="0"/>
          <w:sz w:val="24"/>
          <w:szCs w:val="24"/>
          <w14:ligatures w14:val="none"/>
        </w:rPr>
      </w:pPr>
    </w:p>
    <w:p w14:paraId="11B341D5" w14:textId="2C6B3716" w:rsidR="009340E7" w:rsidRPr="00F65DFA" w:rsidRDefault="009340E7" w:rsidP="009340E7">
      <w:pPr>
        <w:autoSpaceDE w:val="0"/>
        <w:autoSpaceDN w:val="0"/>
        <w:adjustRightInd w:val="0"/>
        <w:spacing w:after="0" w:line="240" w:lineRule="auto"/>
        <w:jc w:val="both"/>
        <w:rPr>
          <w:rFonts w:ascii="Arial" w:eastAsia="Calibri" w:hAnsi="Arial" w:cs="Arial"/>
          <w:kern w:val="0"/>
          <w:sz w:val="24"/>
          <w:szCs w:val="24"/>
          <w14:ligatures w14:val="none"/>
        </w:rPr>
      </w:pPr>
      <w:r w:rsidRPr="00F65DFA">
        <w:rPr>
          <w:rFonts w:ascii="Arial" w:eastAsia="Calibri" w:hAnsi="Arial" w:cs="Arial"/>
          <w:b/>
          <w:noProof/>
          <w:color w:val="003366"/>
          <w:kern w:val="0"/>
          <w:sz w:val="28"/>
          <w:szCs w:val="28"/>
          <w:shd w:val="clear" w:color="auto" w:fill="E6E6E6"/>
          <w:lang w:bidi="cy-GB"/>
          <w14:ligatures w14:val="none"/>
        </w:rPr>
        <mc:AlternateContent>
          <mc:Choice Requires="wps">
            <w:drawing>
              <wp:anchor distT="0" distB="0" distL="114300" distR="114300" simplePos="0" relativeHeight="251658242" behindDoc="0" locked="0" layoutInCell="1" allowOverlap="1" wp14:anchorId="66691797" wp14:editId="68BAECEC">
                <wp:simplePos x="0" y="0"/>
                <wp:positionH relativeFrom="margin">
                  <wp:align>left</wp:align>
                </wp:positionH>
                <wp:positionV relativeFrom="paragraph">
                  <wp:posOffset>267970</wp:posOffset>
                </wp:positionV>
                <wp:extent cx="5882005" cy="477520"/>
                <wp:effectExtent l="0" t="0" r="23495" b="17780"/>
                <wp:wrapTopAndBottom/>
                <wp:docPr id="8" name="Text Box 8"/>
                <wp:cNvGraphicFramePr/>
                <a:graphic xmlns:a="http://schemas.openxmlformats.org/drawingml/2006/main">
                  <a:graphicData uri="http://schemas.microsoft.com/office/word/2010/wordprocessingShape">
                    <wps:wsp>
                      <wps:cNvSpPr txBox="1"/>
                      <wps:spPr>
                        <a:xfrm>
                          <a:off x="0" y="0"/>
                          <a:ext cx="5882185" cy="477520"/>
                        </a:xfrm>
                        <a:prstGeom prst="rect">
                          <a:avLst/>
                        </a:prstGeom>
                        <a:noFill/>
                        <a:ln>
                          <a:solidFill>
                            <a:srgbClr val="0099CC"/>
                          </a:solidFill>
                        </a:ln>
                      </wps:spPr>
                      <wps:txbx>
                        <w:txbxContent>
                          <w:p w14:paraId="1E5AE1A8" w14:textId="77777777" w:rsidR="009340E7" w:rsidRPr="00DB1A07" w:rsidRDefault="009340E7" w:rsidP="009340E7">
                            <w:pPr>
                              <w:rPr>
                                <w:i/>
                                <w:iCs/>
                                <w:color w:val="003366"/>
                                <w:sz w:val="24"/>
                                <w:szCs w:val="24"/>
                              </w:rPr>
                            </w:pPr>
                            <w:r w:rsidRPr="00E8359A">
                              <w:rPr>
                                <w:i/>
                                <w:color w:val="003366"/>
                                <w:sz w:val="24"/>
                                <w:szCs w:val="24"/>
                                <w:lang w:bidi="cy-GB"/>
                              </w:rPr>
                              <w:t xml:space="preserve">Press conferences, or other media events, organised by or on behalf of the third party. </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691797" id="Text Box 8" o:spid="_x0000_s1028" type="#_x0000_t202" style="position:absolute;left:0;text-align:left;margin-left:0;margin-top:21.1pt;width:463.15pt;height:37.6pt;z-index:25165824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" filled="f" strokecolor="#09c">
                <v:textbox inset="0,0,0,0">
                  <w:txbxContent>
                    <w:p w14:paraId="1E5AE1A8" w14:textId="77777777" w:rsidR="009340E7" w:rsidRPr="00DB1A07" w:rsidRDefault="009340E7" w:rsidP="009340E7">
                      <w:pPr>
                        <w:rPr>
                          <w:i/>
                          <w:iCs/>
                          <w:color w:val="003366"/>
                          <w:sz w:val="24"/>
                          <w:szCs w:val="24"/>
                        </w:rPr>
                      </w:pPr>
                      <w:r w:rsidRPr="00E8359A">
                        <w:rPr>
                          <w:i/>
                          <w:color w:val="003366"/>
                          <w:sz w:val="24"/>
                          <w:szCs w:val="24"/>
                          <w:lang w:bidi="cy-GB"/>
                        </w:rPr>
                        <w:t xml:space="preserve">Press conferences, or other media events, organised by or on behalf of the third party. </w:t>
                      </w:r>
                    </w:p>
                  </w:txbxContent>
                </v:textbox>
                <w10:wrap type="topAndBottom" anchorx="margin"/>
              </v:shape>
            </w:pict>
          </mc:Fallback>
        </mc:AlternateContent>
      </w:r>
      <w:r w:rsidRPr="00F65DFA">
        <w:rPr>
          <w:rFonts w:ascii="Arial" w:eastAsia="Calibri" w:hAnsi="Arial" w:cs="Arial"/>
          <w:b/>
          <w:color w:val="003366"/>
          <w:kern w:val="0"/>
          <w:sz w:val="28"/>
          <w:szCs w:val="28"/>
          <w:lang w:bidi="cy-GB"/>
          <w14:ligatures w14:val="none"/>
        </w:rPr>
        <w:t>Atodlen 8</w:t>
      </w:r>
      <w:r w:rsidR="00C16ABB">
        <w:rPr>
          <w:rFonts w:ascii="Arial" w:eastAsia="Calibri" w:hAnsi="Arial" w:cs="Arial"/>
          <w:b/>
          <w:color w:val="003366"/>
          <w:kern w:val="0"/>
          <w:sz w:val="28"/>
          <w:szCs w:val="28"/>
          <w:lang w:bidi="cy-GB"/>
          <w14:ligatures w14:val="none"/>
        </w:rPr>
        <w:t>A</w:t>
      </w:r>
      <w:r w:rsidRPr="00F65DFA">
        <w:rPr>
          <w:rFonts w:ascii="Arial" w:eastAsia="Calibri" w:hAnsi="Arial" w:cs="Arial"/>
          <w:b/>
          <w:color w:val="003366"/>
          <w:kern w:val="0"/>
          <w:sz w:val="28"/>
          <w:szCs w:val="28"/>
          <w:lang w:bidi="cy-GB"/>
          <w14:ligatures w14:val="none"/>
        </w:rPr>
        <w:t>, paragraff 1(3)</w:t>
      </w:r>
    </w:p>
    <w:p w14:paraId="24F14586" w14:textId="316B7523" w:rsidR="009340E7" w:rsidRPr="00F65DFA" w:rsidRDefault="009340E7" w:rsidP="009340E7">
      <w:pPr>
        <w:autoSpaceDE w:val="0"/>
        <w:autoSpaceDN w:val="0"/>
        <w:adjustRightInd w:val="0"/>
        <w:spacing w:after="0" w:line="240" w:lineRule="auto"/>
        <w:jc w:val="both"/>
        <w:rPr>
          <w:rFonts w:ascii="Arial" w:eastAsia="Calibri" w:hAnsi="Arial" w:cs="Arial"/>
          <w:color w:val="0099CC"/>
          <w:kern w:val="0"/>
          <w:sz w:val="32"/>
          <w:szCs w:val="32"/>
          <w14:ligatures w14:val="none"/>
        </w:rPr>
      </w:pPr>
      <w:r w:rsidRPr="00F65DFA">
        <w:rPr>
          <w:rFonts w:ascii="Arial" w:eastAsia="Calibri" w:hAnsi="Arial" w:cs="Arial"/>
          <w:color w:val="0099CC"/>
          <w:kern w:val="0"/>
          <w:sz w:val="32"/>
          <w:szCs w:val="32"/>
          <w:lang w:bidi="cy-GB"/>
          <w14:ligatures w14:val="none"/>
        </w:rPr>
        <w:t>Mae</w:t>
      </w:r>
      <w:r w:rsidR="009E3F49">
        <w:rPr>
          <w:rFonts w:ascii="Arial" w:eastAsia="Calibri" w:hAnsi="Arial" w:cs="Arial"/>
          <w:color w:val="0099CC"/>
          <w:kern w:val="0"/>
          <w:sz w:val="32"/>
          <w:szCs w:val="32"/>
          <w:lang w:bidi="cy-GB"/>
          <w14:ligatures w14:val="none"/>
        </w:rPr>
        <w:t>’</w:t>
      </w:r>
      <w:r w:rsidRPr="00F65DFA">
        <w:rPr>
          <w:rFonts w:ascii="Arial" w:eastAsia="Calibri" w:hAnsi="Arial" w:cs="Arial"/>
          <w:color w:val="0099CC"/>
          <w:kern w:val="0"/>
          <w:sz w:val="32"/>
          <w:szCs w:val="32"/>
          <w:lang w:bidi="cy-GB"/>
          <w14:ligatures w14:val="none"/>
        </w:rPr>
        <w:t>r paragraff hwn yn cynnwys:</w:t>
      </w:r>
    </w:p>
    <w:p w14:paraId="5704E18C" w14:textId="77777777" w:rsidR="009340E7" w:rsidRPr="00F65DFA" w:rsidRDefault="009340E7" w:rsidP="009340E7">
      <w:pPr>
        <w:autoSpaceDE w:val="0"/>
        <w:autoSpaceDN w:val="0"/>
        <w:adjustRightInd w:val="0"/>
        <w:spacing w:after="0" w:line="240" w:lineRule="auto"/>
        <w:jc w:val="both"/>
        <w:rPr>
          <w:rFonts w:ascii="Arial" w:eastAsia="Calibri" w:hAnsi="Arial" w:cs="Arial"/>
          <w:kern w:val="0"/>
          <w:sz w:val="24"/>
          <w:szCs w:val="24"/>
          <w14:ligatures w14:val="none"/>
        </w:rPr>
      </w:pPr>
    </w:p>
    <w:p w14:paraId="714D96B7" w14:textId="0A3BF9D8" w:rsidR="009340E7" w:rsidRPr="00F65DFA" w:rsidRDefault="009340E7" w:rsidP="009340E7">
      <w:pPr>
        <w:jc w:val="both"/>
        <w:rPr>
          <w:rFonts w:ascii="Arial" w:eastAsia="Arial" w:hAnsi="Arial" w:cs="Times New Roman"/>
          <w:b/>
          <w:bCs/>
          <w:color w:val="003366"/>
          <w:kern w:val="0"/>
          <w:sz w:val="24"/>
          <w:szCs w:val="24"/>
          <w14:ligatures w14:val="none"/>
        </w:rPr>
      </w:pPr>
      <w:r w:rsidRPr="00F65DFA">
        <w:rPr>
          <w:rFonts w:ascii="Arial" w:eastAsia="Arial" w:hAnsi="Arial" w:cs="Times New Roman"/>
          <w:b/>
          <w:color w:val="003366"/>
          <w:kern w:val="0"/>
          <w:sz w:val="24"/>
          <w:szCs w:val="24"/>
          <w:lang w:bidi="cy-GB"/>
          <w14:ligatures w14:val="none"/>
        </w:rPr>
        <w:t>Cost cynadleddau i</w:t>
      </w:r>
      <w:r w:rsidR="009E3F49">
        <w:rPr>
          <w:rFonts w:ascii="Arial" w:eastAsia="Arial" w:hAnsi="Arial" w:cs="Times New Roman"/>
          <w:b/>
          <w:color w:val="003366"/>
          <w:kern w:val="0"/>
          <w:sz w:val="24"/>
          <w:szCs w:val="24"/>
          <w:lang w:bidi="cy-GB"/>
          <w14:ligatures w14:val="none"/>
        </w:rPr>
        <w:t>’</w:t>
      </w:r>
      <w:r w:rsidRPr="00F65DFA">
        <w:rPr>
          <w:rFonts w:ascii="Arial" w:eastAsia="Arial" w:hAnsi="Arial" w:cs="Times New Roman"/>
          <w:b/>
          <w:color w:val="003366"/>
          <w:kern w:val="0"/>
          <w:sz w:val="24"/>
          <w:szCs w:val="24"/>
          <w:lang w:bidi="cy-GB"/>
          <w14:ligatures w14:val="none"/>
        </w:rPr>
        <w:t>r wasg neu ymwneud arall â</w:t>
      </w:r>
      <w:r w:rsidR="009E3F49">
        <w:rPr>
          <w:rFonts w:ascii="Arial" w:eastAsia="Arial" w:hAnsi="Arial" w:cs="Times New Roman"/>
          <w:b/>
          <w:color w:val="003366"/>
          <w:kern w:val="0"/>
          <w:sz w:val="24"/>
          <w:szCs w:val="24"/>
          <w:lang w:bidi="cy-GB"/>
          <w14:ligatures w14:val="none"/>
        </w:rPr>
        <w:t>’</w:t>
      </w:r>
      <w:r w:rsidRPr="00F65DFA">
        <w:rPr>
          <w:rFonts w:ascii="Arial" w:eastAsia="Arial" w:hAnsi="Arial" w:cs="Times New Roman"/>
          <w:b/>
          <w:color w:val="003366"/>
          <w:kern w:val="0"/>
          <w:sz w:val="24"/>
          <w:szCs w:val="24"/>
          <w:lang w:bidi="cy-GB"/>
          <w14:ligatures w14:val="none"/>
        </w:rPr>
        <w:t>r cyfryngau</w:t>
      </w:r>
    </w:p>
    <w:p w14:paraId="489BE909" w14:textId="77777777" w:rsidR="009340E7" w:rsidRPr="00F65DFA" w:rsidRDefault="009340E7" w:rsidP="009340E7">
      <w:pPr>
        <w:jc w:val="both"/>
        <w:rPr>
          <w:rFonts w:ascii="Arial" w:eastAsia="Arial" w:hAnsi="Arial" w:cs="Times New Roman"/>
          <w:color w:val="003366"/>
          <w:kern w:val="0"/>
          <w:sz w:val="24"/>
          <w:szCs w:val="24"/>
          <w14:ligatures w14:val="none"/>
        </w:rPr>
      </w:pPr>
      <w:r w:rsidRPr="00F65DFA">
        <w:rPr>
          <w:rFonts w:ascii="Arial" w:eastAsia="Arial" w:hAnsi="Arial" w:cs="Times New Roman"/>
          <w:color w:val="003366"/>
          <w:kern w:val="0"/>
          <w:sz w:val="24"/>
          <w:szCs w:val="24"/>
          <w:lang w:bidi="cy-GB"/>
          <w14:ligatures w14:val="none"/>
        </w:rPr>
        <w:t>Mae hyn yn cynnwys cost prynu, defnyddio neu logi unrhyw:</w:t>
      </w:r>
    </w:p>
    <w:p w14:paraId="2047D02B" w14:textId="77777777" w:rsidR="009340E7" w:rsidRPr="00F65DFA" w:rsidRDefault="009340E7" w:rsidP="00A8325D">
      <w:pPr>
        <w:numPr>
          <w:ilvl w:val="0"/>
          <w:numId w:val="27"/>
        </w:numPr>
        <w:contextualSpacing/>
        <w:jc w:val="both"/>
        <w:rPr>
          <w:rFonts w:ascii="Arial" w:eastAsia="Arial" w:hAnsi="Arial" w:cs="Times New Roman"/>
          <w:color w:val="003366"/>
          <w:kern w:val="0"/>
          <w:sz w:val="24"/>
          <w:szCs w:val="24"/>
          <w14:ligatures w14:val="none"/>
        </w:rPr>
      </w:pPr>
      <w:r w:rsidRPr="00F65DFA">
        <w:rPr>
          <w:rFonts w:ascii="Arial" w:eastAsia="Arial" w:hAnsi="Arial" w:cs="Times New Roman"/>
          <w:color w:val="003366"/>
          <w:kern w:val="0"/>
          <w:sz w:val="24"/>
          <w:szCs w:val="24"/>
          <w:lang w:bidi="cy-GB"/>
          <w14:ligatures w14:val="none"/>
        </w:rPr>
        <w:t>asiantaeth, unigolyn neu sefydliad</w:t>
      </w:r>
    </w:p>
    <w:p w14:paraId="7E09C98C" w14:textId="77777777" w:rsidR="009340E7" w:rsidRPr="00F65DFA" w:rsidRDefault="009340E7" w:rsidP="00A8325D">
      <w:pPr>
        <w:numPr>
          <w:ilvl w:val="0"/>
          <w:numId w:val="27"/>
        </w:numPr>
        <w:contextualSpacing/>
        <w:jc w:val="both"/>
        <w:rPr>
          <w:rFonts w:ascii="Arial" w:eastAsia="Arial" w:hAnsi="Arial" w:cs="Times New Roman"/>
          <w:color w:val="003366"/>
          <w:kern w:val="0"/>
          <w:sz w:val="24"/>
          <w:szCs w:val="24"/>
          <w14:ligatures w14:val="none"/>
        </w:rPr>
      </w:pPr>
      <w:r w:rsidRPr="00F65DFA">
        <w:rPr>
          <w:rFonts w:ascii="Arial" w:eastAsia="Arial" w:hAnsi="Arial" w:cs="Times New Roman"/>
          <w:color w:val="003366"/>
          <w:kern w:val="0"/>
          <w:sz w:val="24"/>
          <w:szCs w:val="24"/>
          <w:lang w:bidi="cy-GB"/>
          <w14:ligatures w14:val="none"/>
        </w:rPr>
        <w:t xml:space="preserve">gwasanaethau a ddarperir gan unrhyw asiantaeth, unigolyn neu sefydliad </w:t>
      </w:r>
    </w:p>
    <w:p w14:paraId="58860E72" w14:textId="77777777" w:rsidR="009340E7" w:rsidRPr="00F65DFA" w:rsidRDefault="009340E7" w:rsidP="00A8325D">
      <w:pPr>
        <w:numPr>
          <w:ilvl w:val="0"/>
          <w:numId w:val="27"/>
        </w:numPr>
        <w:contextualSpacing/>
        <w:jc w:val="both"/>
        <w:rPr>
          <w:rFonts w:ascii="Arial" w:eastAsia="Arial" w:hAnsi="Arial" w:cs="Times New Roman"/>
          <w:color w:val="003366"/>
          <w:kern w:val="0"/>
          <w:sz w:val="24"/>
          <w:szCs w:val="24"/>
          <w14:ligatures w14:val="none"/>
        </w:rPr>
      </w:pPr>
      <w:r w:rsidRPr="00F65DFA">
        <w:rPr>
          <w:rFonts w:ascii="Arial" w:eastAsia="Arial" w:hAnsi="Arial" w:cs="Times New Roman"/>
          <w:color w:val="003366"/>
          <w:kern w:val="0"/>
          <w:sz w:val="24"/>
          <w:szCs w:val="24"/>
          <w:lang w:bidi="cy-GB"/>
          <w14:ligatures w14:val="none"/>
        </w:rPr>
        <w:t xml:space="preserve">offer </w:t>
      </w:r>
    </w:p>
    <w:p w14:paraId="29E51EBB" w14:textId="5E8F890F" w:rsidR="009340E7" w:rsidRPr="00F65DFA" w:rsidRDefault="48273A40" w:rsidP="00A8325D">
      <w:pPr>
        <w:numPr>
          <w:ilvl w:val="0"/>
          <w:numId w:val="27"/>
        </w:numPr>
        <w:contextualSpacing/>
        <w:jc w:val="both"/>
        <w:rPr>
          <w:rFonts w:ascii="Arial" w:eastAsia="Arial" w:hAnsi="Arial" w:cs="Times New Roman"/>
          <w:color w:val="002060"/>
          <w:kern w:val="0"/>
          <w:sz w:val="24"/>
          <w:szCs w:val="24"/>
          <w:lang w:bidi="cy-GB"/>
          <w14:ligatures w14:val="none"/>
        </w:rPr>
      </w:pPr>
      <w:r w:rsidRPr="68C3044E">
        <w:rPr>
          <w:rFonts w:ascii="Arial" w:eastAsia="Arial" w:hAnsi="Arial" w:cs="Times New Roman"/>
          <w:color w:val="002060"/>
          <w:kern w:val="0"/>
          <w:sz w:val="24"/>
          <w:szCs w:val="24"/>
          <w:lang w:bidi="cy-GB"/>
          <w14:ligatures w14:val="none"/>
        </w:rPr>
        <w:t>mangre</w:t>
      </w:r>
      <w:r w:rsidR="2E4865A1" w:rsidRPr="68C3044E">
        <w:rPr>
          <w:rFonts w:ascii="Arial" w:eastAsia="Arial" w:hAnsi="Arial" w:cs="Times New Roman"/>
          <w:color w:val="002060"/>
          <w:kern w:val="0"/>
          <w:sz w:val="24"/>
          <w:szCs w:val="24"/>
          <w:lang w:bidi="cy-GB"/>
          <w14:ligatures w14:val="none"/>
        </w:rPr>
        <w:t>oedd</w:t>
      </w:r>
      <w:r w:rsidR="62C6BCE8" w:rsidRPr="68C3044E">
        <w:rPr>
          <w:rFonts w:ascii="Arial" w:eastAsia="Arial" w:hAnsi="Arial" w:cs="Times New Roman"/>
          <w:color w:val="002060"/>
          <w:kern w:val="0"/>
          <w:sz w:val="24"/>
          <w:szCs w:val="24"/>
          <w:lang w:bidi="cy-GB"/>
          <w14:ligatures w14:val="none"/>
        </w:rPr>
        <w:t xml:space="preserve"> neu gyfleusterau</w:t>
      </w:r>
    </w:p>
    <w:p w14:paraId="55D8B450" w14:textId="4318AE09" w:rsidR="009340E7" w:rsidRPr="00F65DFA" w:rsidRDefault="009340E7" w:rsidP="009340E7">
      <w:pPr>
        <w:jc w:val="both"/>
        <w:rPr>
          <w:rFonts w:ascii="Arial" w:eastAsia="Arial" w:hAnsi="Arial" w:cs="Times New Roman"/>
          <w:color w:val="003366"/>
          <w:kern w:val="0"/>
          <w:sz w:val="24"/>
          <w:szCs w:val="24"/>
          <w14:ligatures w14:val="none"/>
        </w:rPr>
      </w:pPr>
      <w:r w:rsidRPr="00F65DFA">
        <w:rPr>
          <w:rFonts w:ascii="Arial" w:eastAsia="Arial" w:hAnsi="Arial" w:cs="Times New Roman"/>
          <w:color w:val="003366"/>
          <w:kern w:val="0"/>
          <w:sz w:val="24"/>
          <w:szCs w:val="24"/>
          <w:lang w:bidi="cy-GB"/>
          <w14:ligatures w14:val="none"/>
        </w:rPr>
        <w:t>a ddefnyddir i baratoi, llunio, hwyluso neu gynnal cynadleddau i</w:t>
      </w:r>
      <w:r w:rsidR="009E3F49">
        <w:rPr>
          <w:rFonts w:ascii="Arial" w:eastAsia="Arial" w:hAnsi="Arial" w:cs="Times New Roman"/>
          <w:color w:val="003366"/>
          <w:kern w:val="0"/>
          <w:sz w:val="24"/>
          <w:szCs w:val="24"/>
          <w:lang w:bidi="cy-GB"/>
          <w14:ligatures w14:val="none"/>
        </w:rPr>
        <w:t>’</w:t>
      </w:r>
      <w:r w:rsidRPr="00F65DFA">
        <w:rPr>
          <w:rFonts w:ascii="Arial" w:eastAsia="Arial" w:hAnsi="Arial" w:cs="Times New Roman"/>
          <w:color w:val="003366"/>
          <w:kern w:val="0"/>
          <w:sz w:val="24"/>
          <w:szCs w:val="24"/>
          <w:lang w:bidi="cy-GB"/>
          <w14:ligatures w14:val="none"/>
        </w:rPr>
        <w:t>r wasg neu ddigwyddiadau eraill i</w:t>
      </w:r>
      <w:r w:rsidR="009E3F49">
        <w:rPr>
          <w:rFonts w:ascii="Arial" w:eastAsia="Arial" w:hAnsi="Arial" w:cs="Times New Roman"/>
          <w:color w:val="003366"/>
          <w:kern w:val="0"/>
          <w:sz w:val="24"/>
          <w:szCs w:val="24"/>
          <w:lang w:bidi="cy-GB"/>
          <w14:ligatures w14:val="none"/>
        </w:rPr>
        <w:t>’</w:t>
      </w:r>
      <w:r w:rsidRPr="00F65DFA">
        <w:rPr>
          <w:rFonts w:ascii="Arial" w:eastAsia="Arial" w:hAnsi="Arial" w:cs="Times New Roman"/>
          <w:color w:val="003366"/>
          <w:kern w:val="0"/>
          <w:sz w:val="24"/>
          <w:szCs w:val="24"/>
          <w:lang w:bidi="cy-GB"/>
          <w14:ligatures w14:val="none"/>
        </w:rPr>
        <w:t>r cyfryngau.</w:t>
      </w:r>
    </w:p>
    <w:p w14:paraId="758A4CBB" w14:textId="77777777" w:rsidR="009340E7" w:rsidRPr="00F65DFA" w:rsidRDefault="009340E7" w:rsidP="009340E7">
      <w:pPr>
        <w:jc w:val="both"/>
        <w:rPr>
          <w:rFonts w:ascii="Arial" w:eastAsia="Arial" w:hAnsi="Arial" w:cs="Times New Roman"/>
          <w:color w:val="003366"/>
          <w:kern w:val="0"/>
          <w:sz w:val="24"/>
          <w:szCs w:val="24"/>
          <w14:ligatures w14:val="none"/>
        </w:rPr>
      </w:pPr>
      <w:r w:rsidRPr="00F65DFA">
        <w:rPr>
          <w:rFonts w:ascii="Arial" w:eastAsia="Arial" w:hAnsi="Arial" w:cs="Times New Roman"/>
          <w:b/>
          <w:color w:val="003366"/>
          <w:kern w:val="0"/>
          <w:sz w:val="24"/>
          <w:szCs w:val="24"/>
          <w:lang w:bidi="cy-GB"/>
          <w14:ligatures w14:val="none"/>
        </w:rPr>
        <w:t>Costau eraill</w:t>
      </w:r>
    </w:p>
    <w:p w14:paraId="55AEA2CF" w14:textId="19ABAF94" w:rsidR="009340E7" w:rsidRPr="00F65DFA" w:rsidRDefault="009340E7" w:rsidP="009340E7">
      <w:pPr>
        <w:jc w:val="both"/>
        <w:rPr>
          <w:rFonts w:ascii="Arial" w:eastAsia="Arial" w:hAnsi="Arial" w:cs="Times New Roman"/>
          <w:color w:val="003366"/>
          <w:kern w:val="0"/>
          <w:sz w:val="24"/>
          <w:szCs w:val="24"/>
          <w14:ligatures w14:val="none"/>
        </w:rPr>
      </w:pPr>
      <w:r w:rsidRPr="00F65DFA">
        <w:rPr>
          <w:rFonts w:ascii="Arial" w:eastAsia="Arial" w:hAnsi="Arial" w:cs="Times New Roman"/>
          <w:color w:val="003366"/>
          <w:kern w:val="0"/>
          <w:sz w:val="24"/>
          <w:szCs w:val="24"/>
          <w:lang w:bidi="cy-GB"/>
          <w14:ligatures w14:val="none"/>
        </w:rPr>
        <w:lastRenderedPageBreak/>
        <w:t>Mae</w:t>
      </w:r>
      <w:r w:rsidR="009E3F49">
        <w:rPr>
          <w:rFonts w:ascii="Arial" w:eastAsia="Arial" w:hAnsi="Arial" w:cs="Times New Roman"/>
          <w:color w:val="003366"/>
          <w:kern w:val="0"/>
          <w:sz w:val="24"/>
          <w:szCs w:val="24"/>
          <w:lang w:bidi="cy-GB"/>
          <w14:ligatures w14:val="none"/>
        </w:rPr>
        <w:t>’</w:t>
      </w:r>
      <w:r w:rsidRPr="00F65DFA">
        <w:rPr>
          <w:rFonts w:ascii="Arial" w:eastAsia="Arial" w:hAnsi="Arial" w:cs="Times New Roman"/>
          <w:color w:val="003366"/>
          <w:kern w:val="0"/>
          <w:sz w:val="24"/>
          <w:szCs w:val="24"/>
          <w:lang w:bidi="cy-GB"/>
          <w14:ligatures w14:val="none"/>
        </w:rPr>
        <w:t>n cynnwys costau unrhyw hawliau neu ffi drwyddedu ar gyfer unrhyw ddelwedd a ddefnyddir wrth baratoi, llunio, hwyluso neu gynnal cynadleddau i</w:t>
      </w:r>
      <w:r w:rsidR="009E3F49">
        <w:rPr>
          <w:rFonts w:ascii="Arial" w:eastAsia="Arial" w:hAnsi="Arial" w:cs="Times New Roman"/>
          <w:color w:val="003366"/>
          <w:kern w:val="0"/>
          <w:sz w:val="24"/>
          <w:szCs w:val="24"/>
          <w:lang w:bidi="cy-GB"/>
          <w14:ligatures w14:val="none"/>
        </w:rPr>
        <w:t>’</w:t>
      </w:r>
      <w:r w:rsidRPr="00F65DFA">
        <w:rPr>
          <w:rFonts w:ascii="Arial" w:eastAsia="Arial" w:hAnsi="Arial" w:cs="Times New Roman"/>
          <w:color w:val="003366"/>
          <w:kern w:val="0"/>
          <w:sz w:val="24"/>
          <w:szCs w:val="24"/>
          <w:lang w:bidi="cy-GB"/>
          <w14:ligatures w14:val="none"/>
        </w:rPr>
        <w:t>r wasg neu ddigwyddiadau eraill i</w:t>
      </w:r>
      <w:r w:rsidR="009E3F49">
        <w:rPr>
          <w:rFonts w:ascii="Arial" w:eastAsia="Arial" w:hAnsi="Arial" w:cs="Times New Roman"/>
          <w:color w:val="003366"/>
          <w:kern w:val="0"/>
          <w:sz w:val="24"/>
          <w:szCs w:val="24"/>
          <w:lang w:bidi="cy-GB"/>
          <w14:ligatures w14:val="none"/>
        </w:rPr>
        <w:t>’</w:t>
      </w:r>
      <w:r w:rsidRPr="00F65DFA">
        <w:rPr>
          <w:rFonts w:ascii="Arial" w:eastAsia="Arial" w:hAnsi="Arial" w:cs="Times New Roman"/>
          <w:color w:val="003366"/>
          <w:kern w:val="0"/>
          <w:sz w:val="24"/>
          <w:szCs w:val="24"/>
          <w:lang w:bidi="cy-GB"/>
          <w14:ligatures w14:val="none"/>
        </w:rPr>
        <w:t>r cyfryngau.</w:t>
      </w:r>
    </w:p>
    <w:p w14:paraId="27A8C939" w14:textId="1345F11C" w:rsidR="009340E7" w:rsidRPr="00F65DFA" w:rsidRDefault="009340E7" w:rsidP="009340E7">
      <w:pPr>
        <w:jc w:val="both"/>
        <w:rPr>
          <w:rFonts w:ascii="Arial" w:eastAsia="Arial" w:hAnsi="Arial" w:cs="Times New Roman"/>
          <w:color w:val="003366"/>
          <w:kern w:val="0"/>
          <w:sz w:val="24"/>
          <w:szCs w:val="24"/>
          <w14:ligatures w14:val="none"/>
        </w:rPr>
      </w:pPr>
      <w:r w:rsidRPr="00F65DFA">
        <w:rPr>
          <w:rFonts w:ascii="Arial" w:eastAsia="Arial" w:hAnsi="Arial" w:cs="Times New Roman"/>
          <w:color w:val="003366"/>
          <w:kern w:val="0"/>
          <w:sz w:val="24"/>
          <w:szCs w:val="24"/>
          <w:lang w:bidi="cy-GB"/>
          <w14:ligatures w14:val="none"/>
        </w:rPr>
        <w:t>Mae</w:t>
      </w:r>
      <w:r w:rsidR="009E3F49">
        <w:rPr>
          <w:rFonts w:ascii="Arial" w:eastAsia="Arial" w:hAnsi="Arial" w:cs="Times New Roman"/>
          <w:color w:val="003366"/>
          <w:kern w:val="0"/>
          <w:sz w:val="24"/>
          <w:szCs w:val="24"/>
          <w:lang w:bidi="cy-GB"/>
          <w14:ligatures w14:val="none"/>
        </w:rPr>
        <w:t>’</w:t>
      </w:r>
      <w:r w:rsidRPr="00F65DFA">
        <w:rPr>
          <w:rFonts w:ascii="Arial" w:eastAsia="Arial" w:hAnsi="Arial" w:cs="Times New Roman"/>
          <w:color w:val="003366"/>
          <w:kern w:val="0"/>
          <w:sz w:val="24"/>
          <w:szCs w:val="24"/>
          <w:lang w:bidi="cy-GB"/>
          <w14:ligatures w14:val="none"/>
        </w:rPr>
        <w:t>n cynnwys cost prynu a defnyddio unrhyw offer mewn cysylltiad â pharatoi, llunio, hwyluso neu gynnal cynadleddau i</w:t>
      </w:r>
      <w:r w:rsidR="009E3F49">
        <w:rPr>
          <w:rFonts w:ascii="Arial" w:eastAsia="Arial" w:hAnsi="Arial" w:cs="Times New Roman"/>
          <w:color w:val="003366"/>
          <w:kern w:val="0"/>
          <w:sz w:val="24"/>
          <w:szCs w:val="24"/>
          <w:lang w:bidi="cy-GB"/>
          <w14:ligatures w14:val="none"/>
        </w:rPr>
        <w:t>’</w:t>
      </w:r>
      <w:r w:rsidRPr="00F65DFA">
        <w:rPr>
          <w:rFonts w:ascii="Arial" w:eastAsia="Arial" w:hAnsi="Arial" w:cs="Times New Roman"/>
          <w:color w:val="003366"/>
          <w:kern w:val="0"/>
          <w:sz w:val="24"/>
          <w:szCs w:val="24"/>
          <w:lang w:bidi="cy-GB"/>
          <w14:ligatures w14:val="none"/>
        </w:rPr>
        <w:t>r wasg neu ddigwyddiadau eraill i</w:t>
      </w:r>
      <w:r w:rsidR="009E3F49">
        <w:rPr>
          <w:rFonts w:ascii="Arial" w:eastAsia="Arial" w:hAnsi="Arial" w:cs="Times New Roman"/>
          <w:color w:val="003366"/>
          <w:kern w:val="0"/>
          <w:sz w:val="24"/>
          <w:szCs w:val="24"/>
          <w:lang w:bidi="cy-GB"/>
          <w14:ligatures w14:val="none"/>
        </w:rPr>
        <w:t>’</w:t>
      </w:r>
      <w:r w:rsidRPr="00F65DFA">
        <w:rPr>
          <w:rFonts w:ascii="Arial" w:eastAsia="Arial" w:hAnsi="Arial" w:cs="Times New Roman"/>
          <w:color w:val="003366"/>
          <w:kern w:val="0"/>
          <w:sz w:val="24"/>
          <w:szCs w:val="24"/>
          <w:lang w:bidi="cy-GB"/>
          <w14:ligatures w14:val="none"/>
        </w:rPr>
        <w:t>r cyfryngau.</w:t>
      </w:r>
    </w:p>
    <w:p w14:paraId="113C6A60" w14:textId="77777777" w:rsidR="009340E7" w:rsidRPr="00F65DFA" w:rsidRDefault="009340E7" w:rsidP="009340E7">
      <w:pPr>
        <w:rPr>
          <w:rFonts w:ascii="Arial" w:eastAsia="Arial" w:hAnsi="Arial" w:cs="Times New Roman"/>
          <w:kern w:val="0"/>
          <w14:ligatures w14:val="none"/>
        </w:rPr>
      </w:pPr>
    </w:p>
    <w:p w14:paraId="55C9901C" w14:textId="282D1FDC" w:rsidR="009340E7" w:rsidRPr="00F65DFA" w:rsidRDefault="009340E7" w:rsidP="009340E7">
      <w:pPr>
        <w:autoSpaceDE w:val="0"/>
        <w:autoSpaceDN w:val="0"/>
        <w:adjustRightInd w:val="0"/>
        <w:spacing w:after="0" w:line="240" w:lineRule="auto"/>
        <w:jc w:val="both"/>
        <w:rPr>
          <w:rFonts w:ascii="Arial" w:eastAsia="Calibri" w:hAnsi="Arial" w:cs="Arial"/>
          <w:color w:val="003366"/>
          <w:kern w:val="0"/>
          <w:sz w:val="24"/>
          <w:szCs w:val="24"/>
          <w14:ligatures w14:val="none"/>
        </w:rPr>
      </w:pPr>
      <w:r w:rsidRPr="00F65DFA">
        <w:rPr>
          <w:rFonts w:ascii="Arial" w:eastAsia="Calibri" w:hAnsi="Arial" w:cs="Arial"/>
          <w:b/>
          <w:color w:val="003366"/>
          <w:kern w:val="0"/>
          <w:sz w:val="28"/>
          <w:szCs w:val="28"/>
          <w:lang w:bidi="cy-GB"/>
          <w14:ligatures w14:val="none"/>
        </w:rPr>
        <w:t>Atodlen 8</w:t>
      </w:r>
      <w:r w:rsidR="00C16ABB">
        <w:rPr>
          <w:rFonts w:ascii="Arial" w:eastAsia="Calibri" w:hAnsi="Arial" w:cs="Arial"/>
          <w:b/>
          <w:color w:val="003366"/>
          <w:kern w:val="0"/>
          <w:sz w:val="28"/>
          <w:szCs w:val="28"/>
          <w:lang w:bidi="cy-GB"/>
          <w14:ligatures w14:val="none"/>
        </w:rPr>
        <w:t>A</w:t>
      </w:r>
      <w:r w:rsidRPr="00F65DFA">
        <w:rPr>
          <w:rFonts w:ascii="Arial" w:eastAsia="Calibri" w:hAnsi="Arial" w:cs="Arial"/>
          <w:b/>
          <w:color w:val="003366"/>
          <w:kern w:val="0"/>
          <w:sz w:val="28"/>
          <w:szCs w:val="28"/>
          <w:lang w:bidi="cy-GB"/>
          <w14:ligatures w14:val="none"/>
        </w:rPr>
        <w:t>, paragraff 1(4)</w:t>
      </w:r>
    </w:p>
    <w:p w14:paraId="30AA5498" w14:textId="77777777" w:rsidR="009340E7" w:rsidRPr="00F65DFA" w:rsidRDefault="009340E7" w:rsidP="009340E7">
      <w:pPr>
        <w:autoSpaceDE w:val="0"/>
        <w:autoSpaceDN w:val="0"/>
        <w:adjustRightInd w:val="0"/>
        <w:spacing w:after="0" w:line="240" w:lineRule="auto"/>
        <w:jc w:val="both"/>
        <w:rPr>
          <w:rFonts w:ascii="Arial" w:eastAsia="Calibri" w:hAnsi="Arial" w:cs="Arial"/>
          <w:color w:val="003366"/>
          <w:kern w:val="0"/>
          <w:sz w:val="24"/>
          <w:szCs w:val="24"/>
          <w14:ligatures w14:val="none"/>
        </w:rPr>
      </w:pPr>
      <w:r w:rsidRPr="00F65DFA">
        <w:rPr>
          <w:rFonts w:ascii="Arial" w:eastAsia="Calibri" w:hAnsi="Arial" w:cs="Arial"/>
          <w:b/>
          <w:noProof/>
          <w:color w:val="003366"/>
          <w:kern w:val="0"/>
          <w:sz w:val="28"/>
          <w:szCs w:val="28"/>
          <w:shd w:val="clear" w:color="auto" w:fill="E6E6E6"/>
          <w:lang w:bidi="cy-GB"/>
          <w14:ligatures w14:val="none"/>
        </w:rPr>
        <mc:AlternateContent>
          <mc:Choice Requires="wps">
            <w:drawing>
              <wp:anchor distT="0" distB="0" distL="114300" distR="114300" simplePos="0" relativeHeight="251658243" behindDoc="0" locked="0" layoutInCell="1" allowOverlap="1" wp14:anchorId="661FF73E" wp14:editId="735CF9BC">
                <wp:simplePos x="0" y="0"/>
                <wp:positionH relativeFrom="margin">
                  <wp:posOffset>0</wp:posOffset>
                </wp:positionH>
                <wp:positionV relativeFrom="paragraph">
                  <wp:posOffset>164787</wp:posOffset>
                </wp:positionV>
                <wp:extent cx="5943600" cy="988695"/>
                <wp:effectExtent l="0" t="0" r="19050" b="20955"/>
                <wp:wrapTopAndBottom/>
                <wp:docPr id="9" name="Text Box 9"/>
                <wp:cNvGraphicFramePr/>
                <a:graphic xmlns:a="http://schemas.openxmlformats.org/drawingml/2006/main">
                  <a:graphicData uri="http://schemas.microsoft.com/office/word/2010/wordprocessingShape">
                    <wps:wsp>
                      <wps:cNvSpPr txBox="1"/>
                      <wps:spPr>
                        <a:xfrm>
                          <a:off x="0" y="0"/>
                          <a:ext cx="5943600" cy="988695"/>
                        </a:xfrm>
                        <a:prstGeom prst="rect">
                          <a:avLst/>
                        </a:prstGeom>
                        <a:noFill/>
                        <a:ln>
                          <a:solidFill>
                            <a:srgbClr val="0099CC"/>
                          </a:solidFill>
                        </a:ln>
                      </wps:spPr>
                      <wps:txbx>
                        <w:txbxContent>
                          <w:p w14:paraId="1F8FB4E3" w14:textId="77777777" w:rsidR="009340E7" w:rsidRPr="00E8359A" w:rsidRDefault="009340E7" w:rsidP="009340E7">
                            <w:pPr>
                              <w:rPr>
                                <w:i/>
                                <w:iCs/>
                                <w:color w:val="003366"/>
                                <w:sz w:val="24"/>
                                <w:szCs w:val="24"/>
                              </w:rPr>
                            </w:pPr>
                            <w:r w:rsidRPr="00E8359A">
                              <w:rPr>
                                <w:i/>
                                <w:color w:val="003366"/>
                                <w:sz w:val="24"/>
                                <w:szCs w:val="24"/>
                                <w:lang w:bidi="cy-GB"/>
                              </w:rPr>
                              <w:t xml:space="preserve">Transport (by any means) of persons to any place or places with a view to obtaining publicity. </w:t>
                            </w:r>
                          </w:p>
                          <w:p w14:paraId="671B2D8C" w14:textId="77777777" w:rsidR="009340E7" w:rsidRPr="00DB1A07" w:rsidRDefault="009340E7" w:rsidP="009340E7">
                            <w:pPr>
                              <w:rPr>
                                <w:i/>
                                <w:iCs/>
                                <w:color w:val="003366"/>
                                <w:sz w:val="24"/>
                                <w:szCs w:val="24"/>
                              </w:rPr>
                            </w:pPr>
                            <w:r w:rsidRPr="00E8359A">
                              <w:rPr>
                                <w:i/>
                                <w:color w:val="003366"/>
                                <w:sz w:val="24"/>
                                <w:szCs w:val="24"/>
                                <w:lang w:bidi="cy-GB"/>
                              </w:rPr>
                              <w:t xml:space="preserve">Expenses in respect of the transport of such persons include the costs of hiring a particular means of transport. </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661FF73E" id="Text Box 9" o:spid="_x0000_s1029" type="#_x0000_t202" style="position:absolute;left:0;text-align:left;margin-left:0;margin-top:13pt;width:468pt;height:77.85pt;z-index:251658243;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" filled="f" strokecolor="#09c">
                <v:textbox inset="0,0,0,0">
                  <w:txbxContent>
                    <w:p w14:paraId="1F8FB4E3" w14:textId="77777777" w:rsidR="009340E7" w:rsidRPr="00E8359A" w:rsidRDefault="009340E7" w:rsidP="009340E7">
                      <w:pPr>
                        <w:rPr>
                          <w:i/>
                          <w:iCs/>
                          <w:color w:val="003366"/>
                          <w:sz w:val="24"/>
                          <w:szCs w:val="24"/>
                        </w:rPr>
                      </w:pPr>
                      <w:r w:rsidRPr="00E8359A">
                        <w:rPr>
                          <w:i/>
                          <w:color w:val="003366"/>
                          <w:sz w:val="24"/>
                          <w:szCs w:val="24"/>
                          <w:lang w:bidi="cy-GB"/>
                        </w:rPr>
                        <w:t xml:space="preserve">Transport (by any means) of persons to any place or places with a view to obtaining publicity. </w:t>
                      </w:r>
                    </w:p>
                    <w:p w14:paraId="671B2D8C" w14:textId="77777777" w:rsidR="009340E7" w:rsidRPr="00DB1A07" w:rsidRDefault="009340E7" w:rsidP="009340E7">
                      <w:pPr>
                        <w:rPr>
                          <w:i/>
                          <w:iCs/>
                          <w:color w:val="003366"/>
                          <w:sz w:val="24"/>
                          <w:szCs w:val="24"/>
                        </w:rPr>
                      </w:pPr>
                      <w:r w:rsidRPr="00E8359A">
                        <w:rPr>
                          <w:i/>
                          <w:color w:val="003366"/>
                          <w:sz w:val="24"/>
                          <w:szCs w:val="24"/>
                          <w:lang w:bidi="cy-GB"/>
                        </w:rPr>
                        <w:t xml:space="preserve">Expenses in respect of the transport of such persons include the costs of hiring a particular means of transport. </w:t>
                      </w:r>
                    </w:p>
                  </w:txbxContent>
                </v:textbox>
                <w10:wrap type="topAndBottom" anchorx="margin"/>
              </v:shape>
            </w:pict>
          </mc:Fallback>
        </mc:AlternateContent>
      </w:r>
    </w:p>
    <w:p w14:paraId="117C1D91" w14:textId="7D3F86BA" w:rsidR="009340E7" w:rsidRPr="00F65DFA" w:rsidRDefault="009340E7" w:rsidP="009340E7">
      <w:pPr>
        <w:autoSpaceDE w:val="0"/>
        <w:autoSpaceDN w:val="0"/>
        <w:adjustRightInd w:val="0"/>
        <w:spacing w:after="0" w:line="240" w:lineRule="auto"/>
        <w:jc w:val="both"/>
        <w:rPr>
          <w:rFonts w:ascii="Arial" w:eastAsia="Calibri" w:hAnsi="Arial" w:cs="Arial"/>
          <w:color w:val="0099CC"/>
          <w:kern w:val="0"/>
          <w:sz w:val="32"/>
          <w:szCs w:val="32"/>
          <w14:ligatures w14:val="none"/>
        </w:rPr>
      </w:pPr>
      <w:r w:rsidRPr="00F65DFA">
        <w:rPr>
          <w:rFonts w:ascii="Arial" w:eastAsia="Calibri" w:hAnsi="Arial" w:cs="Arial"/>
          <w:color w:val="0099CC"/>
          <w:kern w:val="0"/>
          <w:sz w:val="32"/>
          <w:szCs w:val="32"/>
          <w:lang w:bidi="cy-GB"/>
          <w14:ligatures w14:val="none"/>
        </w:rPr>
        <w:t>Mae</w:t>
      </w:r>
      <w:r w:rsidR="009E3F49">
        <w:rPr>
          <w:rFonts w:ascii="Arial" w:eastAsia="Calibri" w:hAnsi="Arial" w:cs="Arial"/>
          <w:color w:val="0099CC"/>
          <w:kern w:val="0"/>
          <w:sz w:val="32"/>
          <w:szCs w:val="32"/>
          <w:lang w:bidi="cy-GB"/>
          <w14:ligatures w14:val="none"/>
        </w:rPr>
        <w:t>’</w:t>
      </w:r>
      <w:r w:rsidRPr="00F65DFA">
        <w:rPr>
          <w:rFonts w:ascii="Arial" w:eastAsia="Calibri" w:hAnsi="Arial" w:cs="Arial"/>
          <w:color w:val="0099CC"/>
          <w:kern w:val="0"/>
          <w:sz w:val="32"/>
          <w:szCs w:val="32"/>
          <w:lang w:bidi="cy-GB"/>
          <w14:ligatures w14:val="none"/>
        </w:rPr>
        <w:t>r paragraff hwn yn cynnwys:</w:t>
      </w:r>
    </w:p>
    <w:p w14:paraId="61870F0D" w14:textId="77777777" w:rsidR="009340E7" w:rsidRPr="00F65DFA" w:rsidRDefault="009340E7" w:rsidP="009340E7">
      <w:pPr>
        <w:autoSpaceDE w:val="0"/>
        <w:autoSpaceDN w:val="0"/>
        <w:adjustRightInd w:val="0"/>
        <w:spacing w:after="0" w:line="240" w:lineRule="auto"/>
        <w:jc w:val="both"/>
        <w:rPr>
          <w:rFonts w:ascii="Arial" w:eastAsia="Calibri" w:hAnsi="Arial" w:cs="Arial"/>
          <w:color w:val="003366"/>
          <w:kern w:val="0"/>
          <w:sz w:val="24"/>
          <w:szCs w:val="24"/>
          <w14:ligatures w14:val="none"/>
        </w:rPr>
      </w:pPr>
    </w:p>
    <w:p w14:paraId="15595B96" w14:textId="77777777" w:rsidR="009340E7" w:rsidRPr="00F65DFA" w:rsidRDefault="009340E7" w:rsidP="009340E7">
      <w:pPr>
        <w:autoSpaceDE w:val="0"/>
        <w:autoSpaceDN w:val="0"/>
        <w:adjustRightInd w:val="0"/>
        <w:spacing w:after="0" w:line="240" w:lineRule="auto"/>
        <w:jc w:val="both"/>
        <w:rPr>
          <w:rFonts w:ascii="Arial" w:eastAsia="Calibri" w:hAnsi="Arial" w:cs="Arial"/>
          <w:b/>
          <w:bCs/>
          <w:color w:val="003366"/>
          <w:kern w:val="0"/>
          <w:sz w:val="24"/>
          <w:szCs w:val="24"/>
          <w14:ligatures w14:val="none"/>
        </w:rPr>
      </w:pPr>
      <w:r w:rsidRPr="00F65DFA">
        <w:rPr>
          <w:rFonts w:ascii="Arial" w:eastAsia="Calibri" w:hAnsi="Arial" w:cs="Arial"/>
          <w:b/>
          <w:color w:val="003366"/>
          <w:kern w:val="0"/>
          <w:sz w:val="24"/>
          <w:szCs w:val="24"/>
          <w:lang w:bidi="cy-GB"/>
          <w14:ligatures w14:val="none"/>
        </w:rPr>
        <w:t>Cludo gwirfoddolwyr neu ymgyrchwyr</w:t>
      </w:r>
    </w:p>
    <w:p w14:paraId="201B589E" w14:textId="09207952" w:rsidR="009340E7" w:rsidRPr="00F65DFA" w:rsidRDefault="009340E7" w:rsidP="009340E7">
      <w:pPr>
        <w:jc w:val="both"/>
        <w:rPr>
          <w:rFonts w:ascii="Arial" w:eastAsia="Arial" w:hAnsi="Arial" w:cs="Times New Roman"/>
          <w:color w:val="003057"/>
          <w:kern w:val="0"/>
          <w:sz w:val="24"/>
          <w:szCs w:val="24"/>
          <w14:ligatures w14:val="none"/>
        </w:rPr>
      </w:pPr>
      <w:r w:rsidRPr="00F65DFA">
        <w:rPr>
          <w:rFonts w:ascii="Arial" w:eastAsia="Arial" w:hAnsi="Arial" w:cs="Times New Roman"/>
          <w:color w:val="003057"/>
          <w:kern w:val="0"/>
          <w:sz w:val="24"/>
          <w:szCs w:val="24"/>
          <w:lang w:bidi="cy-GB"/>
          <w14:ligatures w14:val="none"/>
        </w:rPr>
        <w:t>Mae</w:t>
      </w:r>
      <w:r w:rsidR="009E3F49">
        <w:rPr>
          <w:rFonts w:ascii="Arial" w:eastAsia="Arial" w:hAnsi="Arial" w:cs="Times New Roman"/>
          <w:color w:val="003057"/>
          <w:kern w:val="0"/>
          <w:sz w:val="24"/>
          <w:szCs w:val="24"/>
          <w:lang w:bidi="cy-GB"/>
          <w14:ligatures w14:val="none"/>
        </w:rPr>
        <w:t>’</w:t>
      </w:r>
      <w:r w:rsidRPr="00F65DFA">
        <w:rPr>
          <w:rFonts w:ascii="Arial" w:eastAsia="Arial" w:hAnsi="Arial" w:cs="Times New Roman"/>
          <w:color w:val="003057"/>
          <w:kern w:val="0"/>
          <w:sz w:val="24"/>
          <w:szCs w:val="24"/>
          <w:lang w:bidi="cy-GB"/>
          <w14:ligatures w14:val="none"/>
        </w:rPr>
        <w:t xml:space="preserve">n cynnwys cost cludo: </w:t>
      </w:r>
    </w:p>
    <w:p w14:paraId="5423780B" w14:textId="77777777" w:rsidR="009340E7" w:rsidRPr="00F65DFA" w:rsidRDefault="009340E7" w:rsidP="00A8325D">
      <w:pPr>
        <w:numPr>
          <w:ilvl w:val="0"/>
          <w:numId w:val="28"/>
        </w:numPr>
        <w:contextualSpacing/>
        <w:jc w:val="both"/>
        <w:rPr>
          <w:rFonts w:ascii="Arial" w:eastAsia="Arial" w:hAnsi="Arial" w:cs="Times New Roman"/>
          <w:color w:val="003057"/>
          <w:kern w:val="0"/>
          <w:sz w:val="24"/>
          <w:szCs w:val="24"/>
          <w14:ligatures w14:val="none"/>
        </w:rPr>
      </w:pPr>
      <w:r w:rsidRPr="00F65DFA">
        <w:rPr>
          <w:rFonts w:ascii="Arial" w:eastAsia="Arial" w:hAnsi="Arial" w:cs="Times New Roman"/>
          <w:color w:val="003057"/>
          <w:kern w:val="0"/>
          <w:sz w:val="24"/>
          <w:szCs w:val="24"/>
          <w:lang w:bidi="cy-GB"/>
          <w14:ligatures w14:val="none"/>
        </w:rPr>
        <w:t>gwirfoddolwyr</w:t>
      </w:r>
    </w:p>
    <w:p w14:paraId="6FC1253F" w14:textId="77777777" w:rsidR="009340E7" w:rsidRPr="00F65DFA" w:rsidRDefault="009340E7" w:rsidP="00A8325D">
      <w:pPr>
        <w:numPr>
          <w:ilvl w:val="0"/>
          <w:numId w:val="28"/>
        </w:numPr>
        <w:contextualSpacing/>
        <w:jc w:val="both"/>
        <w:rPr>
          <w:rFonts w:ascii="Arial" w:eastAsia="Arial" w:hAnsi="Arial" w:cs="Times New Roman"/>
          <w:color w:val="003057"/>
          <w:kern w:val="0"/>
          <w:sz w:val="24"/>
          <w:szCs w:val="24"/>
          <w14:ligatures w14:val="none"/>
        </w:rPr>
      </w:pPr>
      <w:r w:rsidRPr="00F65DFA">
        <w:rPr>
          <w:rFonts w:ascii="Arial" w:eastAsia="Arial" w:hAnsi="Arial" w:cs="Times New Roman"/>
          <w:color w:val="003057"/>
          <w:kern w:val="0"/>
          <w:sz w:val="24"/>
          <w:szCs w:val="24"/>
          <w:lang w:bidi="cy-GB"/>
          <w14:ligatures w14:val="none"/>
        </w:rPr>
        <w:t>aelodau, gan gynnwys aelodau o staff</w:t>
      </w:r>
    </w:p>
    <w:p w14:paraId="5FBEC743" w14:textId="14B7DEEE" w:rsidR="009340E7" w:rsidRDefault="009340E7" w:rsidP="00A8325D">
      <w:pPr>
        <w:numPr>
          <w:ilvl w:val="0"/>
          <w:numId w:val="28"/>
        </w:numPr>
        <w:contextualSpacing/>
        <w:jc w:val="both"/>
        <w:rPr>
          <w:rFonts w:ascii="Arial" w:eastAsia="Arial" w:hAnsi="Arial" w:cs="Times New Roman"/>
          <w:color w:val="003057"/>
          <w:kern w:val="0"/>
          <w:sz w:val="24"/>
          <w:szCs w:val="24"/>
          <w14:ligatures w14:val="none"/>
        </w:rPr>
      </w:pPr>
      <w:r w:rsidRPr="00F65DFA">
        <w:rPr>
          <w:rFonts w:ascii="Arial" w:eastAsia="Arial" w:hAnsi="Arial" w:cs="Times New Roman"/>
          <w:color w:val="003057"/>
          <w:kern w:val="0"/>
          <w:sz w:val="24"/>
          <w:szCs w:val="24"/>
          <w:lang w:bidi="cy-GB"/>
          <w14:ligatures w14:val="none"/>
        </w:rPr>
        <w:t>pobl eraill sy</w:t>
      </w:r>
      <w:r w:rsidR="009E3F49">
        <w:rPr>
          <w:rFonts w:ascii="Arial" w:eastAsia="Arial" w:hAnsi="Arial" w:cs="Times New Roman"/>
          <w:color w:val="003057"/>
          <w:kern w:val="0"/>
          <w:sz w:val="24"/>
          <w:szCs w:val="24"/>
          <w:lang w:bidi="cy-GB"/>
          <w14:ligatures w14:val="none"/>
        </w:rPr>
        <w:t>’</w:t>
      </w:r>
      <w:r w:rsidRPr="00F65DFA">
        <w:rPr>
          <w:rFonts w:ascii="Arial" w:eastAsia="Arial" w:hAnsi="Arial" w:cs="Times New Roman"/>
          <w:color w:val="003057"/>
          <w:kern w:val="0"/>
          <w:sz w:val="24"/>
          <w:szCs w:val="24"/>
          <w:lang w:bidi="cy-GB"/>
          <w14:ligatures w14:val="none"/>
        </w:rPr>
        <w:t>n ymgyrchu ar ran yr ymgyrchydd nad yw</w:t>
      </w:r>
      <w:r w:rsidR="009E3F49">
        <w:rPr>
          <w:rFonts w:ascii="Arial" w:eastAsia="Arial" w:hAnsi="Arial" w:cs="Times New Roman"/>
          <w:color w:val="003057"/>
          <w:kern w:val="0"/>
          <w:sz w:val="24"/>
          <w:szCs w:val="24"/>
          <w:lang w:bidi="cy-GB"/>
          <w14:ligatures w14:val="none"/>
        </w:rPr>
        <w:t>’</w:t>
      </w:r>
      <w:r w:rsidRPr="00F65DFA">
        <w:rPr>
          <w:rFonts w:ascii="Arial" w:eastAsia="Arial" w:hAnsi="Arial" w:cs="Times New Roman"/>
          <w:color w:val="003057"/>
          <w:kern w:val="0"/>
          <w:sz w:val="24"/>
          <w:szCs w:val="24"/>
          <w:lang w:bidi="cy-GB"/>
          <w14:ligatures w14:val="none"/>
        </w:rPr>
        <w:t xml:space="preserve">n blaid </w:t>
      </w:r>
    </w:p>
    <w:p w14:paraId="1992239C" w14:textId="77777777" w:rsidR="0012296E" w:rsidRPr="00F65DFA" w:rsidRDefault="0012296E" w:rsidP="0012296E">
      <w:pPr>
        <w:ind w:left="720"/>
        <w:contextualSpacing/>
        <w:jc w:val="both"/>
        <w:rPr>
          <w:rFonts w:ascii="Arial" w:eastAsia="Arial" w:hAnsi="Arial" w:cs="Times New Roman"/>
          <w:color w:val="003057"/>
          <w:kern w:val="0"/>
          <w:sz w:val="24"/>
          <w:szCs w:val="24"/>
          <w14:ligatures w14:val="none"/>
        </w:rPr>
      </w:pPr>
    </w:p>
    <w:p w14:paraId="34EF4C67" w14:textId="77777777" w:rsidR="009340E7" w:rsidRPr="00F65DFA" w:rsidRDefault="009340E7" w:rsidP="009340E7">
      <w:pPr>
        <w:jc w:val="both"/>
        <w:rPr>
          <w:rFonts w:ascii="Arial" w:eastAsia="Arial" w:hAnsi="Arial" w:cs="Times New Roman"/>
          <w:color w:val="003057"/>
          <w:kern w:val="0"/>
          <w:sz w:val="24"/>
          <w:szCs w:val="24"/>
          <w14:ligatures w14:val="none"/>
        </w:rPr>
      </w:pPr>
      <w:r w:rsidRPr="00F65DFA">
        <w:rPr>
          <w:rFonts w:ascii="Arial" w:eastAsia="Arial" w:hAnsi="Arial" w:cs="Times New Roman"/>
          <w:color w:val="003057"/>
          <w:kern w:val="0"/>
          <w:sz w:val="24"/>
          <w:szCs w:val="24"/>
          <w:lang w:bidi="cy-GB"/>
          <w14:ligatures w14:val="none"/>
        </w:rPr>
        <w:t>o amgylch ardal etholiadol, neu i ardal etholiadol ac oddi yno, gan gynnwys cost:</w:t>
      </w:r>
    </w:p>
    <w:p w14:paraId="5B52D6F2" w14:textId="77777777" w:rsidR="009340E7" w:rsidRPr="00F65DFA" w:rsidRDefault="009340E7" w:rsidP="00A8325D">
      <w:pPr>
        <w:numPr>
          <w:ilvl w:val="0"/>
          <w:numId w:val="29"/>
        </w:numPr>
        <w:contextualSpacing/>
        <w:jc w:val="both"/>
        <w:rPr>
          <w:rFonts w:ascii="Arial" w:eastAsia="Arial" w:hAnsi="Arial" w:cs="Times New Roman"/>
          <w:color w:val="003057"/>
          <w:kern w:val="0"/>
          <w:sz w:val="24"/>
          <w:szCs w:val="24"/>
          <w14:ligatures w14:val="none"/>
        </w:rPr>
      </w:pPr>
      <w:r w:rsidRPr="00F65DFA">
        <w:rPr>
          <w:rFonts w:ascii="Arial" w:eastAsia="Arial" w:hAnsi="Arial" w:cs="Times New Roman"/>
          <w:color w:val="003057"/>
          <w:kern w:val="0"/>
          <w:sz w:val="24"/>
          <w:szCs w:val="24"/>
          <w:lang w:bidi="cy-GB"/>
          <w14:ligatures w14:val="none"/>
        </w:rPr>
        <w:t xml:space="preserve">tocynnau ar gyfer unrhyw gludiant, </w:t>
      </w:r>
    </w:p>
    <w:p w14:paraId="140CDF5A" w14:textId="77777777" w:rsidR="009340E7" w:rsidRPr="00F65DFA" w:rsidRDefault="009340E7" w:rsidP="00A8325D">
      <w:pPr>
        <w:numPr>
          <w:ilvl w:val="0"/>
          <w:numId w:val="29"/>
        </w:numPr>
        <w:contextualSpacing/>
        <w:jc w:val="both"/>
        <w:rPr>
          <w:rFonts w:ascii="Arial" w:eastAsia="Arial" w:hAnsi="Arial" w:cs="Times New Roman"/>
          <w:color w:val="003057"/>
          <w:kern w:val="0"/>
          <w:sz w:val="24"/>
          <w:szCs w:val="24"/>
          <w14:ligatures w14:val="none"/>
        </w:rPr>
      </w:pPr>
      <w:r w:rsidRPr="00F65DFA">
        <w:rPr>
          <w:rFonts w:ascii="Arial" w:eastAsia="Arial" w:hAnsi="Arial" w:cs="Times New Roman"/>
          <w:color w:val="003057"/>
          <w:kern w:val="0"/>
          <w:sz w:val="24"/>
          <w:szCs w:val="24"/>
          <w:lang w:bidi="cy-GB"/>
          <w14:ligatures w14:val="none"/>
        </w:rPr>
        <w:t xml:space="preserve">llogi unrhyw gludiant </w:t>
      </w:r>
    </w:p>
    <w:p w14:paraId="4CE14694" w14:textId="01006EC9" w:rsidR="009340E7" w:rsidRPr="00F65DFA" w:rsidRDefault="663B4008" w:rsidP="00A8325D">
      <w:pPr>
        <w:numPr>
          <w:ilvl w:val="0"/>
          <w:numId w:val="29"/>
        </w:numPr>
        <w:contextualSpacing/>
        <w:jc w:val="both"/>
        <w:rPr>
          <w:rFonts w:ascii="Arial" w:eastAsia="Arial" w:hAnsi="Arial" w:cs="Times New Roman"/>
          <w:color w:val="003057"/>
          <w:kern w:val="0"/>
          <w:sz w:val="24"/>
          <w:szCs w:val="24"/>
          <w14:ligatures w14:val="none"/>
        </w:rPr>
      </w:pPr>
      <w:r w:rsidRPr="00F65DFA">
        <w:rPr>
          <w:rFonts w:ascii="Arial" w:eastAsia="Arial" w:hAnsi="Arial" w:cs="Times New Roman"/>
          <w:color w:val="003057"/>
          <w:kern w:val="0"/>
          <w:sz w:val="24"/>
          <w:szCs w:val="24"/>
          <w:lang w:bidi="cy-GB"/>
          <w14:ligatures w14:val="none"/>
        </w:rPr>
        <w:t>tanwydd a brynwyd neu gostau gwefru cerbydau trydan ar gyfer unrhyw gludiant</w:t>
      </w:r>
    </w:p>
    <w:p w14:paraId="795D6F28" w14:textId="77777777" w:rsidR="009340E7" w:rsidRDefault="009340E7" w:rsidP="00A8325D">
      <w:pPr>
        <w:numPr>
          <w:ilvl w:val="0"/>
          <w:numId w:val="29"/>
        </w:numPr>
        <w:contextualSpacing/>
        <w:jc w:val="both"/>
        <w:rPr>
          <w:rFonts w:ascii="Arial" w:eastAsia="Arial" w:hAnsi="Arial" w:cs="Times New Roman"/>
          <w:color w:val="003057"/>
          <w:kern w:val="0"/>
          <w:sz w:val="24"/>
          <w:szCs w:val="24"/>
          <w14:ligatures w14:val="none"/>
        </w:rPr>
      </w:pPr>
      <w:r w:rsidRPr="00F65DFA">
        <w:rPr>
          <w:rFonts w:ascii="Arial" w:eastAsia="Arial" w:hAnsi="Arial" w:cs="Times New Roman"/>
          <w:color w:val="003057"/>
          <w:kern w:val="0"/>
          <w:sz w:val="24"/>
          <w:szCs w:val="24"/>
          <w:lang w:bidi="cy-GB"/>
          <w14:ligatures w14:val="none"/>
        </w:rPr>
        <w:t>parcio ar gyfer unrhyw gludiant</w:t>
      </w:r>
    </w:p>
    <w:p w14:paraId="66F3BFE3" w14:textId="77777777" w:rsidR="0012296E" w:rsidRPr="00F65DFA" w:rsidRDefault="0012296E" w:rsidP="0012296E">
      <w:pPr>
        <w:ind w:left="720"/>
        <w:contextualSpacing/>
        <w:jc w:val="both"/>
        <w:rPr>
          <w:rFonts w:ascii="Arial" w:eastAsia="Arial" w:hAnsi="Arial" w:cs="Times New Roman"/>
          <w:color w:val="003057"/>
          <w:kern w:val="0"/>
          <w:sz w:val="24"/>
          <w:szCs w:val="24"/>
          <w14:ligatures w14:val="none"/>
        </w:rPr>
      </w:pPr>
    </w:p>
    <w:p w14:paraId="107E581B" w14:textId="6CEFFCE4" w:rsidR="009340E7" w:rsidRPr="00F65DFA" w:rsidRDefault="009340E7" w:rsidP="009340E7">
      <w:pPr>
        <w:jc w:val="both"/>
        <w:rPr>
          <w:rFonts w:ascii="Arial" w:eastAsia="Arial" w:hAnsi="Arial" w:cs="Times New Roman"/>
          <w:color w:val="003057"/>
          <w:kern w:val="0"/>
          <w:sz w:val="24"/>
          <w:szCs w:val="24"/>
          <w14:ligatures w14:val="none"/>
        </w:rPr>
      </w:pPr>
      <w:r w:rsidRPr="00F65DFA">
        <w:rPr>
          <w:rFonts w:ascii="Arial" w:eastAsia="Arial" w:hAnsi="Arial" w:cs="Times New Roman"/>
          <w:color w:val="003057"/>
          <w:kern w:val="0"/>
          <w:sz w:val="24"/>
          <w:szCs w:val="24"/>
          <w:lang w:bidi="cy-GB"/>
          <w14:ligatures w14:val="none"/>
        </w:rPr>
        <w:t>pan fyddant yn ymgyrchu ar ran yr ymgyrchydd nad yw</w:t>
      </w:r>
      <w:r w:rsidR="009E3F49">
        <w:rPr>
          <w:rFonts w:ascii="Arial" w:eastAsia="Arial" w:hAnsi="Arial" w:cs="Times New Roman"/>
          <w:color w:val="003057"/>
          <w:kern w:val="0"/>
          <w:sz w:val="24"/>
          <w:szCs w:val="24"/>
          <w:lang w:bidi="cy-GB"/>
          <w14:ligatures w14:val="none"/>
        </w:rPr>
        <w:t>’</w:t>
      </w:r>
      <w:r w:rsidRPr="00F65DFA">
        <w:rPr>
          <w:rFonts w:ascii="Arial" w:eastAsia="Arial" w:hAnsi="Arial" w:cs="Times New Roman"/>
          <w:color w:val="003057"/>
          <w:kern w:val="0"/>
          <w:sz w:val="24"/>
          <w:szCs w:val="24"/>
          <w:lang w:bidi="cy-GB"/>
          <w14:ligatures w14:val="none"/>
        </w:rPr>
        <w:t>n blaid.</w:t>
      </w:r>
    </w:p>
    <w:p w14:paraId="5A06BFFA" w14:textId="77777777" w:rsidR="009340E7" w:rsidRPr="00F65DFA" w:rsidRDefault="009340E7" w:rsidP="009340E7">
      <w:pPr>
        <w:jc w:val="both"/>
        <w:rPr>
          <w:rFonts w:ascii="Arial" w:eastAsia="Arial" w:hAnsi="Arial" w:cs="Times New Roman"/>
          <w:color w:val="003057"/>
          <w:kern w:val="0"/>
          <w:sz w:val="24"/>
          <w:szCs w:val="24"/>
          <w14:ligatures w14:val="none"/>
        </w:rPr>
      </w:pPr>
      <w:r w:rsidRPr="00F65DFA">
        <w:rPr>
          <w:rFonts w:ascii="Arial" w:eastAsia="Arial" w:hAnsi="Arial" w:cs="Times New Roman"/>
          <w:b/>
          <w:color w:val="003057"/>
          <w:kern w:val="0"/>
          <w:sz w:val="24"/>
          <w:szCs w:val="24"/>
          <w:lang w:bidi="cy-GB"/>
          <w14:ligatures w14:val="none"/>
        </w:rPr>
        <w:t>Costau eraill</w:t>
      </w:r>
    </w:p>
    <w:p w14:paraId="4FFFAE30" w14:textId="3364F297" w:rsidR="009340E7" w:rsidRPr="00F65DFA" w:rsidRDefault="009340E7" w:rsidP="009340E7">
      <w:pPr>
        <w:jc w:val="both"/>
        <w:rPr>
          <w:rFonts w:ascii="Arial" w:eastAsia="Arial" w:hAnsi="Arial" w:cs="Times New Roman"/>
          <w:color w:val="003057"/>
          <w:kern w:val="0"/>
          <w:sz w:val="24"/>
          <w:szCs w:val="24"/>
          <w14:ligatures w14:val="none"/>
        </w:rPr>
      </w:pPr>
      <w:r w:rsidRPr="00F65DFA">
        <w:rPr>
          <w:rFonts w:ascii="Arial" w:eastAsia="Arial" w:hAnsi="Arial" w:cs="Times New Roman"/>
          <w:color w:val="003057"/>
          <w:kern w:val="0"/>
          <w:sz w:val="24"/>
          <w:szCs w:val="24"/>
          <w:lang w:bidi="cy-GB"/>
          <w14:ligatures w14:val="none"/>
        </w:rPr>
        <w:t>Mae hyn yn cynnwys cost defnyddio, neu logi, unrhyw gerbyd neu fath o gludiant sy</w:t>
      </w:r>
      <w:r w:rsidR="009E3F49">
        <w:rPr>
          <w:rFonts w:ascii="Arial" w:eastAsia="Arial" w:hAnsi="Arial" w:cs="Times New Roman"/>
          <w:color w:val="003057"/>
          <w:kern w:val="0"/>
          <w:sz w:val="24"/>
          <w:szCs w:val="24"/>
          <w:lang w:bidi="cy-GB"/>
          <w14:ligatures w14:val="none"/>
        </w:rPr>
        <w:t>’</w:t>
      </w:r>
      <w:r w:rsidRPr="00F65DFA">
        <w:rPr>
          <w:rFonts w:ascii="Arial" w:eastAsia="Arial" w:hAnsi="Arial" w:cs="Times New Roman"/>
          <w:color w:val="003057"/>
          <w:kern w:val="0"/>
          <w:sz w:val="24"/>
          <w:szCs w:val="24"/>
          <w:lang w:bidi="cy-GB"/>
          <w14:ligatures w14:val="none"/>
        </w:rPr>
        <w:t>n arddangos deunydd sy</w:t>
      </w:r>
      <w:r w:rsidR="009E3F49">
        <w:rPr>
          <w:rFonts w:ascii="Arial" w:eastAsia="Arial" w:hAnsi="Arial" w:cs="Times New Roman"/>
          <w:color w:val="003057"/>
          <w:kern w:val="0"/>
          <w:sz w:val="24"/>
          <w:szCs w:val="24"/>
          <w:lang w:bidi="cy-GB"/>
          <w14:ligatures w14:val="none"/>
        </w:rPr>
        <w:t>’</w:t>
      </w:r>
      <w:r w:rsidRPr="00F65DFA">
        <w:rPr>
          <w:rFonts w:ascii="Arial" w:eastAsia="Arial" w:hAnsi="Arial" w:cs="Times New Roman"/>
          <w:color w:val="003057"/>
          <w:kern w:val="0"/>
          <w:sz w:val="24"/>
          <w:szCs w:val="24"/>
          <w:lang w:bidi="cy-GB"/>
          <w14:ligatures w14:val="none"/>
        </w:rPr>
        <w:t>n hyrwyddo canlyniad yr etholiad, gan gynnwys:</w:t>
      </w:r>
    </w:p>
    <w:p w14:paraId="1ECA5582" w14:textId="42BB5C3A" w:rsidR="009340E7" w:rsidRPr="00F65DFA" w:rsidRDefault="009340E7" w:rsidP="00A8325D">
      <w:pPr>
        <w:numPr>
          <w:ilvl w:val="0"/>
          <w:numId w:val="30"/>
        </w:numPr>
        <w:contextualSpacing/>
        <w:jc w:val="both"/>
        <w:rPr>
          <w:rFonts w:ascii="Arial" w:eastAsia="Arial" w:hAnsi="Arial" w:cs="Times New Roman"/>
          <w:color w:val="003057"/>
          <w:kern w:val="0"/>
          <w:sz w:val="24"/>
          <w:szCs w:val="24"/>
          <w14:ligatures w14:val="none"/>
        </w:rPr>
      </w:pPr>
      <w:r w:rsidRPr="00F65DFA">
        <w:rPr>
          <w:rFonts w:ascii="Arial" w:eastAsia="Arial" w:hAnsi="Arial" w:cs="Times New Roman"/>
          <w:color w:val="003057"/>
          <w:kern w:val="0"/>
          <w:sz w:val="24"/>
          <w:szCs w:val="24"/>
          <w:lang w:bidi="cy-GB"/>
          <w14:ligatures w14:val="none"/>
        </w:rPr>
        <w:t>dylunio a gosod y dyluniad ar y cerbyd neu</w:t>
      </w:r>
      <w:r w:rsidR="009E3F49">
        <w:rPr>
          <w:rFonts w:ascii="Arial" w:eastAsia="Arial" w:hAnsi="Arial" w:cs="Times New Roman"/>
          <w:color w:val="003057"/>
          <w:kern w:val="0"/>
          <w:sz w:val="24"/>
          <w:szCs w:val="24"/>
          <w:lang w:bidi="cy-GB"/>
          <w14:ligatures w14:val="none"/>
        </w:rPr>
        <w:t>’</w:t>
      </w:r>
      <w:r w:rsidRPr="00F65DFA">
        <w:rPr>
          <w:rFonts w:ascii="Arial" w:eastAsia="Arial" w:hAnsi="Arial" w:cs="Times New Roman"/>
          <w:color w:val="003057"/>
          <w:kern w:val="0"/>
          <w:sz w:val="24"/>
          <w:szCs w:val="24"/>
          <w:lang w:bidi="cy-GB"/>
          <w14:ligatures w14:val="none"/>
        </w:rPr>
        <w:t>r math o gludiant</w:t>
      </w:r>
    </w:p>
    <w:p w14:paraId="533F2F8C" w14:textId="77777777" w:rsidR="009340E7" w:rsidRPr="00F65DFA" w:rsidRDefault="009340E7" w:rsidP="00A8325D">
      <w:pPr>
        <w:numPr>
          <w:ilvl w:val="0"/>
          <w:numId w:val="30"/>
        </w:numPr>
        <w:contextualSpacing/>
        <w:jc w:val="both"/>
        <w:rPr>
          <w:rFonts w:ascii="Arial" w:eastAsia="Arial" w:hAnsi="Arial" w:cs="Times New Roman"/>
          <w:color w:val="003057"/>
          <w:kern w:val="0"/>
          <w:sz w:val="24"/>
          <w:szCs w:val="24"/>
          <w14:ligatures w14:val="none"/>
        </w:rPr>
      </w:pPr>
      <w:r w:rsidRPr="00F65DFA">
        <w:rPr>
          <w:rFonts w:ascii="Arial" w:eastAsia="Arial" w:hAnsi="Arial" w:cs="Times New Roman"/>
          <w:color w:val="003057"/>
          <w:kern w:val="0"/>
          <w:sz w:val="24"/>
          <w:szCs w:val="24"/>
          <w:lang w:bidi="cy-GB"/>
          <w14:ligatures w14:val="none"/>
        </w:rPr>
        <w:t>teithio rhwng ardaloedd etholiadol</w:t>
      </w:r>
    </w:p>
    <w:p w14:paraId="3A0FE71A" w14:textId="77777777" w:rsidR="009340E7" w:rsidRPr="00F65DFA" w:rsidRDefault="009340E7" w:rsidP="00A8325D">
      <w:pPr>
        <w:numPr>
          <w:ilvl w:val="0"/>
          <w:numId w:val="30"/>
        </w:numPr>
        <w:contextualSpacing/>
        <w:jc w:val="both"/>
        <w:rPr>
          <w:rFonts w:ascii="Arial" w:eastAsia="Arial" w:hAnsi="Arial" w:cs="Times New Roman"/>
          <w:color w:val="003057"/>
          <w:kern w:val="0"/>
          <w:sz w:val="24"/>
          <w:szCs w:val="24"/>
          <w14:ligatures w14:val="none"/>
        </w:rPr>
      </w:pPr>
      <w:r w:rsidRPr="00F65DFA">
        <w:rPr>
          <w:rFonts w:ascii="Arial" w:eastAsia="Arial" w:hAnsi="Arial" w:cs="Times New Roman"/>
          <w:color w:val="003057"/>
          <w:kern w:val="0"/>
          <w:sz w:val="24"/>
          <w:szCs w:val="24"/>
          <w:lang w:bidi="cy-GB"/>
          <w14:ligatures w14:val="none"/>
        </w:rPr>
        <w:t>teithio o amgylch ardal etholiadol</w:t>
      </w:r>
    </w:p>
    <w:p w14:paraId="0F2190BD" w14:textId="77777777" w:rsidR="009340E7" w:rsidRDefault="009340E7" w:rsidP="00A8325D">
      <w:pPr>
        <w:numPr>
          <w:ilvl w:val="0"/>
          <w:numId w:val="30"/>
        </w:numPr>
        <w:contextualSpacing/>
        <w:jc w:val="both"/>
        <w:rPr>
          <w:rFonts w:ascii="Arial" w:eastAsia="Arial" w:hAnsi="Arial" w:cs="Times New Roman"/>
          <w:color w:val="003057"/>
          <w:kern w:val="0"/>
          <w:sz w:val="24"/>
          <w:szCs w:val="24"/>
          <w14:ligatures w14:val="none"/>
        </w:rPr>
      </w:pPr>
      <w:r w:rsidRPr="00F65DFA">
        <w:rPr>
          <w:rFonts w:ascii="Arial" w:eastAsia="Arial" w:hAnsi="Arial" w:cs="Times New Roman"/>
          <w:color w:val="003057"/>
          <w:kern w:val="0"/>
          <w:sz w:val="24"/>
          <w:szCs w:val="24"/>
          <w:lang w:bidi="cy-GB"/>
          <w14:ligatures w14:val="none"/>
        </w:rPr>
        <w:t>ffioedd parcio pan ddefnyddir cerbyd i arddangos deunydd</w:t>
      </w:r>
    </w:p>
    <w:p w14:paraId="676BDE14" w14:textId="77777777" w:rsidR="00BE38EF" w:rsidRPr="00F65DFA" w:rsidRDefault="00BE38EF" w:rsidP="00BE38EF">
      <w:pPr>
        <w:ind w:left="720"/>
        <w:contextualSpacing/>
        <w:jc w:val="both"/>
        <w:rPr>
          <w:rFonts w:ascii="Arial" w:eastAsia="Arial" w:hAnsi="Arial" w:cs="Times New Roman"/>
          <w:color w:val="003057"/>
          <w:kern w:val="0"/>
          <w:sz w:val="24"/>
          <w:szCs w:val="24"/>
          <w14:ligatures w14:val="none"/>
        </w:rPr>
      </w:pPr>
    </w:p>
    <w:p w14:paraId="15BA504B" w14:textId="28CE00F4" w:rsidR="009340E7" w:rsidRPr="00F65DFA" w:rsidRDefault="009340E7" w:rsidP="009340E7">
      <w:pPr>
        <w:jc w:val="both"/>
        <w:rPr>
          <w:rFonts w:ascii="Arial" w:eastAsia="Arial" w:hAnsi="Arial" w:cs="Times New Roman"/>
          <w:color w:val="003057"/>
          <w:kern w:val="0"/>
          <w:sz w:val="24"/>
          <w:szCs w:val="24"/>
          <w14:ligatures w14:val="none"/>
        </w:rPr>
      </w:pPr>
      <w:r w:rsidRPr="00F65DFA">
        <w:rPr>
          <w:rFonts w:ascii="Arial" w:eastAsia="Arial" w:hAnsi="Arial" w:cs="Times New Roman"/>
          <w:color w:val="003057"/>
          <w:kern w:val="0"/>
          <w:sz w:val="24"/>
          <w:szCs w:val="24"/>
          <w:lang w:bidi="cy-GB"/>
          <w14:ligatures w14:val="none"/>
        </w:rPr>
        <w:t>Mae costau adroddadwy yn cynnwys yr holl gostau cludiant sy</w:t>
      </w:r>
      <w:r w:rsidR="009E3F49">
        <w:rPr>
          <w:rFonts w:ascii="Arial" w:eastAsia="Arial" w:hAnsi="Arial" w:cs="Times New Roman"/>
          <w:color w:val="003057"/>
          <w:kern w:val="0"/>
          <w:sz w:val="24"/>
          <w:szCs w:val="24"/>
          <w:lang w:bidi="cy-GB"/>
          <w14:ligatures w14:val="none"/>
        </w:rPr>
        <w:t>’</w:t>
      </w:r>
      <w:r w:rsidRPr="00F65DFA">
        <w:rPr>
          <w:rFonts w:ascii="Arial" w:eastAsia="Arial" w:hAnsi="Arial" w:cs="Times New Roman"/>
          <w:color w:val="003057"/>
          <w:kern w:val="0"/>
          <w:sz w:val="24"/>
          <w:szCs w:val="24"/>
          <w:lang w:bidi="cy-GB"/>
          <w14:ligatures w14:val="none"/>
        </w:rPr>
        <w:t>n gysylltiedig ag unrhyw weithgarwch arall a restrir. Er enghraifft, cludo rhywun i rali.</w:t>
      </w:r>
    </w:p>
    <w:p w14:paraId="27A7187A" w14:textId="77777777" w:rsidR="009340E7" w:rsidRPr="00F65DFA" w:rsidRDefault="009340E7" w:rsidP="009340E7">
      <w:pPr>
        <w:rPr>
          <w:rFonts w:ascii="Arial" w:eastAsia="Arial" w:hAnsi="Arial" w:cs="Times New Roman"/>
          <w:kern w:val="0"/>
          <w14:ligatures w14:val="none"/>
        </w:rPr>
      </w:pPr>
    </w:p>
    <w:p w14:paraId="5062C1E2" w14:textId="77777777" w:rsidR="009340E7" w:rsidRPr="00F65DFA" w:rsidRDefault="009340E7" w:rsidP="009340E7">
      <w:pPr>
        <w:spacing w:after="200" w:line="276" w:lineRule="auto"/>
        <w:jc w:val="both"/>
        <w:rPr>
          <w:rFonts w:ascii="Arial" w:eastAsia="Calibri" w:hAnsi="Arial" w:cs="Arial"/>
          <w:b/>
          <w:bCs/>
          <w:kern w:val="0"/>
          <w:sz w:val="24"/>
          <w:szCs w:val="24"/>
          <w14:ligatures w14:val="none"/>
        </w:rPr>
      </w:pPr>
      <w:r w:rsidRPr="00F65DFA">
        <w:rPr>
          <w:rFonts w:ascii="Arial" w:eastAsia="Calibri" w:hAnsi="Arial" w:cs="Arial"/>
          <w:b/>
          <w:noProof/>
          <w:color w:val="003366"/>
          <w:kern w:val="0"/>
          <w:sz w:val="32"/>
          <w:szCs w:val="32"/>
          <w:shd w:val="clear" w:color="auto" w:fill="E6E6E6"/>
          <w:lang w:bidi="cy-GB"/>
          <w14:ligatures w14:val="none"/>
        </w:rPr>
        <w:lastRenderedPageBreak/>
        <mc:AlternateContent>
          <mc:Choice Requires="wps">
            <w:drawing>
              <wp:anchor distT="0" distB="0" distL="114300" distR="114300" simplePos="0" relativeHeight="251658244" behindDoc="0" locked="0" layoutInCell="1" allowOverlap="1" wp14:anchorId="50E596EF" wp14:editId="12DC2F8F">
                <wp:simplePos x="0" y="0"/>
                <wp:positionH relativeFrom="margin">
                  <wp:posOffset>-115570</wp:posOffset>
                </wp:positionH>
                <wp:positionV relativeFrom="paragraph">
                  <wp:posOffset>347667</wp:posOffset>
                </wp:positionV>
                <wp:extent cx="5943600" cy="2221865"/>
                <wp:effectExtent l="0" t="0" r="19050" b="26035"/>
                <wp:wrapTopAndBottom/>
                <wp:docPr id="10" name="Text Box 10"/>
                <wp:cNvGraphicFramePr/>
                <a:graphic xmlns:a="http://schemas.openxmlformats.org/drawingml/2006/main">
                  <a:graphicData uri="http://schemas.microsoft.com/office/word/2010/wordprocessingShape">
                    <wps:wsp>
                      <wps:cNvSpPr txBox="1"/>
                      <wps:spPr>
                        <a:xfrm>
                          <a:off x="0" y="0"/>
                          <a:ext cx="5943600" cy="2221865"/>
                        </a:xfrm>
                        <a:prstGeom prst="rect">
                          <a:avLst/>
                        </a:prstGeom>
                        <a:noFill/>
                        <a:ln>
                          <a:solidFill>
                            <a:srgbClr val="0099CC"/>
                          </a:solidFill>
                        </a:ln>
                      </wps:spPr>
                      <wps:txbx>
                        <w:txbxContent>
                          <w:p w14:paraId="18AF3FD5" w14:textId="77777777" w:rsidR="009340E7" w:rsidRPr="00E8359A" w:rsidRDefault="009340E7" w:rsidP="009340E7">
                            <w:pPr>
                              <w:autoSpaceDE w:val="0"/>
                              <w:autoSpaceDN w:val="0"/>
                              <w:adjustRightInd w:val="0"/>
                              <w:spacing w:after="0" w:line="240" w:lineRule="auto"/>
                              <w:rPr>
                                <w:rFonts w:ascii="Arial" w:eastAsia="Calibri" w:hAnsi="Arial" w:cs="Arial"/>
                                <w:bCs/>
                                <w:i/>
                                <w:iCs/>
                                <w:color w:val="003366"/>
                                <w:sz w:val="24"/>
                                <w:szCs w:val="24"/>
                              </w:rPr>
                            </w:pPr>
                            <w:r w:rsidRPr="00E8359A">
                              <w:rPr>
                                <w:rFonts w:ascii="Arial" w:eastAsia="Calibri" w:hAnsi="Arial" w:cs="Arial"/>
                                <w:i/>
                                <w:color w:val="003366"/>
                                <w:sz w:val="24"/>
                                <w:szCs w:val="24"/>
                                <w:lang w:bidi="cy-GB"/>
                              </w:rPr>
                              <w:t>Public rallies or other public events, other than—</w:t>
                            </w:r>
                          </w:p>
                          <w:p w14:paraId="16309E68" w14:textId="77777777" w:rsidR="009340E7" w:rsidRPr="00E8359A" w:rsidRDefault="009340E7" w:rsidP="009340E7">
                            <w:pPr>
                              <w:autoSpaceDE w:val="0"/>
                              <w:autoSpaceDN w:val="0"/>
                              <w:adjustRightInd w:val="0"/>
                              <w:spacing w:after="0" w:line="240" w:lineRule="auto"/>
                              <w:ind w:left="360"/>
                              <w:rPr>
                                <w:rFonts w:ascii="Arial" w:eastAsia="Calibri" w:hAnsi="Arial" w:cs="Arial"/>
                                <w:bCs/>
                                <w:i/>
                                <w:iCs/>
                                <w:color w:val="003366"/>
                                <w:sz w:val="24"/>
                                <w:szCs w:val="24"/>
                              </w:rPr>
                            </w:pPr>
                            <w:r w:rsidRPr="00E8359A">
                              <w:rPr>
                                <w:rFonts w:ascii="Arial" w:eastAsia="Calibri" w:hAnsi="Arial" w:cs="Arial"/>
                                <w:i/>
                                <w:color w:val="003366"/>
                                <w:sz w:val="24"/>
                                <w:szCs w:val="24"/>
                                <w:lang w:bidi="cy-GB"/>
                              </w:rPr>
                              <w:t>(a) annual conferences of the third party, or</w:t>
                            </w:r>
                          </w:p>
                          <w:p w14:paraId="6239AEF5" w14:textId="77777777" w:rsidR="009340E7" w:rsidRPr="00E8359A" w:rsidRDefault="009340E7" w:rsidP="009340E7">
                            <w:pPr>
                              <w:autoSpaceDE w:val="0"/>
                              <w:autoSpaceDN w:val="0"/>
                              <w:adjustRightInd w:val="0"/>
                              <w:spacing w:after="0" w:line="240" w:lineRule="auto"/>
                              <w:ind w:left="360"/>
                              <w:rPr>
                                <w:rFonts w:ascii="Arial" w:eastAsia="Calibri" w:hAnsi="Arial" w:cs="Arial"/>
                                <w:bCs/>
                                <w:i/>
                                <w:iCs/>
                                <w:color w:val="003366"/>
                                <w:sz w:val="24"/>
                                <w:szCs w:val="24"/>
                              </w:rPr>
                            </w:pPr>
                            <w:r w:rsidRPr="00E8359A">
                              <w:rPr>
                                <w:rFonts w:ascii="Arial" w:eastAsia="Calibri" w:hAnsi="Arial" w:cs="Arial"/>
                                <w:i/>
                                <w:color w:val="003366"/>
                                <w:sz w:val="24"/>
                                <w:szCs w:val="24"/>
                                <w:lang w:bidi="cy-GB"/>
                              </w:rPr>
                              <w:t>(b) any public procession or protest meeting, within the meaning of the Public Processions (Northern Ireland) Act 1998 , in respect of which notice is given in accordance with section 6 or 7 of that Act (advance notice of public processions or related protest meetings).</w:t>
                            </w:r>
                          </w:p>
                          <w:p w14:paraId="59F9C92A" w14:textId="77777777" w:rsidR="009340E7" w:rsidRPr="00E8359A" w:rsidRDefault="009340E7" w:rsidP="009340E7">
                            <w:pPr>
                              <w:pStyle w:val="ListParagraph"/>
                              <w:autoSpaceDE w:val="0"/>
                              <w:autoSpaceDN w:val="0"/>
                              <w:adjustRightInd w:val="0"/>
                              <w:spacing w:after="0" w:line="240" w:lineRule="auto"/>
                              <w:rPr>
                                <w:rFonts w:ascii="Arial" w:eastAsia="Calibri" w:hAnsi="Arial" w:cs="Arial"/>
                                <w:bCs/>
                                <w:i/>
                                <w:iCs/>
                                <w:color w:val="003366"/>
                                <w:sz w:val="24"/>
                                <w:szCs w:val="24"/>
                              </w:rPr>
                            </w:pPr>
                          </w:p>
                          <w:p w14:paraId="5EA73A21" w14:textId="77777777" w:rsidR="009340E7" w:rsidRPr="00E8359A" w:rsidRDefault="009340E7" w:rsidP="009340E7">
                            <w:pPr>
                              <w:autoSpaceDE w:val="0"/>
                              <w:autoSpaceDN w:val="0"/>
                              <w:adjustRightInd w:val="0"/>
                              <w:spacing w:after="0" w:line="240" w:lineRule="auto"/>
                              <w:rPr>
                                <w:rFonts w:ascii="Arial" w:eastAsia="Calibri" w:hAnsi="Arial" w:cs="Arial"/>
                                <w:bCs/>
                                <w:i/>
                                <w:iCs/>
                                <w:color w:val="003366"/>
                                <w:sz w:val="24"/>
                                <w:szCs w:val="24"/>
                              </w:rPr>
                            </w:pPr>
                            <w:r w:rsidRPr="00E8359A">
                              <w:rPr>
                                <w:rFonts w:ascii="Arial" w:eastAsia="Calibri" w:hAnsi="Arial" w:cs="Arial"/>
                                <w:i/>
                                <w:color w:val="003366"/>
                                <w:sz w:val="24"/>
                                <w:szCs w:val="24"/>
                                <w:lang w:bidi="cy-GB"/>
                              </w:rPr>
                              <w:t>Expenses in respect of such events include costs incurred in connection with the attendance of persons at such events, the hire of premises for the purposes of such events or the provision of goods, services or facilities at them. But expenses in respect of such events do not include costs incurred in providing for the protection of persons or property.</w:t>
                            </w:r>
                          </w:p>
                          <w:p w14:paraId="506DF714" w14:textId="77777777" w:rsidR="009340E7" w:rsidRPr="00DB1A07" w:rsidRDefault="009340E7" w:rsidP="009340E7">
                            <w:pPr>
                              <w:pStyle w:val="ListParagraph"/>
                              <w:rPr>
                                <w:b/>
                                <w:bCs/>
                                <w:color w:val="003366"/>
                                <w:sz w:val="24"/>
                                <w:szCs w:val="24"/>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50E596EF" id="Text Box 10" o:spid="_x0000_s1030" type="#_x0000_t202" style="position:absolute;left:0;text-align:left;margin-left:-9.1pt;margin-top:27.4pt;width:468pt;height:174.95pt;z-index:25165824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" filled="f" strokecolor="#09c">
                <v:textbox inset="0,0,0,0">
                  <w:txbxContent>
                    <w:p w14:paraId="18AF3FD5" w14:textId="77777777" w:rsidR="009340E7" w:rsidRPr="00E8359A" w:rsidRDefault="009340E7" w:rsidP="009340E7">
                      <w:pPr>
                        <w:autoSpaceDE w:val="0"/>
                        <w:autoSpaceDN w:val="0"/>
                        <w:adjustRightInd w:val="0"/>
                        <w:spacing w:after="0" w:line="240" w:lineRule="auto"/>
                        <w:rPr>
                          <w:rFonts w:ascii="Arial" w:eastAsia="Calibri" w:hAnsi="Arial" w:cs="Arial"/>
                          <w:bCs/>
                          <w:i/>
                          <w:iCs/>
                          <w:color w:val="003366"/>
                          <w:sz w:val="24"/>
                          <w:szCs w:val="24"/>
                        </w:rPr>
                      </w:pPr>
                      <w:r w:rsidRPr="00E8359A">
                        <w:rPr>
                          <w:rFonts w:ascii="Arial" w:eastAsia="Calibri" w:hAnsi="Arial" w:cs="Arial"/>
                          <w:i/>
                          <w:color w:val="003366"/>
                          <w:sz w:val="24"/>
                          <w:szCs w:val="24"/>
                          <w:lang w:bidi="cy-GB"/>
                        </w:rPr>
                        <w:t>Public rallies or other public events, other than—</w:t>
                      </w:r>
                    </w:p>
                    <w:p w14:paraId="16309E68" w14:textId="77777777" w:rsidR="009340E7" w:rsidRPr="00E8359A" w:rsidRDefault="009340E7" w:rsidP="009340E7">
                      <w:pPr>
                        <w:autoSpaceDE w:val="0"/>
                        <w:autoSpaceDN w:val="0"/>
                        <w:adjustRightInd w:val="0"/>
                        <w:spacing w:after="0" w:line="240" w:lineRule="auto"/>
                        <w:ind w:left="360"/>
                        <w:rPr>
                          <w:rFonts w:ascii="Arial" w:eastAsia="Calibri" w:hAnsi="Arial" w:cs="Arial"/>
                          <w:bCs/>
                          <w:i/>
                          <w:iCs/>
                          <w:color w:val="003366"/>
                          <w:sz w:val="24"/>
                          <w:szCs w:val="24"/>
                        </w:rPr>
                      </w:pPr>
                      <w:r w:rsidRPr="00E8359A">
                        <w:rPr>
                          <w:rFonts w:ascii="Arial" w:eastAsia="Calibri" w:hAnsi="Arial" w:cs="Arial"/>
                          <w:i/>
                          <w:color w:val="003366"/>
                          <w:sz w:val="24"/>
                          <w:szCs w:val="24"/>
                          <w:lang w:bidi="cy-GB"/>
                        </w:rPr>
                        <w:t>(a) annual conferences of the third party, or</w:t>
                      </w:r>
                    </w:p>
                    <w:p w14:paraId="6239AEF5" w14:textId="77777777" w:rsidR="009340E7" w:rsidRPr="00E8359A" w:rsidRDefault="009340E7" w:rsidP="009340E7">
                      <w:pPr>
                        <w:autoSpaceDE w:val="0"/>
                        <w:autoSpaceDN w:val="0"/>
                        <w:adjustRightInd w:val="0"/>
                        <w:spacing w:after="0" w:line="240" w:lineRule="auto"/>
                        <w:ind w:left="360"/>
                        <w:rPr>
                          <w:rFonts w:ascii="Arial" w:eastAsia="Calibri" w:hAnsi="Arial" w:cs="Arial"/>
                          <w:bCs/>
                          <w:i/>
                          <w:iCs/>
                          <w:color w:val="003366"/>
                          <w:sz w:val="24"/>
                          <w:szCs w:val="24"/>
                        </w:rPr>
                      </w:pPr>
                      <w:r w:rsidRPr="00E8359A">
                        <w:rPr>
                          <w:rFonts w:ascii="Arial" w:eastAsia="Calibri" w:hAnsi="Arial" w:cs="Arial"/>
                          <w:i/>
                          <w:color w:val="003366"/>
                          <w:sz w:val="24"/>
                          <w:szCs w:val="24"/>
                          <w:lang w:bidi="cy-GB"/>
                        </w:rPr>
                        <w:t>(b) any public procession or protest meeting, within the meaning of the Public Processions (Northern Ireland) Act 1998 , in respect of which notice is given in accordance with section 6 or 7 of that Act (advance notice of public processions or related protest meetings).</w:t>
                      </w:r>
                    </w:p>
                    <w:p w14:paraId="59F9C92A" w14:textId="77777777" w:rsidR="009340E7" w:rsidRPr="00E8359A" w:rsidRDefault="009340E7" w:rsidP="009340E7">
                      <w:pPr>
                        <w:pStyle w:val="ListParagraph"/>
                        <w:autoSpaceDE w:val="0"/>
                        <w:autoSpaceDN w:val="0"/>
                        <w:adjustRightInd w:val="0"/>
                        <w:spacing w:after="0" w:line="240" w:lineRule="auto"/>
                        <w:rPr>
                          <w:rFonts w:ascii="Arial" w:eastAsia="Calibri" w:hAnsi="Arial" w:cs="Arial"/>
                          <w:bCs/>
                          <w:i/>
                          <w:iCs/>
                          <w:color w:val="003366"/>
                          <w:sz w:val="24"/>
                          <w:szCs w:val="24"/>
                        </w:rPr>
                      </w:pPr>
                    </w:p>
                    <w:p w14:paraId="5EA73A21" w14:textId="77777777" w:rsidR="009340E7" w:rsidRPr="00E8359A" w:rsidRDefault="009340E7" w:rsidP="009340E7">
                      <w:pPr>
                        <w:autoSpaceDE w:val="0"/>
                        <w:autoSpaceDN w:val="0"/>
                        <w:adjustRightInd w:val="0"/>
                        <w:spacing w:after="0" w:line="240" w:lineRule="auto"/>
                        <w:rPr>
                          <w:rFonts w:ascii="Arial" w:eastAsia="Calibri" w:hAnsi="Arial" w:cs="Arial"/>
                          <w:bCs/>
                          <w:i/>
                          <w:iCs/>
                          <w:color w:val="003366"/>
                          <w:sz w:val="24"/>
                          <w:szCs w:val="24"/>
                        </w:rPr>
                      </w:pPr>
                      <w:r w:rsidRPr="00E8359A">
                        <w:rPr>
                          <w:rFonts w:ascii="Arial" w:eastAsia="Calibri" w:hAnsi="Arial" w:cs="Arial"/>
                          <w:i/>
                          <w:color w:val="003366"/>
                          <w:sz w:val="24"/>
                          <w:szCs w:val="24"/>
                          <w:lang w:bidi="cy-GB"/>
                        </w:rPr>
                        <w:t>Expenses in respect of such events include costs incurred in connection with the attendance of persons at such events, the hire of premises for the purposes of such events or the provision of goods, services or facilities at them. But expenses in respect of such events do not include costs incurred in providing for the protection of persons or property.</w:t>
                      </w:r>
                    </w:p>
                    <w:p w14:paraId="506DF714" w14:textId="77777777" w:rsidR="009340E7" w:rsidRPr="00DB1A07" w:rsidRDefault="009340E7" w:rsidP="009340E7">
                      <w:pPr>
                        <w:pStyle w:val="ListParagraph"/>
                        <w:rPr>
                          <w:b/>
                          <w:bCs/>
                          <w:color w:val="003366"/>
                          <w:sz w:val="24"/>
                          <w:szCs w:val="24"/>
                        </w:rPr>
                      </w:pPr>
                    </w:p>
                  </w:txbxContent>
                </v:textbox>
                <w10:wrap type="topAndBottom" anchorx="margin"/>
              </v:shape>
            </w:pict>
          </mc:Fallback>
        </mc:AlternateContent>
      </w:r>
      <w:r w:rsidRPr="00F65DFA">
        <w:rPr>
          <w:rFonts w:ascii="Arial" w:eastAsia="Calibri" w:hAnsi="Arial" w:cs="Arial"/>
          <w:b/>
          <w:color w:val="003366"/>
          <w:kern w:val="0"/>
          <w:sz w:val="28"/>
          <w:szCs w:val="28"/>
          <w:lang w:bidi="cy-GB"/>
          <w14:ligatures w14:val="none"/>
        </w:rPr>
        <w:t>Atodlen 8A, paragraff 1(5)</w:t>
      </w:r>
    </w:p>
    <w:p w14:paraId="77B4D277" w14:textId="77777777" w:rsidR="009340E7" w:rsidRPr="00F65DFA" w:rsidRDefault="009340E7" w:rsidP="009340E7">
      <w:pPr>
        <w:autoSpaceDE w:val="0"/>
        <w:autoSpaceDN w:val="0"/>
        <w:adjustRightInd w:val="0"/>
        <w:spacing w:after="0" w:line="240" w:lineRule="auto"/>
        <w:jc w:val="both"/>
        <w:rPr>
          <w:rFonts w:ascii="Arial" w:eastAsia="Calibri" w:hAnsi="Arial" w:cs="Arial"/>
          <w:color w:val="0099CC"/>
          <w:kern w:val="0"/>
          <w:sz w:val="32"/>
          <w:szCs w:val="32"/>
          <w14:ligatures w14:val="none"/>
        </w:rPr>
      </w:pPr>
    </w:p>
    <w:p w14:paraId="6EFB177D" w14:textId="020748FE" w:rsidR="009340E7" w:rsidRPr="00F65DFA" w:rsidRDefault="009340E7" w:rsidP="009340E7">
      <w:pPr>
        <w:autoSpaceDE w:val="0"/>
        <w:autoSpaceDN w:val="0"/>
        <w:adjustRightInd w:val="0"/>
        <w:spacing w:after="0" w:line="240" w:lineRule="auto"/>
        <w:jc w:val="both"/>
        <w:rPr>
          <w:rFonts w:ascii="Arial" w:eastAsia="Calibri" w:hAnsi="Arial" w:cs="Arial"/>
          <w:color w:val="0099CC"/>
          <w:kern w:val="0"/>
          <w:sz w:val="32"/>
          <w:szCs w:val="32"/>
          <w14:ligatures w14:val="none"/>
        </w:rPr>
      </w:pPr>
      <w:r w:rsidRPr="00F65DFA">
        <w:rPr>
          <w:rFonts w:ascii="Arial" w:eastAsia="Calibri" w:hAnsi="Arial" w:cs="Arial"/>
          <w:color w:val="0099CC"/>
          <w:kern w:val="0"/>
          <w:sz w:val="32"/>
          <w:szCs w:val="32"/>
          <w:lang w:bidi="cy-GB"/>
          <w14:ligatures w14:val="none"/>
        </w:rPr>
        <w:t>Mae</w:t>
      </w:r>
      <w:r w:rsidR="009E3F49">
        <w:rPr>
          <w:rFonts w:ascii="Arial" w:eastAsia="Calibri" w:hAnsi="Arial" w:cs="Arial"/>
          <w:color w:val="0099CC"/>
          <w:kern w:val="0"/>
          <w:sz w:val="32"/>
          <w:szCs w:val="32"/>
          <w:lang w:bidi="cy-GB"/>
          <w14:ligatures w14:val="none"/>
        </w:rPr>
        <w:t>’</w:t>
      </w:r>
      <w:r w:rsidRPr="00F65DFA">
        <w:rPr>
          <w:rFonts w:ascii="Arial" w:eastAsia="Calibri" w:hAnsi="Arial" w:cs="Arial"/>
          <w:color w:val="0099CC"/>
          <w:kern w:val="0"/>
          <w:sz w:val="32"/>
          <w:szCs w:val="32"/>
          <w:lang w:bidi="cy-GB"/>
          <w14:ligatures w14:val="none"/>
        </w:rPr>
        <w:t>r paragraff hwn yn cynnwys:</w:t>
      </w:r>
    </w:p>
    <w:p w14:paraId="31C104C8" w14:textId="77777777" w:rsidR="009340E7" w:rsidRPr="00F65DFA" w:rsidRDefault="009340E7" w:rsidP="009340E7">
      <w:pPr>
        <w:autoSpaceDE w:val="0"/>
        <w:autoSpaceDN w:val="0"/>
        <w:adjustRightInd w:val="0"/>
        <w:spacing w:after="0" w:line="240" w:lineRule="auto"/>
        <w:jc w:val="both"/>
        <w:rPr>
          <w:rFonts w:ascii="Arial" w:eastAsia="Calibri" w:hAnsi="Arial" w:cs="Arial"/>
          <w:b/>
          <w:kern w:val="0"/>
          <w:sz w:val="28"/>
          <w:szCs w:val="28"/>
          <w14:ligatures w14:val="none"/>
        </w:rPr>
      </w:pPr>
    </w:p>
    <w:p w14:paraId="54E1358F" w14:textId="1E2A116C" w:rsidR="009340E7" w:rsidRPr="00F65DFA" w:rsidRDefault="62C6BCE8" w:rsidP="68C3044E">
      <w:pPr>
        <w:autoSpaceDE w:val="0"/>
        <w:autoSpaceDN w:val="0"/>
        <w:adjustRightInd w:val="0"/>
        <w:spacing w:after="0" w:line="240" w:lineRule="auto"/>
        <w:jc w:val="both"/>
        <w:rPr>
          <w:rFonts w:ascii="Arial" w:eastAsia="Calibri" w:hAnsi="Arial" w:cs="Arial"/>
          <w:b/>
          <w:bCs/>
          <w:color w:val="002060"/>
          <w:kern w:val="0"/>
          <w:sz w:val="24"/>
          <w:szCs w:val="24"/>
          <w:lang w:bidi="cy-GB"/>
          <w14:ligatures w14:val="none"/>
        </w:rPr>
      </w:pPr>
      <w:r w:rsidRPr="1D8B9C01">
        <w:rPr>
          <w:rFonts w:ascii="Arial" w:eastAsia="Calibri" w:hAnsi="Arial" w:cs="Arial"/>
          <w:b/>
          <w:bCs/>
          <w:color w:val="003057"/>
          <w:kern w:val="0"/>
          <w:sz w:val="24"/>
          <w:szCs w:val="24"/>
          <w:lang w:bidi="cy-GB"/>
          <w14:ligatures w14:val="none"/>
        </w:rPr>
        <w:t>Gwasanae</w:t>
      </w:r>
      <w:r w:rsidRPr="68C3044E">
        <w:rPr>
          <w:rFonts w:ascii="Arial" w:eastAsia="Calibri" w:hAnsi="Arial" w:cs="Arial"/>
          <w:b/>
          <w:bCs/>
          <w:color w:val="002060"/>
          <w:kern w:val="0"/>
          <w:sz w:val="24"/>
          <w:szCs w:val="24"/>
          <w:lang w:bidi="cy-GB"/>
          <w14:ligatures w14:val="none"/>
        </w:rPr>
        <w:t xml:space="preserve">thau, </w:t>
      </w:r>
      <w:r w:rsidR="75DB13C7" w:rsidRPr="68C3044E">
        <w:rPr>
          <w:rFonts w:ascii="Arial" w:eastAsia="Calibri" w:hAnsi="Arial" w:cs="Arial"/>
          <w:b/>
          <w:bCs/>
          <w:color w:val="002060"/>
          <w:kern w:val="0"/>
          <w:sz w:val="24"/>
          <w:szCs w:val="24"/>
          <w:lang w:bidi="cy-GB"/>
          <w14:ligatures w14:val="none"/>
        </w:rPr>
        <w:t>mangre</w:t>
      </w:r>
      <w:r w:rsidR="754544D4" w:rsidRPr="68C3044E">
        <w:rPr>
          <w:rFonts w:ascii="Arial" w:eastAsia="Calibri" w:hAnsi="Arial" w:cs="Arial"/>
          <w:b/>
          <w:bCs/>
          <w:color w:val="002060"/>
          <w:kern w:val="0"/>
          <w:sz w:val="24"/>
          <w:szCs w:val="24"/>
          <w:lang w:bidi="cy-GB"/>
          <w14:ligatures w14:val="none"/>
        </w:rPr>
        <w:t>oedd</w:t>
      </w:r>
      <w:r w:rsidRPr="68C3044E">
        <w:rPr>
          <w:rFonts w:ascii="Arial" w:eastAsia="Calibri" w:hAnsi="Arial" w:cs="Arial"/>
          <w:b/>
          <w:bCs/>
          <w:color w:val="002060"/>
          <w:kern w:val="0"/>
          <w:sz w:val="24"/>
          <w:szCs w:val="24"/>
          <w:lang w:bidi="cy-GB"/>
          <w14:ligatures w14:val="none"/>
        </w:rPr>
        <w:t>, cyfleusterau neu offer a ddarperir gan eraill</w:t>
      </w:r>
    </w:p>
    <w:p w14:paraId="5ED0A509" w14:textId="77777777" w:rsidR="009340E7" w:rsidRPr="00F65DFA" w:rsidRDefault="009340E7" w:rsidP="68C3044E">
      <w:pPr>
        <w:jc w:val="both"/>
        <w:rPr>
          <w:rFonts w:ascii="Arial" w:eastAsia="Arial" w:hAnsi="Arial" w:cs="Times New Roman"/>
          <w:color w:val="002060"/>
          <w:kern w:val="0"/>
          <w:sz w:val="24"/>
          <w:szCs w:val="24"/>
          <w14:ligatures w14:val="none"/>
        </w:rPr>
      </w:pPr>
      <w:r w:rsidRPr="68C3044E">
        <w:rPr>
          <w:rFonts w:ascii="Arial" w:eastAsia="Arial" w:hAnsi="Arial" w:cs="Times New Roman"/>
          <w:color w:val="002060"/>
          <w:kern w:val="0"/>
          <w:sz w:val="24"/>
          <w:szCs w:val="24"/>
          <w:lang w:bidi="cy-GB"/>
          <w14:ligatures w14:val="none"/>
        </w:rPr>
        <w:t>Mae hyn yn cynnwys cost defnyddio, neu logi, unrhyw:</w:t>
      </w:r>
    </w:p>
    <w:p w14:paraId="05582E4D" w14:textId="77777777" w:rsidR="009340E7" w:rsidRPr="00F65DFA" w:rsidRDefault="009340E7" w:rsidP="00A8325D">
      <w:pPr>
        <w:numPr>
          <w:ilvl w:val="0"/>
          <w:numId w:val="31"/>
        </w:numPr>
        <w:contextualSpacing/>
        <w:jc w:val="both"/>
        <w:rPr>
          <w:rFonts w:ascii="Arial" w:eastAsia="Arial" w:hAnsi="Arial" w:cs="Times New Roman"/>
          <w:color w:val="002060"/>
          <w:kern w:val="0"/>
          <w:sz w:val="24"/>
          <w:szCs w:val="24"/>
          <w14:ligatures w14:val="none"/>
        </w:rPr>
      </w:pPr>
      <w:r w:rsidRPr="68C3044E">
        <w:rPr>
          <w:rFonts w:ascii="Arial" w:eastAsia="Arial" w:hAnsi="Arial" w:cs="Times New Roman"/>
          <w:color w:val="002060"/>
          <w:kern w:val="0"/>
          <w:sz w:val="24"/>
          <w:szCs w:val="24"/>
          <w:lang w:bidi="cy-GB"/>
          <w14:ligatures w14:val="none"/>
        </w:rPr>
        <w:t>asiantaeth, unigolyn neu sefydliad</w:t>
      </w:r>
    </w:p>
    <w:p w14:paraId="22F50642" w14:textId="77777777" w:rsidR="009340E7" w:rsidRPr="00F65DFA" w:rsidRDefault="009340E7" w:rsidP="00A8325D">
      <w:pPr>
        <w:numPr>
          <w:ilvl w:val="0"/>
          <w:numId w:val="31"/>
        </w:numPr>
        <w:contextualSpacing/>
        <w:jc w:val="both"/>
        <w:rPr>
          <w:rFonts w:ascii="Arial" w:eastAsia="Arial" w:hAnsi="Arial" w:cs="Times New Roman"/>
          <w:color w:val="002060"/>
          <w:kern w:val="0"/>
          <w:sz w:val="24"/>
          <w:szCs w:val="24"/>
          <w14:ligatures w14:val="none"/>
        </w:rPr>
      </w:pPr>
      <w:r w:rsidRPr="68C3044E">
        <w:rPr>
          <w:rFonts w:ascii="Arial" w:eastAsia="Arial" w:hAnsi="Arial" w:cs="Times New Roman"/>
          <w:color w:val="002060"/>
          <w:kern w:val="0"/>
          <w:sz w:val="24"/>
          <w:szCs w:val="24"/>
          <w:lang w:bidi="cy-GB"/>
          <w14:ligatures w14:val="none"/>
        </w:rPr>
        <w:t>gwasanaethau a ddarperir gan unrhyw asiantaeth, unigolyn neu sefydliad</w:t>
      </w:r>
    </w:p>
    <w:p w14:paraId="2CFDD3FD" w14:textId="29AE1D0E" w:rsidR="009340E7" w:rsidRPr="00F65DFA" w:rsidRDefault="4D62A129" w:rsidP="00A8325D">
      <w:pPr>
        <w:numPr>
          <w:ilvl w:val="0"/>
          <w:numId w:val="31"/>
        </w:numPr>
        <w:contextualSpacing/>
        <w:jc w:val="both"/>
        <w:rPr>
          <w:rFonts w:ascii="Arial" w:eastAsia="Arial" w:hAnsi="Arial" w:cs="Times New Roman"/>
          <w:color w:val="002060"/>
          <w:kern w:val="0"/>
          <w:sz w:val="24"/>
          <w:szCs w:val="24"/>
          <w:lang w:bidi="cy-GB"/>
          <w14:ligatures w14:val="none"/>
        </w:rPr>
      </w:pPr>
      <w:r w:rsidRPr="68C3044E">
        <w:rPr>
          <w:rFonts w:ascii="Arial" w:eastAsia="Arial" w:hAnsi="Arial" w:cs="Times New Roman"/>
          <w:color w:val="002060"/>
          <w:kern w:val="0"/>
          <w:sz w:val="24"/>
          <w:szCs w:val="24"/>
          <w:lang w:bidi="cy-GB"/>
          <w14:ligatures w14:val="none"/>
        </w:rPr>
        <w:t>mangre</w:t>
      </w:r>
      <w:r w:rsidR="7807D0C5" w:rsidRPr="68C3044E">
        <w:rPr>
          <w:rFonts w:ascii="Arial" w:eastAsia="Arial" w:hAnsi="Arial" w:cs="Times New Roman"/>
          <w:color w:val="002060"/>
          <w:kern w:val="0"/>
          <w:sz w:val="24"/>
          <w:szCs w:val="24"/>
          <w:lang w:bidi="cy-GB"/>
          <w14:ligatures w14:val="none"/>
        </w:rPr>
        <w:t>oedd</w:t>
      </w:r>
      <w:r w:rsidR="62C6BCE8" w:rsidRPr="68C3044E">
        <w:rPr>
          <w:rFonts w:ascii="Arial" w:eastAsia="Arial" w:hAnsi="Arial" w:cs="Times New Roman"/>
          <w:color w:val="002060"/>
          <w:kern w:val="0"/>
          <w:sz w:val="24"/>
          <w:szCs w:val="24"/>
          <w:lang w:bidi="cy-GB"/>
          <w14:ligatures w14:val="none"/>
        </w:rPr>
        <w:t xml:space="preserve"> neu gyfleusterau</w:t>
      </w:r>
    </w:p>
    <w:p w14:paraId="20BA6BBA" w14:textId="77777777" w:rsidR="009340E7" w:rsidRDefault="009340E7" w:rsidP="00A8325D">
      <w:pPr>
        <w:numPr>
          <w:ilvl w:val="0"/>
          <w:numId w:val="31"/>
        </w:numPr>
        <w:contextualSpacing/>
        <w:jc w:val="both"/>
        <w:rPr>
          <w:rFonts w:ascii="Arial" w:eastAsia="Arial" w:hAnsi="Arial" w:cs="Times New Roman"/>
          <w:color w:val="002060"/>
          <w:kern w:val="0"/>
          <w:sz w:val="24"/>
          <w:szCs w:val="24"/>
          <w14:ligatures w14:val="none"/>
        </w:rPr>
      </w:pPr>
      <w:r w:rsidRPr="68C3044E">
        <w:rPr>
          <w:rFonts w:ascii="Arial" w:eastAsia="Arial" w:hAnsi="Arial" w:cs="Times New Roman"/>
          <w:color w:val="002060"/>
          <w:kern w:val="0"/>
          <w:sz w:val="24"/>
          <w:szCs w:val="24"/>
          <w:lang w:bidi="cy-GB"/>
          <w14:ligatures w14:val="none"/>
        </w:rPr>
        <w:t xml:space="preserve">offer </w:t>
      </w:r>
    </w:p>
    <w:p w14:paraId="0D7E1E94" w14:textId="77777777" w:rsidR="00BE38EF" w:rsidRPr="00F65DFA" w:rsidRDefault="00BE38EF" w:rsidP="68C3044E">
      <w:pPr>
        <w:ind w:left="720"/>
        <w:contextualSpacing/>
        <w:jc w:val="both"/>
        <w:rPr>
          <w:rFonts w:ascii="Arial" w:eastAsia="Arial" w:hAnsi="Arial" w:cs="Times New Roman"/>
          <w:color w:val="002060"/>
          <w:kern w:val="0"/>
          <w:sz w:val="24"/>
          <w:szCs w:val="24"/>
          <w14:ligatures w14:val="none"/>
        </w:rPr>
      </w:pPr>
    </w:p>
    <w:p w14:paraId="2AC377BE" w14:textId="77777777" w:rsidR="009340E7" w:rsidRPr="00F65DFA" w:rsidRDefault="009340E7" w:rsidP="68C3044E">
      <w:pPr>
        <w:jc w:val="both"/>
        <w:rPr>
          <w:rFonts w:ascii="Arial" w:eastAsia="Arial" w:hAnsi="Arial" w:cs="Times New Roman"/>
          <w:color w:val="002060"/>
          <w:kern w:val="0"/>
          <w:sz w:val="24"/>
          <w:szCs w:val="24"/>
          <w14:ligatures w14:val="none"/>
        </w:rPr>
      </w:pPr>
      <w:r w:rsidRPr="68C3044E">
        <w:rPr>
          <w:rFonts w:ascii="Arial" w:eastAsia="Arial" w:hAnsi="Arial" w:cs="Times New Roman"/>
          <w:color w:val="002060"/>
          <w:kern w:val="0"/>
          <w:sz w:val="24"/>
          <w:szCs w:val="24"/>
          <w:lang w:bidi="cy-GB"/>
          <w14:ligatures w14:val="none"/>
        </w:rPr>
        <w:t xml:space="preserve">a ddefnyddir: </w:t>
      </w:r>
    </w:p>
    <w:p w14:paraId="27D57E34" w14:textId="77777777" w:rsidR="009340E7" w:rsidRPr="00F65DFA" w:rsidRDefault="009340E7" w:rsidP="00A8325D">
      <w:pPr>
        <w:numPr>
          <w:ilvl w:val="0"/>
          <w:numId w:val="32"/>
        </w:numPr>
        <w:contextualSpacing/>
        <w:jc w:val="both"/>
        <w:rPr>
          <w:rFonts w:ascii="Arial" w:eastAsia="Arial" w:hAnsi="Arial" w:cs="Times New Roman"/>
          <w:color w:val="002060"/>
          <w:kern w:val="0"/>
          <w:sz w:val="24"/>
          <w:szCs w:val="24"/>
          <w14:ligatures w14:val="none"/>
        </w:rPr>
      </w:pPr>
      <w:r w:rsidRPr="68C3044E">
        <w:rPr>
          <w:rFonts w:ascii="Arial" w:eastAsia="Arial" w:hAnsi="Arial" w:cs="Times New Roman"/>
          <w:color w:val="002060"/>
          <w:kern w:val="0"/>
          <w:sz w:val="24"/>
          <w:szCs w:val="24"/>
          <w:lang w:bidi="cy-GB"/>
          <w14:ligatures w14:val="none"/>
        </w:rPr>
        <w:t>i hyrwyddo rali neu ddigwyddiad arall</w:t>
      </w:r>
    </w:p>
    <w:p w14:paraId="445763FC" w14:textId="77777777" w:rsidR="009340E7" w:rsidRPr="00F65DFA" w:rsidRDefault="009340E7" w:rsidP="00A8325D">
      <w:pPr>
        <w:numPr>
          <w:ilvl w:val="0"/>
          <w:numId w:val="32"/>
        </w:numPr>
        <w:contextualSpacing/>
        <w:jc w:val="both"/>
        <w:rPr>
          <w:rFonts w:ascii="Arial" w:eastAsia="Arial" w:hAnsi="Arial" w:cs="Times New Roman"/>
          <w:color w:val="002060"/>
          <w:kern w:val="0"/>
          <w:sz w:val="24"/>
          <w:szCs w:val="24"/>
          <w14:ligatures w14:val="none"/>
        </w:rPr>
      </w:pPr>
      <w:r w:rsidRPr="68C3044E">
        <w:rPr>
          <w:rFonts w:ascii="Arial" w:eastAsia="Arial" w:hAnsi="Arial" w:cs="Times New Roman"/>
          <w:color w:val="002060"/>
          <w:kern w:val="0"/>
          <w:sz w:val="24"/>
          <w:szCs w:val="24"/>
          <w:lang w:bidi="cy-GB"/>
          <w14:ligatures w14:val="none"/>
        </w:rPr>
        <w:t>i drefnu neu gynnal rali neu ddigwyddiad arall</w:t>
      </w:r>
    </w:p>
    <w:p w14:paraId="67A3A53E" w14:textId="05B79D45" w:rsidR="009340E7" w:rsidRDefault="62C6BCE8" w:rsidP="00A8325D">
      <w:pPr>
        <w:numPr>
          <w:ilvl w:val="0"/>
          <w:numId w:val="32"/>
        </w:numPr>
        <w:contextualSpacing/>
        <w:jc w:val="both"/>
        <w:rPr>
          <w:rFonts w:ascii="Arial" w:eastAsia="Arial" w:hAnsi="Arial" w:cs="Times New Roman"/>
          <w:color w:val="002060"/>
          <w:kern w:val="0"/>
          <w:sz w:val="24"/>
          <w:szCs w:val="24"/>
          <w:lang w:bidi="cy-GB"/>
          <w14:ligatures w14:val="none"/>
        </w:rPr>
      </w:pPr>
      <w:r w:rsidRPr="68C3044E">
        <w:rPr>
          <w:rFonts w:ascii="Arial" w:eastAsia="Arial" w:hAnsi="Arial" w:cs="Times New Roman"/>
          <w:color w:val="002060"/>
          <w:kern w:val="0"/>
          <w:sz w:val="24"/>
          <w:szCs w:val="24"/>
          <w:lang w:bidi="cy-GB"/>
          <w14:ligatures w14:val="none"/>
        </w:rPr>
        <w:t xml:space="preserve">i ddarlledu neu ffrydio rali neu ddigwyddiad arall </w:t>
      </w:r>
      <w:r w:rsidR="40B3AA42" w:rsidRPr="68C3044E">
        <w:rPr>
          <w:rFonts w:ascii="Arial" w:eastAsia="Arial" w:hAnsi="Arial" w:cs="Times New Roman"/>
          <w:color w:val="002060"/>
          <w:kern w:val="0"/>
          <w:sz w:val="24"/>
          <w:szCs w:val="24"/>
          <w:lang w:bidi="cy-GB"/>
          <w14:ligatures w14:val="none"/>
        </w:rPr>
        <w:t xml:space="preserve">yn fyw </w:t>
      </w:r>
      <w:r w:rsidRPr="68C3044E">
        <w:rPr>
          <w:rFonts w:ascii="Arial" w:eastAsia="Arial" w:hAnsi="Arial" w:cs="Times New Roman"/>
          <w:color w:val="002060"/>
          <w:kern w:val="0"/>
          <w:sz w:val="24"/>
          <w:szCs w:val="24"/>
          <w:lang w:bidi="cy-GB"/>
          <w14:ligatures w14:val="none"/>
        </w:rPr>
        <w:t>mewn unrhyw fodd</w:t>
      </w:r>
    </w:p>
    <w:p w14:paraId="243C77B7" w14:textId="77777777" w:rsidR="00AD2BAC" w:rsidRPr="00F65DFA" w:rsidRDefault="00AD2BAC" w:rsidP="68C3044E">
      <w:pPr>
        <w:ind w:left="720"/>
        <w:contextualSpacing/>
        <w:jc w:val="both"/>
        <w:rPr>
          <w:rFonts w:ascii="Arial" w:eastAsia="Arial" w:hAnsi="Arial" w:cs="Times New Roman"/>
          <w:color w:val="002060"/>
          <w:kern w:val="0"/>
          <w:sz w:val="24"/>
          <w:szCs w:val="24"/>
          <w14:ligatures w14:val="none"/>
        </w:rPr>
      </w:pPr>
    </w:p>
    <w:p w14:paraId="0C072E8B" w14:textId="77777777" w:rsidR="009340E7" w:rsidRPr="00F65DFA" w:rsidRDefault="009340E7" w:rsidP="68C3044E">
      <w:pPr>
        <w:jc w:val="both"/>
        <w:rPr>
          <w:rFonts w:ascii="Arial" w:eastAsia="Arial" w:hAnsi="Arial" w:cs="Times New Roman"/>
          <w:color w:val="002060"/>
          <w:kern w:val="0"/>
          <w:sz w:val="24"/>
          <w:szCs w:val="24"/>
          <w14:ligatures w14:val="none"/>
        </w:rPr>
      </w:pPr>
      <w:r w:rsidRPr="68C3044E">
        <w:rPr>
          <w:rFonts w:ascii="Arial" w:eastAsia="Arial" w:hAnsi="Arial" w:cs="Times New Roman"/>
          <w:b/>
          <w:bCs/>
          <w:color w:val="002060"/>
          <w:kern w:val="0"/>
          <w:sz w:val="24"/>
          <w:szCs w:val="24"/>
          <w:lang w:bidi="cy-GB"/>
          <w14:ligatures w14:val="none"/>
        </w:rPr>
        <w:t>Costau eraill</w:t>
      </w:r>
    </w:p>
    <w:p w14:paraId="0A913702" w14:textId="70A37471" w:rsidR="009340E7" w:rsidRPr="00F65DFA" w:rsidRDefault="009340E7" w:rsidP="68C3044E">
      <w:pPr>
        <w:jc w:val="both"/>
        <w:rPr>
          <w:rFonts w:ascii="Arial" w:eastAsia="Arial" w:hAnsi="Arial" w:cs="Times New Roman"/>
          <w:color w:val="002060"/>
          <w:kern w:val="0"/>
          <w:sz w:val="24"/>
          <w:szCs w:val="24"/>
          <w14:ligatures w14:val="none"/>
        </w:rPr>
      </w:pPr>
      <w:r w:rsidRPr="68C3044E">
        <w:rPr>
          <w:rFonts w:ascii="Arial" w:eastAsia="Arial" w:hAnsi="Arial" w:cs="Times New Roman"/>
          <w:color w:val="002060"/>
          <w:kern w:val="0"/>
          <w:sz w:val="24"/>
          <w:szCs w:val="24"/>
          <w:lang w:bidi="cy-GB"/>
          <w14:ligatures w14:val="none"/>
        </w:rPr>
        <w:t>Mae</w:t>
      </w:r>
      <w:r w:rsidR="009E3F49" w:rsidRPr="68C3044E">
        <w:rPr>
          <w:rFonts w:ascii="Arial" w:eastAsia="Arial" w:hAnsi="Arial" w:cs="Times New Roman"/>
          <w:color w:val="002060"/>
          <w:kern w:val="0"/>
          <w:sz w:val="24"/>
          <w:szCs w:val="24"/>
          <w:lang w:bidi="cy-GB"/>
          <w14:ligatures w14:val="none"/>
        </w:rPr>
        <w:t>’</w:t>
      </w:r>
      <w:r w:rsidRPr="68C3044E">
        <w:rPr>
          <w:rFonts w:ascii="Arial" w:eastAsia="Arial" w:hAnsi="Arial" w:cs="Times New Roman"/>
          <w:color w:val="002060"/>
          <w:kern w:val="0"/>
          <w:sz w:val="24"/>
          <w:szCs w:val="24"/>
          <w:lang w:bidi="cy-GB"/>
          <w14:ligatures w14:val="none"/>
        </w:rPr>
        <w:t>n cynnwys cost hyrwyddo neu hysbysebu</w:t>
      </w:r>
      <w:r w:rsidR="009E3F49" w:rsidRPr="68C3044E">
        <w:rPr>
          <w:rFonts w:ascii="Arial" w:eastAsia="Arial" w:hAnsi="Arial" w:cs="Times New Roman"/>
          <w:color w:val="002060"/>
          <w:kern w:val="0"/>
          <w:sz w:val="24"/>
          <w:szCs w:val="24"/>
          <w:lang w:bidi="cy-GB"/>
          <w14:ligatures w14:val="none"/>
        </w:rPr>
        <w:t>’</w:t>
      </w:r>
      <w:r w:rsidRPr="68C3044E">
        <w:rPr>
          <w:rFonts w:ascii="Arial" w:eastAsia="Arial" w:hAnsi="Arial" w:cs="Times New Roman"/>
          <w:color w:val="002060"/>
          <w:kern w:val="0"/>
          <w:sz w:val="24"/>
          <w:szCs w:val="24"/>
          <w:lang w:bidi="cy-GB"/>
          <w14:ligatures w14:val="none"/>
        </w:rPr>
        <w:t>r rali neu</w:t>
      </w:r>
      <w:r w:rsidR="009E3F49" w:rsidRPr="68C3044E">
        <w:rPr>
          <w:rFonts w:ascii="Arial" w:eastAsia="Arial" w:hAnsi="Arial" w:cs="Times New Roman"/>
          <w:color w:val="002060"/>
          <w:kern w:val="0"/>
          <w:sz w:val="24"/>
          <w:szCs w:val="24"/>
          <w:lang w:bidi="cy-GB"/>
          <w14:ligatures w14:val="none"/>
        </w:rPr>
        <w:t>’</w:t>
      </w:r>
      <w:r w:rsidRPr="68C3044E">
        <w:rPr>
          <w:rFonts w:ascii="Arial" w:eastAsia="Arial" w:hAnsi="Arial" w:cs="Times New Roman"/>
          <w:color w:val="002060"/>
          <w:kern w:val="0"/>
          <w:sz w:val="24"/>
          <w:szCs w:val="24"/>
          <w:lang w:bidi="cy-GB"/>
          <w14:ligatures w14:val="none"/>
        </w:rPr>
        <w:t>r digwyddiad mewn unrhyw fodd.</w:t>
      </w:r>
    </w:p>
    <w:p w14:paraId="7FF7F727" w14:textId="49B70458" w:rsidR="009340E7" w:rsidRPr="00F65DFA" w:rsidRDefault="009340E7" w:rsidP="68C3044E">
      <w:pPr>
        <w:jc w:val="both"/>
        <w:rPr>
          <w:rFonts w:ascii="Arial" w:eastAsia="Arial" w:hAnsi="Arial" w:cs="Times New Roman"/>
          <w:color w:val="002060"/>
          <w:kern w:val="0"/>
          <w:sz w:val="24"/>
          <w:szCs w:val="24"/>
          <w14:ligatures w14:val="none"/>
        </w:rPr>
      </w:pPr>
      <w:r w:rsidRPr="00F65DFA">
        <w:rPr>
          <w:rFonts w:ascii="Arial" w:eastAsia="Arial" w:hAnsi="Arial" w:cs="Times New Roman"/>
          <w:color w:val="003057"/>
          <w:kern w:val="0"/>
          <w:sz w:val="24"/>
          <w:szCs w:val="24"/>
          <w:lang w:bidi="cy-GB"/>
          <w14:ligatures w14:val="none"/>
        </w:rPr>
        <w:t>Mae</w:t>
      </w:r>
      <w:r w:rsidR="009E3F49">
        <w:rPr>
          <w:rFonts w:ascii="Arial" w:eastAsia="Arial" w:hAnsi="Arial" w:cs="Times New Roman"/>
          <w:color w:val="003057"/>
          <w:kern w:val="0"/>
          <w:sz w:val="24"/>
          <w:szCs w:val="24"/>
          <w:lang w:bidi="cy-GB"/>
          <w14:ligatures w14:val="none"/>
        </w:rPr>
        <w:t>’</w:t>
      </w:r>
      <w:r w:rsidRPr="00F65DFA">
        <w:rPr>
          <w:rFonts w:ascii="Arial" w:eastAsia="Arial" w:hAnsi="Arial" w:cs="Times New Roman"/>
          <w:color w:val="003057"/>
          <w:kern w:val="0"/>
          <w:sz w:val="24"/>
          <w:szCs w:val="24"/>
          <w:lang w:bidi="cy-GB"/>
          <w14:ligatures w14:val="none"/>
        </w:rPr>
        <w:t>n</w:t>
      </w:r>
      <w:r w:rsidRPr="68C3044E">
        <w:rPr>
          <w:rFonts w:ascii="Arial" w:eastAsia="Arial" w:hAnsi="Arial" w:cs="Times New Roman"/>
          <w:color w:val="002060"/>
          <w:kern w:val="0"/>
          <w:sz w:val="24"/>
          <w:szCs w:val="24"/>
          <w:lang w:bidi="cy-GB"/>
          <w14:ligatures w14:val="none"/>
        </w:rPr>
        <w:t xml:space="preserve"> cynnwys darparu unrhyw nwyddau, gwasanaethau neu gyfleusterau yn y digwyddiad, er enghraifft cost llogi seddi.</w:t>
      </w:r>
    </w:p>
    <w:p w14:paraId="66D1928B" w14:textId="388795D3" w:rsidR="009340E7" w:rsidRPr="00F65DFA" w:rsidRDefault="03297A91" w:rsidP="68C3044E">
      <w:pPr>
        <w:jc w:val="both"/>
        <w:rPr>
          <w:rFonts w:ascii="Arial" w:eastAsia="Arial" w:hAnsi="Arial" w:cs="Times New Roman"/>
          <w:color w:val="002060"/>
          <w:kern w:val="0"/>
          <w:sz w:val="24"/>
          <w:szCs w:val="24"/>
          <w14:ligatures w14:val="none"/>
        </w:rPr>
      </w:pPr>
      <w:r w:rsidRPr="68C3044E">
        <w:rPr>
          <w:rFonts w:ascii="Arial" w:eastAsia="Arial" w:hAnsi="Arial" w:cs="Times New Roman"/>
          <w:color w:val="002060"/>
          <w:kern w:val="0"/>
          <w:sz w:val="24"/>
          <w:szCs w:val="24"/>
          <w:lang w:bidi="cy-GB"/>
          <w14:ligatures w14:val="none"/>
        </w:rPr>
        <w:t>Mae</w:t>
      </w:r>
      <w:r w:rsidR="2A84BD73" w:rsidRPr="68C3044E">
        <w:rPr>
          <w:rFonts w:ascii="Arial" w:eastAsia="Arial" w:hAnsi="Arial" w:cs="Times New Roman"/>
          <w:color w:val="002060"/>
          <w:kern w:val="0"/>
          <w:sz w:val="24"/>
          <w:szCs w:val="24"/>
          <w:lang w:bidi="cy-GB"/>
          <w14:ligatures w14:val="none"/>
        </w:rPr>
        <w:t>’</w:t>
      </w:r>
      <w:r w:rsidRPr="68C3044E">
        <w:rPr>
          <w:rFonts w:ascii="Arial" w:eastAsia="Arial" w:hAnsi="Arial" w:cs="Times New Roman"/>
          <w:color w:val="002060"/>
          <w:kern w:val="0"/>
          <w:sz w:val="24"/>
          <w:szCs w:val="24"/>
          <w:lang w:bidi="cy-GB"/>
          <w14:ligatures w14:val="none"/>
        </w:rPr>
        <w:t xml:space="preserve">n cynnwys prynu unrhyw offer </w:t>
      </w:r>
      <w:r w:rsidR="3244A2DA" w:rsidRPr="68C3044E">
        <w:rPr>
          <w:rFonts w:ascii="Arial" w:eastAsia="Arial" w:hAnsi="Arial" w:cs="Times New Roman"/>
          <w:color w:val="002060"/>
          <w:kern w:val="0"/>
          <w:sz w:val="24"/>
          <w:szCs w:val="24"/>
          <w:lang w:bidi="cy-GB"/>
          <w14:ligatures w14:val="none"/>
        </w:rPr>
        <w:t xml:space="preserve">mewn cysylltiad </w:t>
      </w:r>
      <w:r w:rsidR="3244A2DA" w:rsidRPr="68C3044E">
        <w:rPr>
          <w:rFonts w:ascii="Arial" w:eastAsia="Arial" w:hAnsi="Arial" w:cs="Times New Roman"/>
          <w:color w:val="002060"/>
          <w:sz w:val="24"/>
          <w:szCs w:val="24"/>
          <w:lang w:bidi="cy-GB"/>
        </w:rPr>
        <w:t>â</w:t>
      </w:r>
      <w:r w:rsidRPr="68C3044E">
        <w:rPr>
          <w:rFonts w:ascii="Arial" w:eastAsia="Arial" w:hAnsi="Arial" w:cs="Times New Roman"/>
          <w:color w:val="002060"/>
          <w:kern w:val="0"/>
          <w:sz w:val="24"/>
          <w:szCs w:val="24"/>
          <w:lang w:bidi="cy-GB"/>
          <w14:ligatures w14:val="none"/>
        </w:rPr>
        <w:t xml:space="preserve">: </w:t>
      </w:r>
    </w:p>
    <w:p w14:paraId="10EFD69C" w14:textId="77777777" w:rsidR="009340E7" w:rsidRPr="00F65DFA" w:rsidRDefault="009340E7" w:rsidP="00A8325D">
      <w:pPr>
        <w:numPr>
          <w:ilvl w:val="0"/>
          <w:numId w:val="33"/>
        </w:numPr>
        <w:contextualSpacing/>
        <w:jc w:val="both"/>
        <w:rPr>
          <w:rFonts w:ascii="Arial" w:eastAsia="Arial" w:hAnsi="Arial" w:cs="Times New Roman"/>
          <w:color w:val="002060"/>
          <w:kern w:val="0"/>
          <w:sz w:val="24"/>
          <w:szCs w:val="24"/>
          <w14:ligatures w14:val="none"/>
        </w:rPr>
      </w:pPr>
      <w:r w:rsidRPr="68C3044E">
        <w:rPr>
          <w:rFonts w:ascii="Arial" w:eastAsia="Arial" w:hAnsi="Arial" w:cs="Times New Roman"/>
          <w:color w:val="002060"/>
          <w:kern w:val="0"/>
          <w:sz w:val="24"/>
          <w:szCs w:val="24"/>
          <w:lang w:bidi="cy-GB"/>
          <w14:ligatures w14:val="none"/>
        </w:rPr>
        <w:t xml:space="preserve">trefnu neu gynnal cyfarfod cyhoeddus </w:t>
      </w:r>
    </w:p>
    <w:p w14:paraId="5C08D8AA" w14:textId="5FE8239C" w:rsidR="009340E7" w:rsidRDefault="62C6BCE8" w:rsidP="00A8325D">
      <w:pPr>
        <w:numPr>
          <w:ilvl w:val="0"/>
          <w:numId w:val="33"/>
        </w:numPr>
        <w:contextualSpacing/>
        <w:jc w:val="both"/>
        <w:rPr>
          <w:rFonts w:ascii="Arial" w:eastAsia="Arial" w:hAnsi="Arial" w:cs="Times New Roman"/>
          <w:color w:val="002060"/>
          <w:kern w:val="0"/>
          <w:sz w:val="24"/>
          <w:szCs w:val="24"/>
          <w:lang w:bidi="cy-GB"/>
          <w14:ligatures w14:val="none"/>
        </w:rPr>
      </w:pPr>
      <w:r w:rsidRPr="68C3044E">
        <w:rPr>
          <w:rFonts w:ascii="Arial" w:eastAsia="Arial" w:hAnsi="Arial" w:cs="Times New Roman"/>
          <w:color w:val="002060"/>
          <w:kern w:val="0"/>
          <w:sz w:val="24"/>
          <w:szCs w:val="24"/>
          <w:lang w:bidi="cy-GB"/>
          <w14:ligatures w14:val="none"/>
        </w:rPr>
        <w:t xml:space="preserve">ffrydio neu ddarlledu cyfarfod cyhoeddus </w:t>
      </w:r>
      <w:r w:rsidR="42D2B57E" w:rsidRPr="68C3044E">
        <w:rPr>
          <w:rFonts w:ascii="Arial" w:eastAsia="Arial" w:hAnsi="Arial" w:cs="Times New Roman"/>
          <w:color w:val="002060"/>
          <w:kern w:val="0"/>
          <w:sz w:val="24"/>
          <w:szCs w:val="24"/>
          <w:lang w:bidi="cy-GB"/>
          <w14:ligatures w14:val="none"/>
        </w:rPr>
        <w:t xml:space="preserve">yn fyw </w:t>
      </w:r>
      <w:r w:rsidRPr="68C3044E">
        <w:rPr>
          <w:rFonts w:ascii="Arial" w:eastAsia="Arial" w:hAnsi="Arial" w:cs="Times New Roman"/>
          <w:color w:val="002060"/>
          <w:kern w:val="0"/>
          <w:sz w:val="24"/>
          <w:szCs w:val="24"/>
          <w:lang w:bidi="cy-GB"/>
          <w14:ligatures w14:val="none"/>
        </w:rPr>
        <w:t>mewn unrhyw fodd</w:t>
      </w:r>
    </w:p>
    <w:p w14:paraId="5DFD18A0" w14:textId="77777777" w:rsidR="007F6FC4" w:rsidRPr="00F65DFA" w:rsidRDefault="007F6FC4" w:rsidP="68C3044E">
      <w:pPr>
        <w:ind w:left="720"/>
        <w:contextualSpacing/>
        <w:jc w:val="both"/>
        <w:rPr>
          <w:rFonts w:ascii="Arial" w:eastAsia="Arial" w:hAnsi="Arial" w:cs="Times New Roman"/>
          <w:color w:val="002060"/>
          <w:kern w:val="0"/>
          <w:sz w:val="24"/>
          <w:szCs w:val="24"/>
          <w14:ligatures w14:val="none"/>
        </w:rPr>
      </w:pPr>
    </w:p>
    <w:p w14:paraId="5A6CE239" w14:textId="498C57AB" w:rsidR="009340E7" w:rsidRPr="00F65DFA" w:rsidRDefault="009340E7" w:rsidP="68C3044E">
      <w:pPr>
        <w:jc w:val="both"/>
        <w:rPr>
          <w:rFonts w:ascii="Arial" w:eastAsia="Arial" w:hAnsi="Arial" w:cs="Times New Roman"/>
          <w:color w:val="002060"/>
          <w:kern w:val="0"/>
          <w:sz w:val="24"/>
          <w:szCs w:val="24"/>
          <w14:ligatures w14:val="none"/>
        </w:rPr>
      </w:pPr>
      <w:r w:rsidRPr="68C3044E">
        <w:rPr>
          <w:rFonts w:ascii="Arial" w:eastAsia="Arial" w:hAnsi="Arial" w:cs="Times New Roman"/>
          <w:b/>
          <w:bCs/>
          <w:color w:val="002060"/>
          <w:kern w:val="0"/>
          <w:sz w:val="24"/>
          <w:szCs w:val="24"/>
          <w:lang w:bidi="cy-GB"/>
          <w14:ligatures w14:val="none"/>
        </w:rPr>
        <w:t>Costau sydd wedi</w:t>
      </w:r>
      <w:r w:rsidR="009E3F49" w:rsidRPr="68C3044E">
        <w:rPr>
          <w:rFonts w:ascii="Arial" w:eastAsia="Arial" w:hAnsi="Arial" w:cs="Times New Roman"/>
          <w:b/>
          <w:bCs/>
          <w:color w:val="002060"/>
          <w:kern w:val="0"/>
          <w:sz w:val="24"/>
          <w:szCs w:val="24"/>
          <w:lang w:bidi="cy-GB"/>
          <w14:ligatures w14:val="none"/>
        </w:rPr>
        <w:t>’</w:t>
      </w:r>
      <w:r w:rsidRPr="68C3044E">
        <w:rPr>
          <w:rFonts w:ascii="Arial" w:eastAsia="Arial" w:hAnsi="Arial" w:cs="Times New Roman"/>
          <w:b/>
          <w:bCs/>
          <w:color w:val="002060"/>
          <w:kern w:val="0"/>
          <w:sz w:val="24"/>
          <w:szCs w:val="24"/>
          <w:lang w:bidi="cy-GB"/>
          <w14:ligatures w14:val="none"/>
        </w:rPr>
        <w:t>u heithrio</w:t>
      </w:r>
    </w:p>
    <w:p w14:paraId="12A3848A" w14:textId="506810B1" w:rsidR="004A059D" w:rsidRPr="00F65DFA" w:rsidRDefault="009340E7" w:rsidP="68C3044E">
      <w:pPr>
        <w:jc w:val="both"/>
        <w:rPr>
          <w:rFonts w:ascii="Arial" w:eastAsia="Arial" w:hAnsi="Arial" w:cs="Times New Roman"/>
          <w:color w:val="002060"/>
          <w:sz w:val="24"/>
          <w:szCs w:val="24"/>
          <w:lang w:bidi="cy-GB"/>
        </w:rPr>
      </w:pPr>
      <w:r w:rsidRPr="68C3044E">
        <w:rPr>
          <w:rFonts w:ascii="Arial" w:eastAsia="Arial" w:hAnsi="Arial" w:cs="Times New Roman"/>
          <w:color w:val="002060"/>
          <w:kern w:val="0"/>
          <w:sz w:val="24"/>
          <w:szCs w:val="24"/>
          <w:lang w:bidi="cy-GB"/>
          <w14:ligatures w14:val="none"/>
        </w:rPr>
        <w:t>Nid yw costau adroddadwy yn cynnwys cost darparu diogelwch penodol ar gyfer unrhyw un sy</w:t>
      </w:r>
      <w:r w:rsidR="009E3F49" w:rsidRPr="68C3044E">
        <w:rPr>
          <w:rFonts w:ascii="Arial" w:eastAsia="Arial" w:hAnsi="Arial" w:cs="Times New Roman"/>
          <w:color w:val="002060"/>
          <w:kern w:val="0"/>
          <w:sz w:val="24"/>
          <w:szCs w:val="24"/>
          <w:lang w:bidi="cy-GB"/>
          <w14:ligatures w14:val="none"/>
        </w:rPr>
        <w:t>’</w:t>
      </w:r>
      <w:r w:rsidRPr="68C3044E">
        <w:rPr>
          <w:rFonts w:ascii="Arial" w:eastAsia="Arial" w:hAnsi="Arial" w:cs="Times New Roman"/>
          <w:color w:val="002060"/>
          <w:kern w:val="0"/>
          <w:sz w:val="24"/>
          <w:szCs w:val="24"/>
          <w:lang w:bidi="cy-GB"/>
          <w14:ligatures w14:val="none"/>
        </w:rPr>
        <w:t>n ymddangos neu</w:t>
      </w:r>
      <w:r w:rsidR="009E3F49" w:rsidRPr="68C3044E">
        <w:rPr>
          <w:rFonts w:ascii="Arial" w:eastAsia="Arial" w:hAnsi="Arial" w:cs="Times New Roman"/>
          <w:color w:val="002060"/>
          <w:kern w:val="0"/>
          <w:sz w:val="24"/>
          <w:szCs w:val="24"/>
          <w:lang w:bidi="cy-GB"/>
          <w14:ligatures w14:val="none"/>
        </w:rPr>
        <w:t>’</w:t>
      </w:r>
      <w:r w:rsidRPr="68C3044E">
        <w:rPr>
          <w:rFonts w:ascii="Arial" w:eastAsia="Arial" w:hAnsi="Arial" w:cs="Times New Roman"/>
          <w:color w:val="002060"/>
          <w:kern w:val="0"/>
          <w:sz w:val="24"/>
          <w:szCs w:val="24"/>
          <w:lang w:bidi="cy-GB"/>
          <w14:ligatures w14:val="none"/>
        </w:rPr>
        <w:t>n mynychu</w:t>
      </w:r>
      <w:r w:rsidR="009E3F49" w:rsidRPr="68C3044E">
        <w:rPr>
          <w:rFonts w:ascii="Arial" w:eastAsia="Arial" w:hAnsi="Arial" w:cs="Times New Roman"/>
          <w:color w:val="002060"/>
          <w:kern w:val="0"/>
          <w:sz w:val="24"/>
          <w:szCs w:val="24"/>
          <w:lang w:bidi="cy-GB"/>
          <w14:ligatures w14:val="none"/>
        </w:rPr>
        <w:t>’</w:t>
      </w:r>
      <w:r w:rsidRPr="68C3044E">
        <w:rPr>
          <w:rFonts w:ascii="Arial" w:eastAsia="Arial" w:hAnsi="Arial" w:cs="Times New Roman"/>
          <w:color w:val="002060"/>
          <w:kern w:val="0"/>
          <w:sz w:val="24"/>
          <w:szCs w:val="24"/>
          <w:lang w:bidi="cy-GB"/>
          <w14:ligatures w14:val="none"/>
        </w:rPr>
        <w:t>r digwyddiad na chostau darparu diogelwch cyffredinol i bobl neu eiddo yn y digwyddiad.</w:t>
      </w:r>
    </w:p>
    <w:sectPr w:rsidR="004A059D" w:rsidRPr="00F65DFA" w:rsidSect="009340E7">
      <w:headerReference w:type="default" r:id="rId13"/>
      <w:endnotePr>
        <w:numFmt w:val="decimal"/>
      </w:endnotePr>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5EBBBD" w14:textId="77777777" w:rsidR="004F0EB0" w:rsidRDefault="004F0EB0" w:rsidP="009340E7">
      <w:pPr>
        <w:spacing w:after="0" w:line="240" w:lineRule="auto"/>
      </w:pPr>
      <w:r>
        <w:separator/>
      </w:r>
    </w:p>
  </w:endnote>
  <w:endnote w:type="continuationSeparator" w:id="0">
    <w:p w14:paraId="39D071E3" w14:textId="77777777" w:rsidR="004F0EB0" w:rsidRDefault="004F0EB0" w:rsidP="009340E7">
      <w:pPr>
        <w:spacing w:after="0" w:line="240" w:lineRule="auto"/>
      </w:pPr>
      <w:r>
        <w:continuationSeparator/>
      </w:r>
    </w:p>
  </w:endnote>
  <w:endnote w:type="continuationNotice" w:id="1">
    <w:p w14:paraId="089310B7" w14:textId="77777777" w:rsidR="004F0EB0" w:rsidRDefault="004F0EB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0346990"/>
      <w:docPartObj>
        <w:docPartGallery w:val="Page Numbers (Bottom of Page)"/>
        <w:docPartUnique/>
      </w:docPartObj>
    </w:sdtPr>
    <w:sdtContent>
      <w:p w14:paraId="367AE67C" w14:textId="1D0233D3" w:rsidR="002A3762" w:rsidRDefault="002A3762">
        <w:pPr>
          <w:pStyle w:val="Footer"/>
          <w:jc w:val="right"/>
        </w:pPr>
        <w:r>
          <w:fldChar w:fldCharType="begin"/>
        </w:r>
        <w:r>
          <w:instrText>PAGE   \* MERGEFORMAT</w:instrText>
        </w:r>
        <w:r>
          <w:fldChar w:fldCharType="separate"/>
        </w:r>
        <w:r>
          <w:rPr>
            <w:lang w:val="en-GB"/>
          </w:rPr>
          <w:t>2</w:t>
        </w:r>
        <w:r>
          <w:fldChar w:fldCharType="end"/>
        </w:r>
      </w:p>
    </w:sdtContent>
  </w:sdt>
  <w:p w14:paraId="6246D42F" w14:textId="77777777" w:rsidR="002A3762" w:rsidRDefault="002A37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9178DF" w14:textId="77777777" w:rsidR="004F0EB0" w:rsidRDefault="004F0EB0" w:rsidP="009340E7">
      <w:pPr>
        <w:spacing w:after="0" w:line="240" w:lineRule="auto"/>
      </w:pPr>
      <w:r>
        <w:separator/>
      </w:r>
    </w:p>
  </w:footnote>
  <w:footnote w:type="continuationSeparator" w:id="0">
    <w:p w14:paraId="2EF018EC" w14:textId="77777777" w:rsidR="004F0EB0" w:rsidRDefault="004F0EB0" w:rsidP="009340E7">
      <w:pPr>
        <w:spacing w:after="0" w:line="240" w:lineRule="auto"/>
      </w:pPr>
      <w:r>
        <w:continuationSeparator/>
      </w:r>
    </w:p>
  </w:footnote>
  <w:footnote w:type="continuationNotice" w:id="1">
    <w:p w14:paraId="2511EE59" w14:textId="77777777" w:rsidR="004F0EB0" w:rsidRDefault="004F0EB0">
      <w:pPr>
        <w:spacing w:after="0" w:line="240" w:lineRule="auto"/>
      </w:pPr>
    </w:p>
  </w:footnote>
  <w:footnote w:id="2">
    <w:p w14:paraId="40530BC6" w14:textId="4DF61186" w:rsidR="00663AAE" w:rsidRPr="00663AAE" w:rsidRDefault="00663AAE">
      <w:pPr>
        <w:pStyle w:val="FootnoteText"/>
        <w:rPr>
          <w:lang w:val="en-GB"/>
        </w:rPr>
      </w:pPr>
      <w:r>
        <w:rPr>
          <w:rStyle w:val="FootnoteReference"/>
        </w:rPr>
        <w:footnoteRef/>
      </w:r>
      <w:r>
        <w:t xml:space="preserve"> </w:t>
      </w:r>
      <w:r w:rsidR="00594E75" w:rsidRPr="00594E75">
        <w:t>2000 c. 41</w:t>
      </w:r>
    </w:p>
  </w:footnote>
  <w:footnote w:id="3">
    <w:p w14:paraId="555D5EB7" w14:textId="07854808" w:rsidR="00B55060" w:rsidRPr="00C43650" w:rsidRDefault="00B55060">
      <w:pPr>
        <w:pStyle w:val="FootnoteText"/>
        <w:rPr>
          <w:lang w:val="en-GB"/>
        </w:rPr>
      </w:pPr>
      <w:r w:rsidRPr="00C43650">
        <w:rPr>
          <w:rStyle w:val="FootnoteReference"/>
        </w:rPr>
        <w:footnoteRef/>
      </w:r>
      <w:r w:rsidR="61468C6B" w:rsidRPr="00C43650">
        <w:t xml:space="preserve"> adran 100A(1A) PPERA</w:t>
      </w:r>
    </w:p>
  </w:footnote>
  <w:footnote w:id="4">
    <w:p w14:paraId="09AF45EA" w14:textId="3C947CAB" w:rsidR="009340E7" w:rsidRDefault="009340E7" w:rsidP="009340E7">
      <w:pPr>
        <w:pStyle w:val="FootnoteText"/>
      </w:pPr>
      <w:r w:rsidRPr="00C43650">
        <w:rPr>
          <w:rStyle w:val="FootnoteReference"/>
          <w:lang w:bidi="cy-GB"/>
        </w:rPr>
        <w:footnoteRef/>
      </w:r>
      <w:r w:rsidR="61468C6B" w:rsidRPr="00C43650">
        <w:rPr>
          <w:lang w:bidi="cy-GB"/>
        </w:rPr>
        <w:t xml:space="preserve"> </w:t>
      </w:r>
      <w:r w:rsidR="61468C6B" w:rsidRPr="00C43650">
        <w:t>adran</w:t>
      </w:r>
      <w:r w:rsidR="61468C6B" w:rsidRPr="00C43650">
        <w:rPr>
          <w:lang w:bidi="cy-GB"/>
        </w:rPr>
        <w:t xml:space="preserve"> 100A(1A) PPERA </w:t>
      </w:r>
    </w:p>
  </w:footnote>
  <w:footnote w:id="5">
    <w:p w14:paraId="0D7ECEF7" w14:textId="33B7C02D" w:rsidR="009340E7" w:rsidRPr="00C43650" w:rsidRDefault="009340E7" w:rsidP="009340E7">
      <w:pPr>
        <w:pStyle w:val="FootnoteText"/>
      </w:pPr>
      <w:r w:rsidRPr="00C43650">
        <w:rPr>
          <w:rStyle w:val="FootnoteReference"/>
          <w:lang w:bidi="cy-GB"/>
        </w:rPr>
        <w:footnoteRef/>
      </w:r>
      <w:r w:rsidR="61468C6B" w:rsidRPr="00C43650">
        <w:rPr>
          <w:lang w:bidi="cy-GB"/>
        </w:rPr>
        <w:t xml:space="preserve"> </w:t>
      </w:r>
      <w:r w:rsidR="61468C6B" w:rsidRPr="00C43650">
        <w:t>adran</w:t>
      </w:r>
      <w:r w:rsidR="61468C6B" w:rsidRPr="00C43650">
        <w:rPr>
          <w:lang w:bidi="cy-GB"/>
        </w:rPr>
        <w:t xml:space="preserve"> 89B(2) PPERA</w:t>
      </w:r>
    </w:p>
  </w:footnote>
  <w:footnote w:id="6">
    <w:p w14:paraId="54D68D5B" w14:textId="6F12A2AD" w:rsidR="009340E7" w:rsidRDefault="009340E7" w:rsidP="009340E7">
      <w:pPr>
        <w:pStyle w:val="FootnoteText"/>
      </w:pPr>
      <w:r w:rsidRPr="00C43650">
        <w:rPr>
          <w:rStyle w:val="FootnoteReference"/>
          <w:lang w:bidi="cy-GB"/>
        </w:rPr>
        <w:footnoteRef/>
      </w:r>
      <w:r w:rsidR="61468C6B" w:rsidRPr="00C43650">
        <w:rPr>
          <w:lang w:bidi="cy-GB"/>
        </w:rPr>
        <w:t xml:space="preserve"> </w:t>
      </w:r>
      <w:r w:rsidR="61468C6B" w:rsidRPr="00C43650">
        <w:t>adrannau</w:t>
      </w:r>
      <w:r w:rsidR="61468C6B" w:rsidRPr="00C43650">
        <w:rPr>
          <w:lang w:bidi="cy-GB"/>
        </w:rPr>
        <w:t xml:space="preserve"> 89B(4) a (5) PPERA </w:t>
      </w:r>
    </w:p>
  </w:footnote>
  <w:footnote w:id="7">
    <w:p w14:paraId="18A16045" w14:textId="6382AF69" w:rsidR="009340E7" w:rsidRPr="00C43650" w:rsidRDefault="009340E7" w:rsidP="009340E7">
      <w:pPr>
        <w:pStyle w:val="FootnoteText"/>
      </w:pPr>
      <w:r w:rsidRPr="00C43650">
        <w:rPr>
          <w:rStyle w:val="FootnoteReference"/>
          <w:lang w:bidi="cy-GB"/>
        </w:rPr>
        <w:footnoteRef/>
      </w:r>
      <w:r w:rsidR="61468C6B" w:rsidRPr="00C43650">
        <w:rPr>
          <w:lang w:bidi="cy-GB"/>
        </w:rPr>
        <w:t xml:space="preserve"> </w:t>
      </w:r>
      <w:r w:rsidR="61468C6B" w:rsidRPr="00C43650">
        <w:t>adran</w:t>
      </w:r>
      <w:r w:rsidR="61468C6B" w:rsidRPr="00C43650">
        <w:rPr>
          <w:lang w:bidi="cy-GB"/>
        </w:rPr>
        <w:t xml:space="preserve"> 94(4) PPERA </w:t>
      </w:r>
    </w:p>
  </w:footnote>
  <w:footnote w:id="8">
    <w:p w14:paraId="6F1094BA" w14:textId="18BCEA90" w:rsidR="009340E7" w:rsidRPr="00C43650" w:rsidRDefault="009340E7">
      <w:pPr>
        <w:pStyle w:val="FootnoteText"/>
      </w:pPr>
      <w:r w:rsidRPr="00C43650">
        <w:rPr>
          <w:rStyle w:val="FootnoteReference"/>
          <w:lang w:bidi="cy-GB"/>
        </w:rPr>
        <w:footnoteRef/>
      </w:r>
      <w:r w:rsidR="61468C6B" w:rsidRPr="00C43650">
        <w:rPr>
          <w:lang w:bidi="cy-GB"/>
        </w:rPr>
        <w:t xml:space="preserve"> </w:t>
      </w:r>
      <w:r w:rsidR="61468C6B" w:rsidRPr="00C43650">
        <w:t>adran</w:t>
      </w:r>
      <w:r w:rsidR="61468C6B" w:rsidRPr="00C43650">
        <w:rPr>
          <w:lang w:bidi="cy-GB"/>
        </w:rPr>
        <w:t xml:space="preserve"> 88(3)(c)(ii) PPERA </w:t>
      </w:r>
    </w:p>
  </w:footnote>
  <w:footnote w:id="9">
    <w:p w14:paraId="2820D39B" w14:textId="171DC3AE" w:rsidR="00673593" w:rsidRPr="00C43650" w:rsidRDefault="00673593" w:rsidP="00673593">
      <w:pPr>
        <w:pStyle w:val="FootnoteText"/>
        <w:rPr>
          <w:lang w:val="en-GB"/>
        </w:rPr>
      </w:pPr>
      <w:r w:rsidRPr="00C43650">
        <w:rPr>
          <w:rStyle w:val="FootnoteReference"/>
        </w:rPr>
        <w:footnoteRef/>
      </w:r>
      <w:r w:rsidR="61468C6B" w:rsidRPr="00C43650">
        <w:t xml:space="preserve"> adran 89B PPERA </w:t>
      </w:r>
    </w:p>
  </w:footnote>
  <w:footnote w:id="10">
    <w:p w14:paraId="5AF6ED3A" w14:textId="2A619C9D" w:rsidR="00726A82" w:rsidRPr="00726A82" w:rsidRDefault="00726A82">
      <w:pPr>
        <w:pStyle w:val="FootnoteText"/>
        <w:rPr>
          <w:lang w:val="en-GB"/>
        </w:rPr>
      </w:pPr>
      <w:r w:rsidRPr="00C43650">
        <w:rPr>
          <w:rStyle w:val="FootnoteReference"/>
        </w:rPr>
        <w:footnoteRef/>
      </w:r>
      <w:r w:rsidR="61468C6B" w:rsidRPr="00C43650">
        <w:t xml:space="preserve"> adran 89B(1) PPERA </w:t>
      </w:r>
    </w:p>
  </w:footnote>
  <w:footnote w:id="11">
    <w:p w14:paraId="7F513D06" w14:textId="0D8DB255" w:rsidR="00880594" w:rsidRPr="00C43650" w:rsidRDefault="00880594">
      <w:pPr>
        <w:pStyle w:val="FootnoteText"/>
      </w:pPr>
      <w:r w:rsidRPr="00C43650">
        <w:rPr>
          <w:rStyle w:val="FootnoteReference"/>
          <w:lang w:bidi="cy-GB"/>
        </w:rPr>
        <w:footnoteRef/>
      </w:r>
      <w:r w:rsidR="61468C6B" w:rsidRPr="00C43650">
        <w:rPr>
          <w:lang w:bidi="cy-GB"/>
        </w:rPr>
        <w:t xml:space="preserve"> </w:t>
      </w:r>
      <w:r w:rsidR="61468C6B" w:rsidRPr="00C43650">
        <w:t>adran</w:t>
      </w:r>
      <w:r w:rsidR="61468C6B" w:rsidRPr="00C43650">
        <w:rPr>
          <w:lang w:bidi="cy-GB"/>
        </w:rPr>
        <w:t xml:space="preserve"> 85 ac Atodlen 8A paragraff 1 PPERA </w:t>
      </w:r>
    </w:p>
  </w:footnote>
  <w:footnote w:id="12">
    <w:p w14:paraId="01F7060C" w14:textId="5A8D03EE" w:rsidR="009340E7" w:rsidRPr="00C43650" w:rsidRDefault="009340E7" w:rsidP="009340E7">
      <w:pPr>
        <w:pStyle w:val="FootnoteText"/>
      </w:pPr>
      <w:r w:rsidRPr="00C43650">
        <w:rPr>
          <w:rStyle w:val="FootnoteReference"/>
          <w:lang w:bidi="cy-GB"/>
        </w:rPr>
        <w:footnoteRef/>
      </w:r>
      <w:r w:rsidR="61468C6B" w:rsidRPr="00C43650">
        <w:rPr>
          <w:lang w:bidi="cy-GB"/>
        </w:rPr>
        <w:t xml:space="preserve"> </w:t>
      </w:r>
      <w:r w:rsidR="61468C6B" w:rsidRPr="00C43650">
        <w:t>adran</w:t>
      </w:r>
      <w:r w:rsidR="61468C6B" w:rsidRPr="00C43650">
        <w:rPr>
          <w:lang w:bidi="cy-GB"/>
        </w:rPr>
        <w:t xml:space="preserve"> 89B(6) PPERA </w:t>
      </w:r>
    </w:p>
  </w:footnote>
  <w:footnote w:id="13">
    <w:p w14:paraId="043C5104" w14:textId="70174958" w:rsidR="00081A87" w:rsidRPr="00C43650" w:rsidRDefault="00081A87" w:rsidP="00081A87">
      <w:pPr>
        <w:pStyle w:val="FootnoteText"/>
      </w:pPr>
      <w:r w:rsidRPr="00C43650">
        <w:rPr>
          <w:rStyle w:val="FootnoteReference"/>
          <w:lang w:bidi="cy-GB"/>
        </w:rPr>
        <w:footnoteRef/>
      </w:r>
      <w:r w:rsidR="2B9637E3" w:rsidRPr="00C43650">
        <w:rPr>
          <w:lang w:bidi="cy-GB"/>
        </w:rPr>
        <w:t xml:space="preserve"> Atodlen 10 paragraff 6(4) PPERA </w:t>
      </w:r>
    </w:p>
  </w:footnote>
  <w:footnote w:id="14">
    <w:p w14:paraId="43E24FA6" w14:textId="5829E9F9" w:rsidR="00342A1C" w:rsidRPr="00C43650" w:rsidRDefault="00342A1C">
      <w:pPr>
        <w:pStyle w:val="FootnoteText"/>
        <w:rPr>
          <w:lang w:val="en-GB"/>
        </w:rPr>
      </w:pPr>
      <w:r w:rsidRPr="00C43650">
        <w:rPr>
          <w:rStyle w:val="FootnoteReference"/>
        </w:rPr>
        <w:footnoteRef/>
      </w:r>
      <w:r w:rsidRPr="00C43650">
        <w:t xml:space="preserve"> </w:t>
      </w:r>
      <w:r w:rsidR="00196EF7" w:rsidRPr="00C43650">
        <w:t>2006 c. 32</w:t>
      </w:r>
    </w:p>
  </w:footnote>
  <w:footnote w:id="15">
    <w:p w14:paraId="778220E2" w14:textId="599076B3" w:rsidR="009340E7" w:rsidRPr="00C43650" w:rsidRDefault="009340E7" w:rsidP="009340E7">
      <w:pPr>
        <w:pStyle w:val="FootnoteText"/>
      </w:pPr>
      <w:r w:rsidRPr="00C43650">
        <w:rPr>
          <w:rStyle w:val="FootnoteReference"/>
          <w:lang w:bidi="cy-GB"/>
        </w:rPr>
        <w:footnoteRef/>
      </w:r>
      <w:r w:rsidR="61468C6B" w:rsidRPr="00C43650">
        <w:rPr>
          <w:lang w:bidi="cy-GB"/>
        </w:rPr>
        <w:t xml:space="preserve"> Yn unol ag </w:t>
      </w:r>
      <w:r w:rsidR="61468C6B" w:rsidRPr="00C43650">
        <w:t>adran</w:t>
      </w:r>
      <w:r w:rsidR="61468C6B" w:rsidRPr="00C43650">
        <w:rPr>
          <w:lang w:bidi="cy-GB"/>
        </w:rPr>
        <w:t xml:space="preserve"> 5 Deddf Llywodraeth Cymru 2006</w:t>
      </w:r>
    </w:p>
  </w:footnote>
  <w:footnote w:id="16">
    <w:p w14:paraId="563479CF" w14:textId="70B70D8D" w:rsidR="009340E7" w:rsidRDefault="009340E7" w:rsidP="009340E7">
      <w:pPr>
        <w:pStyle w:val="FootnoteText"/>
      </w:pPr>
      <w:r w:rsidRPr="00C43650">
        <w:rPr>
          <w:rStyle w:val="FootnoteReference"/>
          <w:lang w:bidi="cy-GB"/>
        </w:rPr>
        <w:footnoteRef/>
      </w:r>
      <w:r w:rsidR="2B9637E3" w:rsidRPr="00C43650">
        <w:rPr>
          <w:lang w:bidi="cy-GB"/>
        </w:rPr>
        <w:t xml:space="preserve"> Atodlen 10 paragraff 6(5) PPERA </w:t>
      </w:r>
    </w:p>
  </w:footnote>
  <w:footnote w:id="17">
    <w:p w14:paraId="4487B6D1" w14:textId="49D5BBC3" w:rsidR="6F8A3ACE" w:rsidRPr="00B977F2" w:rsidRDefault="6F8A3ACE" w:rsidP="6F8A3ACE">
      <w:pPr>
        <w:pStyle w:val="FootnoteText"/>
      </w:pPr>
      <w:r w:rsidRPr="00B977F2">
        <w:rPr>
          <w:rStyle w:val="FootnoteReference"/>
          <w:lang w:bidi="cy-GB"/>
        </w:rPr>
        <w:footnoteRef/>
      </w:r>
      <w:r w:rsidR="61468C6B" w:rsidRPr="00B977F2">
        <w:rPr>
          <w:lang w:bidi="cy-GB"/>
        </w:rPr>
        <w:t xml:space="preserve"> </w:t>
      </w:r>
      <w:r w:rsidR="61468C6B" w:rsidRPr="00B977F2">
        <w:t>adran</w:t>
      </w:r>
      <w:r w:rsidR="61468C6B" w:rsidRPr="00B977F2">
        <w:rPr>
          <w:lang w:bidi="cy-GB"/>
        </w:rPr>
        <w:t xml:space="preserve"> 94D PPERA ac Atodlen 9 Rhan 3</w:t>
      </w:r>
    </w:p>
  </w:footnote>
  <w:footnote w:id="18">
    <w:p w14:paraId="20EB42D9" w14:textId="4C7429D4" w:rsidR="00084DB8" w:rsidRDefault="00084DB8">
      <w:pPr>
        <w:pStyle w:val="FootnoteText"/>
      </w:pPr>
      <w:r w:rsidRPr="00B977F2">
        <w:rPr>
          <w:rStyle w:val="FootnoteReference"/>
          <w:lang w:bidi="cy-GB"/>
        </w:rPr>
        <w:footnoteRef/>
      </w:r>
      <w:r w:rsidR="61468C6B" w:rsidRPr="00B977F2">
        <w:rPr>
          <w:lang w:bidi="cy-GB"/>
        </w:rPr>
        <w:t xml:space="preserve"> </w:t>
      </w:r>
      <w:r w:rsidR="61468C6B" w:rsidRPr="00B977F2">
        <w:t>adran</w:t>
      </w:r>
      <w:r w:rsidR="61468C6B" w:rsidRPr="00B977F2">
        <w:rPr>
          <w:lang w:bidi="cy-GB"/>
        </w:rPr>
        <w:t xml:space="preserve"> 85(2) PPERA </w:t>
      </w:r>
    </w:p>
  </w:footnote>
  <w:footnote w:id="19">
    <w:p w14:paraId="28878713" w14:textId="68C07A7F" w:rsidR="00084DB8" w:rsidRPr="00B977F2" w:rsidRDefault="00084DB8">
      <w:pPr>
        <w:pStyle w:val="FootnoteText"/>
      </w:pPr>
      <w:r w:rsidRPr="00B977F2">
        <w:rPr>
          <w:rStyle w:val="FootnoteReference"/>
          <w:lang w:bidi="cy-GB"/>
        </w:rPr>
        <w:footnoteRef/>
      </w:r>
      <w:r w:rsidR="61468C6B" w:rsidRPr="00B977F2">
        <w:rPr>
          <w:lang w:bidi="cy-GB"/>
        </w:rPr>
        <w:t xml:space="preserve"> </w:t>
      </w:r>
      <w:r w:rsidR="61468C6B" w:rsidRPr="00B977F2">
        <w:t>adran</w:t>
      </w:r>
      <w:r w:rsidR="61468C6B" w:rsidRPr="00B977F2">
        <w:rPr>
          <w:lang w:bidi="cy-GB"/>
        </w:rPr>
        <w:t xml:space="preserve"> 85(4A) PPERA </w:t>
      </w:r>
    </w:p>
  </w:footnote>
  <w:footnote w:id="20">
    <w:p w14:paraId="760DCA56" w14:textId="7A5B1849" w:rsidR="00DE1030" w:rsidRDefault="00DE1030">
      <w:pPr>
        <w:pStyle w:val="FootnoteText"/>
      </w:pPr>
      <w:r w:rsidRPr="00B977F2">
        <w:rPr>
          <w:rStyle w:val="FootnoteReference"/>
          <w:lang w:bidi="cy-GB"/>
        </w:rPr>
        <w:footnoteRef/>
      </w:r>
      <w:r w:rsidR="61468C6B" w:rsidRPr="00B977F2">
        <w:rPr>
          <w:lang w:bidi="cy-GB"/>
        </w:rPr>
        <w:t xml:space="preserve"> </w:t>
      </w:r>
      <w:r w:rsidR="61468C6B" w:rsidRPr="00B977F2">
        <w:t>adran</w:t>
      </w:r>
      <w:r w:rsidR="61468C6B" w:rsidRPr="00B977F2">
        <w:rPr>
          <w:lang w:bidi="cy-GB"/>
        </w:rPr>
        <w:t xml:space="preserve"> 85(6) PPERA </w:t>
      </w:r>
    </w:p>
  </w:footnote>
  <w:footnote w:id="21">
    <w:p w14:paraId="3631CFD8" w14:textId="4BB8232E" w:rsidR="009340E7" w:rsidRPr="00B977F2" w:rsidRDefault="009340E7" w:rsidP="009340E7">
      <w:pPr>
        <w:pStyle w:val="FootnoteText"/>
      </w:pPr>
      <w:r>
        <w:rPr>
          <w:rStyle w:val="FootnoteReference"/>
          <w:lang w:bidi="cy-GB"/>
        </w:rPr>
        <w:footnoteRef/>
      </w:r>
      <w:r w:rsidR="61468C6B">
        <w:rPr>
          <w:lang w:bidi="cy-GB"/>
        </w:rPr>
        <w:t xml:space="preserve"> </w:t>
      </w:r>
      <w:r w:rsidR="61468C6B" w:rsidRPr="00B977F2">
        <w:t>adran</w:t>
      </w:r>
      <w:r w:rsidR="61468C6B" w:rsidRPr="00B977F2">
        <w:rPr>
          <w:lang w:bidi="cy-GB"/>
        </w:rPr>
        <w:t xml:space="preserve"> 94(3) PPERA </w:t>
      </w:r>
    </w:p>
  </w:footnote>
  <w:footnote w:id="22">
    <w:p w14:paraId="2FFF5C8C" w14:textId="62E8BD00" w:rsidR="009340E7" w:rsidRDefault="009340E7" w:rsidP="009340E7">
      <w:pPr>
        <w:pStyle w:val="FootnoteText"/>
      </w:pPr>
      <w:r w:rsidRPr="00B977F2">
        <w:rPr>
          <w:rStyle w:val="FootnoteReference"/>
          <w:lang w:bidi="cy-GB"/>
        </w:rPr>
        <w:footnoteRef/>
      </w:r>
      <w:r w:rsidR="61468C6B" w:rsidRPr="00B977F2">
        <w:rPr>
          <w:lang w:bidi="cy-GB"/>
        </w:rPr>
        <w:t xml:space="preserve"> </w:t>
      </w:r>
      <w:r w:rsidR="61468C6B" w:rsidRPr="00B977F2">
        <w:t>adran</w:t>
      </w:r>
      <w:r w:rsidR="61468C6B" w:rsidRPr="00B977F2">
        <w:rPr>
          <w:lang w:bidi="cy-GB"/>
        </w:rPr>
        <w:t xml:space="preserve"> 89B(1) PPERA </w:t>
      </w:r>
    </w:p>
  </w:footnote>
  <w:footnote w:id="23">
    <w:p w14:paraId="62F7A50A" w14:textId="58087110" w:rsidR="00B83911" w:rsidRPr="00B977F2" w:rsidRDefault="00B83911">
      <w:pPr>
        <w:pStyle w:val="FootnoteText"/>
      </w:pPr>
      <w:r w:rsidRPr="00B977F2">
        <w:rPr>
          <w:rStyle w:val="FootnoteReference"/>
          <w:lang w:bidi="cy-GB"/>
        </w:rPr>
        <w:footnoteRef/>
      </w:r>
      <w:r w:rsidR="61468C6B" w:rsidRPr="00B977F2">
        <w:rPr>
          <w:lang w:bidi="cy-GB"/>
        </w:rPr>
        <w:t xml:space="preserve"> </w:t>
      </w:r>
      <w:r w:rsidR="61468C6B" w:rsidRPr="00B977F2">
        <w:t>adran</w:t>
      </w:r>
      <w:r w:rsidR="61468C6B" w:rsidRPr="00B977F2">
        <w:rPr>
          <w:lang w:bidi="cy-GB"/>
        </w:rPr>
        <w:t xml:space="preserve"> 88; </w:t>
      </w:r>
      <w:r w:rsidR="61468C6B" w:rsidRPr="00B977F2">
        <w:t>adran</w:t>
      </w:r>
      <w:r w:rsidR="61468C6B" w:rsidRPr="00B977F2">
        <w:rPr>
          <w:lang w:bidi="cy-GB"/>
        </w:rPr>
        <w:t xml:space="preserve"> 28(7A) PPERA </w:t>
      </w:r>
    </w:p>
  </w:footnote>
  <w:footnote w:id="24">
    <w:p w14:paraId="288BF338" w14:textId="32DC4B91" w:rsidR="00F53101" w:rsidRPr="00B977F2" w:rsidRDefault="00F53101" w:rsidP="00F53101">
      <w:pPr>
        <w:pStyle w:val="FootnoteText"/>
      </w:pPr>
      <w:r w:rsidRPr="00B977F2">
        <w:rPr>
          <w:rStyle w:val="FootnoteReference"/>
          <w:lang w:bidi="cy-GB"/>
        </w:rPr>
        <w:footnoteRef/>
      </w:r>
      <w:r w:rsidR="61468C6B" w:rsidRPr="00B977F2">
        <w:rPr>
          <w:lang w:bidi="cy-GB"/>
        </w:rPr>
        <w:t xml:space="preserve"> </w:t>
      </w:r>
      <w:r w:rsidR="61468C6B" w:rsidRPr="00B977F2">
        <w:t>adran</w:t>
      </w:r>
      <w:r w:rsidR="61468C6B" w:rsidRPr="00B977F2">
        <w:rPr>
          <w:lang w:bidi="cy-GB"/>
        </w:rPr>
        <w:t xml:space="preserve"> 89B(1) a (2) PPERA </w:t>
      </w:r>
    </w:p>
  </w:footnote>
  <w:footnote w:id="25">
    <w:p w14:paraId="565AA471" w14:textId="48820324" w:rsidR="009340E7" w:rsidRPr="00B977F2" w:rsidRDefault="009340E7" w:rsidP="009340E7">
      <w:pPr>
        <w:pStyle w:val="FootnoteText"/>
      </w:pPr>
      <w:r w:rsidRPr="00B977F2">
        <w:rPr>
          <w:rStyle w:val="FootnoteReference"/>
          <w:lang w:bidi="cy-GB"/>
        </w:rPr>
        <w:footnoteRef/>
      </w:r>
      <w:r w:rsidR="61468C6B" w:rsidRPr="00B977F2">
        <w:rPr>
          <w:lang w:bidi="cy-GB"/>
        </w:rPr>
        <w:t xml:space="preserve"> </w:t>
      </w:r>
      <w:r w:rsidR="61468C6B" w:rsidRPr="00B977F2">
        <w:t>adran</w:t>
      </w:r>
      <w:r w:rsidR="61468C6B" w:rsidRPr="00B977F2">
        <w:rPr>
          <w:lang w:bidi="cy-GB"/>
        </w:rPr>
        <w:t xml:space="preserve"> 94(3)(a)(i), </w:t>
      </w:r>
      <w:r w:rsidR="61468C6B" w:rsidRPr="00B977F2">
        <w:t>adran</w:t>
      </w:r>
      <w:r w:rsidR="61468C6B" w:rsidRPr="00B977F2">
        <w:rPr>
          <w:lang w:bidi="cy-GB"/>
        </w:rPr>
        <w:t xml:space="preserve"> 94(3)(b)(i) ac </w:t>
      </w:r>
      <w:r w:rsidR="61468C6B" w:rsidRPr="00B977F2">
        <w:t>adran</w:t>
      </w:r>
      <w:r w:rsidR="61468C6B" w:rsidRPr="00B977F2">
        <w:rPr>
          <w:lang w:bidi="cy-GB"/>
        </w:rPr>
        <w:t xml:space="preserve"> 94(4) PPERA </w:t>
      </w:r>
    </w:p>
  </w:footnote>
  <w:footnote w:id="26">
    <w:p w14:paraId="56A13716" w14:textId="2C0B73F8" w:rsidR="00E071A6" w:rsidRPr="00B977F2" w:rsidRDefault="00E071A6" w:rsidP="00E071A6">
      <w:pPr>
        <w:pStyle w:val="FootnoteText"/>
      </w:pPr>
      <w:r w:rsidRPr="00B977F2">
        <w:rPr>
          <w:rStyle w:val="FootnoteReference"/>
          <w:lang w:val="en-US" w:bidi="cy-GB"/>
        </w:rPr>
        <w:footnoteRef/>
      </w:r>
      <w:r w:rsidR="61468C6B" w:rsidRPr="00B977F2">
        <w:rPr>
          <w:lang w:val="en-US" w:bidi="cy-GB"/>
        </w:rPr>
        <w:t xml:space="preserve"> </w:t>
      </w:r>
      <w:r w:rsidR="61468C6B" w:rsidRPr="00B977F2">
        <w:t>adran</w:t>
      </w:r>
      <w:r w:rsidR="61468C6B" w:rsidRPr="00B977F2">
        <w:rPr>
          <w:lang w:val="en-US" w:bidi="cy-GB"/>
        </w:rPr>
        <w:t xml:space="preserve"> 94(3)(a)(i), </w:t>
      </w:r>
      <w:r w:rsidR="61468C6B" w:rsidRPr="00B977F2">
        <w:t>adran</w:t>
      </w:r>
      <w:r w:rsidR="61468C6B" w:rsidRPr="00B977F2">
        <w:rPr>
          <w:lang w:val="en-US" w:bidi="cy-GB"/>
        </w:rPr>
        <w:t xml:space="preserve"> 94(3)(b)(ii), </w:t>
      </w:r>
      <w:r w:rsidR="61468C6B" w:rsidRPr="00B977F2">
        <w:t>adran</w:t>
      </w:r>
      <w:r w:rsidR="61468C6B" w:rsidRPr="00B977F2">
        <w:rPr>
          <w:lang w:val="en-US" w:bidi="cy-GB"/>
        </w:rPr>
        <w:t xml:space="preserve"> 94(5)(b), </w:t>
      </w:r>
      <w:r w:rsidR="61468C6B" w:rsidRPr="00B977F2">
        <w:t>adran</w:t>
      </w:r>
      <w:r w:rsidR="61468C6B" w:rsidRPr="00B977F2">
        <w:rPr>
          <w:lang w:val="en-US" w:bidi="cy-GB"/>
        </w:rPr>
        <w:t xml:space="preserve"> 96 PPERA </w:t>
      </w:r>
    </w:p>
  </w:footnote>
  <w:footnote w:id="27">
    <w:p w14:paraId="1500B2B3" w14:textId="6E39CD32" w:rsidR="00A779E8" w:rsidRPr="00B977F2" w:rsidRDefault="00A779E8">
      <w:pPr>
        <w:pStyle w:val="FootnoteText"/>
      </w:pPr>
      <w:r w:rsidRPr="00B977F2">
        <w:rPr>
          <w:rStyle w:val="FootnoteReference"/>
          <w:lang w:bidi="cy-GB"/>
        </w:rPr>
        <w:footnoteRef/>
      </w:r>
      <w:r w:rsidR="61468C6B" w:rsidRPr="00B977F2">
        <w:rPr>
          <w:lang w:bidi="cy-GB"/>
        </w:rPr>
        <w:t xml:space="preserve"> </w:t>
      </w:r>
      <w:r w:rsidR="61468C6B" w:rsidRPr="00B977F2">
        <w:t>adran</w:t>
      </w:r>
      <w:r w:rsidR="61468C6B" w:rsidRPr="00B977F2">
        <w:rPr>
          <w:lang w:bidi="cy-GB"/>
        </w:rPr>
        <w:t xml:space="preserve"> 85(5B); </w:t>
      </w:r>
      <w:r w:rsidR="61468C6B" w:rsidRPr="00B977F2">
        <w:t>adran</w:t>
      </w:r>
      <w:r w:rsidR="61468C6B" w:rsidRPr="00B977F2">
        <w:rPr>
          <w:lang w:bidi="cy-GB"/>
        </w:rPr>
        <w:t xml:space="preserve"> 94(5)(b) PPERA </w:t>
      </w:r>
    </w:p>
  </w:footnote>
  <w:footnote w:id="28">
    <w:p w14:paraId="6E635432" w14:textId="4B0B930B" w:rsidR="009340E7" w:rsidRPr="009C2853" w:rsidRDefault="009340E7" w:rsidP="009340E7">
      <w:pPr>
        <w:pStyle w:val="FootnoteText"/>
      </w:pPr>
      <w:r w:rsidRPr="00B977F2">
        <w:rPr>
          <w:rStyle w:val="FootnoteReference"/>
          <w:lang w:bidi="cy-GB"/>
        </w:rPr>
        <w:footnoteRef/>
      </w:r>
      <w:r w:rsidR="61468C6B" w:rsidRPr="00B977F2">
        <w:rPr>
          <w:lang w:bidi="cy-GB"/>
        </w:rPr>
        <w:t xml:space="preserve"> Atodlen 10 paragraffau 9-11 PPERA </w:t>
      </w:r>
    </w:p>
  </w:footnote>
  <w:footnote w:id="29">
    <w:p w14:paraId="0263C9F6" w14:textId="4A8B8EB1" w:rsidR="00D622F6" w:rsidRPr="00B977F2" w:rsidRDefault="00D622F6">
      <w:pPr>
        <w:pStyle w:val="FootnoteText"/>
        <w:rPr>
          <w:lang w:val="en-GB"/>
        </w:rPr>
      </w:pPr>
      <w:r w:rsidRPr="00B977F2">
        <w:rPr>
          <w:rStyle w:val="FootnoteReference"/>
        </w:rPr>
        <w:footnoteRef/>
      </w:r>
      <w:r w:rsidR="61468C6B" w:rsidRPr="00B977F2">
        <w:t xml:space="preserve"> adran</w:t>
      </w:r>
      <w:r w:rsidR="61468C6B" w:rsidRPr="00B977F2">
        <w:rPr>
          <w:rFonts w:eastAsia="Helvetica" w:cs="Helvetica"/>
        </w:rPr>
        <w:t xml:space="preserve"> 85(5B); </w:t>
      </w:r>
      <w:r w:rsidR="61468C6B" w:rsidRPr="00B977F2">
        <w:t>adran</w:t>
      </w:r>
      <w:r w:rsidR="61468C6B" w:rsidRPr="00B977F2">
        <w:rPr>
          <w:rFonts w:eastAsia="Helvetica" w:cs="Helvetica"/>
        </w:rPr>
        <w:t xml:space="preserve"> 88(3D) PPERA</w:t>
      </w:r>
    </w:p>
  </w:footnote>
  <w:footnote w:id="30">
    <w:p w14:paraId="633F6DC8" w14:textId="7361DF86" w:rsidR="007029F6" w:rsidRPr="00B977F2" w:rsidRDefault="007029F6">
      <w:pPr>
        <w:pStyle w:val="FootnoteText"/>
        <w:rPr>
          <w:lang w:val="en-GB"/>
        </w:rPr>
      </w:pPr>
      <w:r w:rsidRPr="00B977F2">
        <w:rPr>
          <w:rStyle w:val="FootnoteReference"/>
        </w:rPr>
        <w:footnoteRef/>
      </w:r>
      <w:r w:rsidR="61468C6B" w:rsidRPr="00B977F2">
        <w:t xml:space="preserve"> adran</w:t>
      </w:r>
      <w:r w:rsidR="61468C6B" w:rsidRPr="00B977F2">
        <w:rPr>
          <w:rFonts w:eastAsia="Helvetica" w:cs="Helvetica"/>
        </w:rPr>
        <w:t xml:space="preserve"> 94(3)(b)(ii) PPERA</w:t>
      </w:r>
    </w:p>
  </w:footnote>
  <w:footnote w:id="31">
    <w:p w14:paraId="18CF4EE9" w14:textId="0FEB3CA6" w:rsidR="007029F6" w:rsidRPr="00B977F2" w:rsidRDefault="007029F6">
      <w:pPr>
        <w:pStyle w:val="FootnoteText"/>
        <w:rPr>
          <w:lang w:val="en-GB"/>
        </w:rPr>
      </w:pPr>
      <w:r w:rsidRPr="00B977F2">
        <w:rPr>
          <w:rStyle w:val="FootnoteReference"/>
        </w:rPr>
        <w:footnoteRef/>
      </w:r>
      <w:r w:rsidR="61468C6B" w:rsidRPr="00B977F2">
        <w:t xml:space="preserve"> adran</w:t>
      </w:r>
      <w:r w:rsidR="61468C6B" w:rsidRPr="00B977F2">
        <w:rPr>
          <w:rFonts w:eastAsia="Helvetica" w:cs="Helvetica"/>
        </w:rPr>
        <w:t xml:space="preserve"> 94(10A) PPERA</w:t>
      </w:r>
    </w:p>
  </w:footnote>
  <w:footnote w:id="32">
    <w:p w14:paraId="68370889" w14:textId="58B8AD24" w:rsidR="00307BD1" w:rsidRPr="00B977F2" w:rsidRDefault="00307BD1">
      <w:pPr>
        <w:pStyle w:val="FootnoteText"/>
      </w:pPr>
      <w:r w:rsidRPr="00B977F2">
        <w:rPr>
          <w:rStyle w:val="FootnoteReference"/>
          <w:lang w:bidi="cy-GB"/>
        </w:rPr>
        <w:footnoteRef/>
      </w:r>
      <w:r w:rsidR="61468C6B" w:rsidRPr="00B977F2">
        <w:rPr>
          <w:lang w:bidi="cy-GB"/>
        </w:rPr>
        <w:t xml:space="preserve"> </w:t>
      </w:r>
      <w:r w:rsidR="61468C6B" w:rsidRPr="00B977F2">
        <w:t>adran</w:t>
      </w:r>
      <w:r w:rsidR="61468C6B" w:rsidRPr="00B977F2">
        <w:rPr>
          <w:lang w:bidi="cy-GB"/>
        </w:rPr>
        <w:t xml:space="preserve"> 96(1A), </w:t>
      </w:r>
      <w:r w:rsidR="61468C6B" w:rsidRPr="00B977F2">
        <w:t>adran</w:t>
      </w:r>
      <w:r w:rsidR="61468C6B" w:rsidRPr="00B977F2">
        <w:rPr>
          <w:lang w:bidi="cy-GB"/>
        </w:rPr>
        <w:t xml:space="preserve"> 96A ac </w:t>
      </w:r>
      <w:r w:rsidR="61468C6B" w:rsidRPr="00B977F2">
        <w:t>adran</w:t>
      </w:r>
      <w:r w:rsidR="61468C6B" w:rsidRPr="00B977F2">
        <w:rPr>
          <w:lang w:bidi="cy-GB"/>
        </w:rPr>
        <w:t xml:space="preserve"> 98(2) PPERA </w:t>
      </w:r>
    </w:p>
  </w:footnote>
  <w:footnote w:id="33">
    <w:p w14:paraId="73A1F780" w14:textId="6693E5DE" w:rsidR="009340E7" w:rsidRDefault="009340E7" w:rsidP="009340E7">
      <w:pPr>
        <w:pStyle w:val="FootnoteText"/>
      </w:pPr>
      <w:r w:rsidRPr="00B977F2">
        <w:rPr>
          <w:rStyle w:val="FootnoteReference"/>
          <w:lang w:bidi="cy-GB"/>
        </w:rPr>
        <w:footnoteRef/>
      </w:r>
      <w:r w:rsidR="61468C6B" w:rsidRPr="00B977F2">
        <w:rPr>
          <w:lang w:bidi="cy-GB"/>
        </w:rPr>
        <w:t xml:space="preserve"> </w:t>
      </w:r>
      <w:r w:rsidR="61468C6B" w:rsidRPr="00B977F2">
        <w:t>adran</w:t>
      </w:r>
      <w:r w:rsidR="61468C6B" w:rsidRPr="00B977F2">
        <w:rPr>
          <w:lang w:bidi="cy-GB"/>
        </w:rPr>
        <w:t xml:space="preserve"> 98(2) PPERA </w:t>
      </w:r>
    </w:p>
  </w:footnote>
  <w:footnote w:id="34">
    <w:p w14:paraId="69E227FD" w14:textId="719FDE60" w:rsidR="00E15DCC" w:rsidRDefault="00E15DCC">
      <w:pPr>
        <w:pStyle w:val="FootnoteText"/>
      </w:pPr>
      <w:r w:rsidRPr="00B977F2">
        <w:rPr>
          <w:rStyle w:val="FootnoteReference"/>
          <w:lang w:bidi="cy-GB"/>
        </w:rPr>
        <w:footnoteRef/>
      </w:r>
      <w:r w:rsidR="61468C6B" w:rsidRPr="00B977F2">
        <w:rPr>
          <w:lang w:bidi="cy-GB"/>
        </w:rPr>
        <w:t xml:space="preserve"> </w:t>
      </w:r>
      <w:r w:rsidR="61468C6B" w:rsidRPr="00B977F2">
        <w:t>adran</w:t>
      </w:r>
      <w:r w:rsidR="61468C6B" w:rsidRPr="00B977F2">
        <w:rPr>
          <w:lang w:bidi="cy-GB"/>
        </w:rPr>
        <w:t xml:space="preserve"> 94(8) PPERA </w:t>
      </w:r>
    </w:p>
  </w:footnote>
  <w:footnote w:id="35">
    <w:p w14:paraId="4E4E0419" w14:textId="7A5200B8" w:rsidR="005C65DE" w:rsidRDefault="005C65DE">
      <w:pPr>
        <w:pStyle w:val="FootnoteText"/>
      </w:pPr>
      <w:r w:rsidRPr="008943ED">
        <w:rPr>
          <w:rStyle w:val="FootnoteReference"/>
          <w:lang w:bidi="cy-GB"/>
        </w:rPr>
        <w:footnoteRef/>
      </w:r>
      <w:r w:rsidR="61468C6B" w:rsidRPr="008943ED">
        <w:rPr>
          <w:lang w:bidi="cy-GB"/>
        </w:rPr>
        <w:t xml:space="preserve"> </w:t>
      </w:r>
      <w:r w:rsidR="61468C6B" w:rsidRPr="008943ED">
        <w:t>adran</w:t>
      </w:r>
      <w:r w:rsidR="61468C6B" w:rsidRPr="008943ED">
        <w:rPr>
          <w:lang w:bidi="cy-GB"/>
        </w:rPr>
        <w:t xml:space="preserve"> 85(2)(b) PPERA </w:t>
      </w:r>
    </w:p>
  </w:footnote>
  <w:footnote w:id="36">
    <w:p w14:paraId="6A8FA9E6" w14:textId="073F9011" w:rsidR="003202B0" w:rsidRPr="008943ED" w:rsidRDefault="003202B0">
      <w:pPr>
        <w:pStyle w:val="FootnoteText"/>
      </w:pPr>
      <w:r w:rsidRPr="008943ED">
        <w:rPr>
          <w:rStyle w:val="FootnoteReference"/>
          <w:lang w:bidi="cy-GB"/>
        </w:rPr>
        <w:footnoteRef/>
      </w:r>
      <w:r w:rsidR="61468C6B" w:rsidRPr="008943ED">
        <w:rPr>
          <w:lang w:bidi="cy-GB"/>
        </w:rPr>
        <w:t xml:space="preserve"> </w:t>
      </w:r>
      <w:r w:rsidR="61468C6B" w:rsidRPr="008943ED">
        <w:t>adran</w:t>
      </w:r>
      <w:r w:rsidR="61468C6B" w:rsidRPr="008943ED">
        <w:rPr>
          <w:lang w:bidi="cy-GB"/>
        </w:rPr>
        <w:t xml:space="preserve"> 86(1)(a) PPERA </w:t>
      </w:r>
    </w:p>
  </w:footnote>
  <w:footnote w:id="37">
    <w:p w14:paraId="29322F94" w14:textId="621DF360" w:rsidR="0033585E" w:rsidRPr="008943ED" w:rsidRDefault="0033585E">
      <w:pPr>
        <w:pStyle w:val="FootnoteText"/>
      </w:pPr>
      <w:r w:rsidRPr="008943ED">
        <w:rPr>
          <w:rStyle w:val="FootnoteReference"/>
          <w:lang w:bidi="cy-GB"/>
        </w:rPr>
        <w:footnoteRef/>
      </w:r>
      <w:r w:rsidR="61468C6B" w:rsidRPr="008943ED">
        <w:rPr>
          <w:lang w:bidi="cy-GB"/>
        </w:rPr>
        <w:t xml:space="preserve"> </w:t>
      </w:r>
      <w:r w:rsidR="61468C6B" w:rsidRPr="008943ED">
        <w:t>adran</w:t>
      </w:r>
      <w:r w:rsidR="61468C6B" w:rsidRPr="008943ED">
        <w:rPr>
          <w:lang w:bidi="cy-GB"/>
        </w:rPr>
        <w:t xml:space="preserve"> 86(6) PPERA </w:t>
      </w:r>
    </w:p>
  </w:footnote>
  <w:footnote w:id="38">
    <w:p w14:paraId="27F5CDCF" w14:textId="554C41FC" w:rsidR="0033585E" w:rsidRPr="008943ED" w:rsidRDefault="0033585E">
      <w:pPr>
        <w:pStyle w:val="FootnoteText"/>
      </w:pPr>
      <w:r w:rsidRPr="008943ED">
        <w:rPr>
          <w:rStyle w:val="FootnoteReference"/>
          <w:lang w:bidi="cy-GB"/>
        </w:rPr>
        <w:footnoteRef/>
      </w:r>
      <w:r w:rsidR="61468C6B" w:rsidRPr="008943ED">
        <w:rPr>
          <w:lang w:bidi="cy-GB"/>
        </w:rPr>
        <w:t xml:space="preserve"> </w:t>
      </w:r>
      <w:r w:rsidR="61468C6B" w:rsidRPr="008943ED">
        <w:t>adran</w:t>
      </w:r>
      <w:r w:rsidR="61468C6B" w:rsidRPr="008943ED">
        <w:rPr>
          <w:lang w:bidi="cy-GB"/>
        </w:rPr>
        <w:t xml:space="preserve"> 86(1)(b) PPERA </w:t>
      </w:r>
    </w:p>
  </w:footnote>
  <w:footnote w:id="39">
    <w:p w14:paraId="2BB97899" w14:textId="2430F4F5" w:rsidR="0053471D" w:rsidRPr="008943ED" w:rsidRDefault="0053471D">
      <w:pPr>
        <w:pStyle w:val="FootnoteText"/>
      </w:pPr>
      <w:r w:rsidRPr="008943ED">
        <w:rPr>
          <w:rStyle w:val="FootnoteReference"/>
          <w:lang w:bidi="cy-GB"/>
        </w:rPr>
        <w:footnoteRef/>
      </w:r>
      <w:r w:rsidR="61468C6B" w:rsidRPr="008943ED">
        <w:rPr>
          <w:lang w:bidi="cy-GB"/>
        </w:rPr>
        <w:t xml:space="preserve"> </w:t>
      </w:r>
      <w:r w:rsidR="61468C6B" w:rsidRPr="008943ED">
        <w:t>adran</w:t>
      </w:r>
      <w:r w:rsidR="61468C6B" w:rsidRPr="008943ED">
        <w:rPr>
          <w:lang w:bidi="cy-GB"/>
        </w:rPr>
        <w:t xml:space="preserve"> 86(1A) PPERA </w:t>
      </w:r>
    </w:p>
  </w:footnote>
  <w:footnote w:id="40">
    <w:p w14:paraId="3BD43066" w14:textId="579679AE" w:rsidR="00D343F5" w:rsidRDefault="00D343F5">
      <w:pPr>
        <w:pStyle w:val="FootnoteText"/>
      </w:pPr>
      <w:r w:rsidRPr="008943ED">
        <w:rPr>
          <w:rStyle w:val="FootnoteReference"/>
          <w:lang w:bidi="cy-GB"/>
        </w:rPr>
        <w:footnoteRef/>
      </w:r>
      <w:r w:rsidR="61468C6B" w:rsidRPr="008943ED">
        <w:rPr>
          <w:lang w:bidi="cy-GB"/>
        </w:rPr>
        <w:t xml:space="preserve"> </w:t>
      </w:r>
      <w:r w:rsidR="61468C6B" w:rsidRPr="008943ED">
        <w:t>adran</w:t>
      </w:r>
      <w:r w:rsidR="61468C6B" w:rsidRPr="008943ED">
        <w:rPr>
          <w:lang w:bidi="cy-GB"/>
        </w:rPr>
        <w:t xml:space="preserve"> 86(3) PPERA </w:t>
      </w:r>
    </w:p>
  </w:footnote>
  <w:footnote w:id="41">
    <w:p w14:paraId="673D8729" w14:textId="30667FDC" w:rsidR="003F5C70" w:rsidRPr="008943ED" w:rsidRDefault="003F5C70">
      <w:pPr>
        <w:pStyle w:val="FootnoteText"/>
      </w:pPr>
      <w:r w:rsidRPr="008943ED">
        <w:rPr>
          <w:rStyle w:val="FootnoteReference"/>
          <w:lang w:bidi="cy-GB"/>
        </w:rPr>
        <w:footnoteRef/>
      </w:r>
      <w:r w:rsidR="61468C6B" w:rsidRPr="008943ED">
        <w:rPr>
          <w:lang w:bidi="cy-GB"/>
        </w:rPr>
        <w:t xml:space="preserve"> </w:t>
      </w:r>
      <w:r w:rsidR="61468C6B" w:rsidRPr="008943ED">
        <w:t>adran</w:t>
      </w:r>
      <w:r w:rsidR="61468C6B" w:rsidRPr="008943ED">
        <w:rPr>
          <w:lang w:bidi="cy-GB"/>
        </w:rPr>
        <w:t xml:space="preserve"> 86(4) PPERA </w:t>
      </w:r>
    </w:p>
  </w:footnote>
  <w:footnote w:id="42">
    <w:p w14:paraId="63F9F3B8" w14:textId="78C0016D" w:rsidR="008717EC" w:rsidRPr="008943ED" w:rsidRDefault="008717EC">
      <w:pPr>
        <w:pStyle w:val="FootnoteText"/>
      </w:pPr>
      <w:r w:rsidRPr="008943ED">
        <w:rPr>
          <w:rStyle w:val="FootnoteReference"/>
          <w:lang w:bidi="cy-GB"/>
        </w:rPr>
        <w:footnoteRef/>
      </w:r>
      <w:r w:rsidR="61468C6B" w:rsidRPr="008943ED">
        <w:rPr>
          <w:lang w:bidi="cy-GB"/>
        </w:rPr>
        <w:t xml:space="preserve"> </w:t>
      </w:r>
      <w:r w:rsidR="61468C6B" w:rsidRPr="008943ED">
        <w:t>adran</w:t>
      </w:r>
      <w:r w:rsidR="61468C6B" w:rsidRPr="008943ED">
        <w:rPr>
          <w:lang w:bidi="cy-GB"/>
        </w:rPr>
        <w:t xml:space="preserve"> 73 PPERA </w:t>
      </w:r>
    </w:p>
  </w:footnote>
  <w:footnote w:id="43">
    <w:p w14:paraId="42B074D8" w14:textId="17882548" w:rsidR="00BA18CD" w:rsidRDefault="00BA18CD">
      <w:pPr>
        <w:pStyle w:val="FootnoteText"/>
      </w:pPr>
      <w:r w:rsidRPr="008943ED">
        <w:rPr>
          <w:rStyle w:val="FootnoteReference"/>
          <w:lang w:bidi="cy-GB"/>
        </w:rPr>
        <w:footnoteRef/>
      </w:r>
      <w:r w:rsidR="61468C6B" w:rsidRPr="008943ED">
        <w:rPr>
          <w:lang w:bidi="cy-GB"/>
        </w:rPr>
        <w:t xml:space="preserve"> </w:t>
      </w:r>
      <w:r w:rsidR="61468C6B" w:rsidRPr="008943ED">
        <w:t>adran</w:t>
      </w:r>
      <w:r w:rsidR="61468C6B" w:rsidRPr="008943ED">
        <w:rPr>
          <w:lang w:bidi="cy-GB"/>
        </w:rPr>
        <w:t xml:space="preserve"> 50(2) PPERA </w:t>
      </w:r>
    </w:p>
  </w:footnote>
  <w:footnote w:id="44">
    <w:p w14:paraId="097BE940" w14:textId="5AB70608" w:rsidR="00FA52DE" w:rsidRPr="008943ED" w:rsidRDefault="00FA52DE">
      <w:pPr>
        <w:pStyle w:val="FootnoteText"/>
      </w:pPr>
      <w:r w:rsidRPr="008943ED">
        <w:rPr>
          <w:rStyle w:val="FootnoteReference"/>
          <w:lang w:bidi="cy-GB"/>
        </w:rPr>
        <w:footnoteRef/>
      </w:r>
      <w:r w:rsidR="61468C6B" w:rsidRPr="008943ED">
        <w:rPr>
          <w:lang w:bidi="cy-GB"/>
        </w:rPr>
        <w:t xml:space="preserve"> </w:t>
      </w:r>
      <w:r w:rsidR="61468C6B" w:rsidRPr="008943ED">
        <w:t>adran</w:t>
      </w:r>
      <w:r w:rsidR="61468C6B" w:rsidRPr="008943ED">
        <w:rPr>
          <w:lang w:bidi="cy-GB"/>
        </w:rPr>
        <w:t xml:space="preserve"> 94(7) PPERA </w:t>
      </w:r>
    </w:p>
  </w:footnote>
  <w:footnote w:id="45">
    <w:p w14:paraId="6DCB8B94" w14:textId="08564894" w:rsidR="00E006D9" w:rsidRDefault="00E006D9">
      <w:pPr>
        <w:pStyle w:val="FootnoteText"/>
      </w:pPr>
      <w:r w:rsidRPr="008943ED">
        <w:rPr>
          <w:rStyle w:val="FootnoteReference"/>
          <w:lang w:bidi="cy-GB"/>
        </w:rPr>
        <w:footnoteRef/>
      </w:r>
      <w:r w:rsidR="61468C6B" w:rsidRPr="008943ED">
        <w:rPr>
          <w:lang w:bidi="cy-GB"/>
        </w:rPr>
        <w:t xml:space="preserve"> </w:t>
      </w:r>
      <w:r w:rsidR="61468C6B" w:rsidRPr="008943ED">
        <w:t>adran</w:t>
      </w:r>
      <w:r w:rsidR="61468C6B" w:rsidRPr="008943ED">
        <w:rPr>
          <w:lang w:bidi="cy-GB"/>
        </w:rPr>
        <w:t xml:space="preserve"> 94(6) PPERA </w:t>
      </w:r>
    </w:p>
  </w:footnote>
  <w:footnote w:id="46">
    <w:p w14:paraId="6C04BBC8" w14:textId="16DD7088" w:rsidR="00BE4E92" w:rsidRPr="008943ED" w:rsidRDefault="00BE4E92">
      <w:pPr>
        <w:pStyle w:val="FootnoteText"/>
      </w:pPr>
      <w:r>
        <w:rPr>
          <w:rStyle w:val="FootnoteReference"/>
          <w:lang w:bidi="cy-GB"/>
        </w:rPr>
        <w:footnoteRef/>
      </w:r>
      <w:r w:rsidR="61468C6B">
        <w:rPr>
          <w:lang w:bidi="cy-GB"/>
        </w:rPr>
        <w:t xml:space="preserve"> </w:t>
      </w:r>
      <w:r w:rsidR="61468C6B" w:rsidRPr="008943ED">
        <w:t>adran</w:t>
      </w:r>
      <w:r w:rsidR="61468C6B" w:rsidRPr="008943ED">
        <w:rPr>
          <w:lang w:bidi="cy-GB"/>
        </w:rPr>
        <w:t xml:space="preserve"> 94A(3)(a) PPERA </w:t>
      </w:r>
    </w:p>
  </w:footnote>
  <w:footnote w:id="47">
    <w:p w14:paraId="3779FFCA" w14:textId="7BDA0983" w:rsidR="00B51874" w:rsidRPr="008943ED" w:rsidRDefault="00B51874">
      <w:pPr>
        <w:pStyle w:val="FootnoteText"/>
      </w:pPr>
      <w:r w:rsidRPr="008943ED">
        <w:rPr>
          <w:rStyle w:val="FootnoteReference"/>
          <w:lang w:bidi="cy-GB"/>
        </w:rPr>
        <w:footnoteRef/>
      </w:r>
      <w:r w:rsidR="61468C6B" w:rsidRPr="008943ED">
        <w:rPr>
          <w:lang w:bidi="cy-GB"/>
        </w:rPr>
        <w:t xml:space="preserve"> </w:t>
      </w:r>
      <w:r w:rsidR="61468C6B" w:rsidRPr="008943ED">
        <w:t>adran</w:t>
      </w:r>
      <w:r w:rsidR="61468C6B" w:rsidRPr="008943ED">
        <w:rPr>
          <w:lang w:bidi="cy-GB"/>
        </w:rPr>
        <w:t xml:space="preserve"> 94A(3)(b) PPERA </w:t>
      </w:r>
    </w:p>
  </w:footnote>
  <w:footnote w:id="48">
    <w:p w14:paraId="6CA0D3D6" w14:textId="003C2299" w:rsidR="00FE6D7A" w:rsidRPr="008943ED" w:rsidRDefault="00FE6D7A">
      <w:pPr>
        <w:pStyle w:val="FootnoteText"/>
      </w:pPr>
      <w:r w:rsidRPr="008943ED">
        <w:rPr>
          <w:rStyle w:val="FootnoteReference"/>
          <w:lang w:bidi="cy-GB"/>
        </w:rPr>
        <w:footnoteRef/>
      </w:r>
      <w:r w:rsidR="61468C6B" w:rsidRPr="008943ED">
        <w:rPr>
          <w:lang w:bidi="cy-GB"/>
        </w:rPr>
        <w:t xml:space="preserve"> </w:t>
      </w:r>
      <w:r w:rsidR="61468C6B" w:rsidRPr="008943ED">
        <w:t>adran</w:t>
      </w:r>
      <w:r w:rsidR="61468C6B" w:rsidRPr="008943ED">
        <w:rPr>
          <w:lang w:bidi="cy-GB"/>
        </w:rPr>
        <w:t xml:space="preserve"> 94A(1) PPERA </w:t>
      </w:r>
    </w:p>
  </w:footnote>
  <w:footnote w:id="49">
    <w:p w14:paraId="63EF88BF" w14:textId="7CFC7EC4" w:rsidR="00100C18" w:rsidRDefault="00100C18">
      <w:pPr>
        <w:pStyle w:val="FootnoteText"/>
      </w:pPr>
      <w:r w:rsidRPr="008943ED">
        <w:rPr>
          <w:rStyle w:val="FootnoteReference"/>
          <w:lang w:bidi="cy-GB"/>
        </w:rPr>
        <w:footnoteRef/>
      </w:r>
      <w:r w:rsidR="61468C6B" w:rsidRPr="008943ED">
        <w:rPr>
          <w:lang w:bidi="cy-GB"/>
        </w:rPr>
        <w:t xml:space="preserve"> </w:t>
      </w:r>
      <w:r w:rsidR="61468C6B" w:rsidRPr="008943ED">
        <w:t>adran</w:t>
      </w:r>
      <w:r w:rsidR="61468C6B" w:rsidRPr="008943ED">
        <w:rPr>
          <w:lang w:bidi="cy-GB"/>
        </w:rPr>
        <w:t xml:space="preserve"> 94B(2) PPERA </w:t>
      </w:r>
    </w:p>
  </w:footnote>
  <w:footnote w:id="50">
    <w:p w14:paraId="33664485" w14:textId="47303717" w:rsidR="00C66A0E" w:rsidRPr="008943ED" w:rsidRDefault="00C66A0E">
      <w:pPr>
        <w:pStyle w:val="FootnoteText"/>
      </w:pPr>
      <w:r w:rsidRPr="008943ED">
        <w:rPr>
          <w:rStyle w:val="FootnoteReference"/>
          <w:lang w:bidi="cy-GB"/>
        </w:rPr>
        <w:footnoteRef/>
      </w:r>
      <w:r w:rsidR="61468C6B" w:rsidRPr="008943ED">
        <w:rPr>
          <w:lang w:bidi="cy-GB"/>
        </w:rPr>
        <w:t xml:space="preserve"> </w:t>
      </w:r>
      <w:r w:rsidR="61468C6B" w:rsidRPr="008943ED">
        <w:t>adran</w:t>
      </w:r>
      <w:r w:rsidR="61468C6B" w:rsidRPr="008943ED">
        <w:rPr>
          <w:lang w:bidi="cy-GB"/>
        </w:rPr>
        <w:t xml:space="preserve"> 94B PPERA </w:t>
      </w:r>
    </w:p>
  </w:footnote>
  <w:footnote w:id="51">
    <w:p w14:paraId="3F69AA5A" w14:textId="3207FECF" w:rsidR="007B5F6D" w:rsidRPr="008943ED" w:rsidRDefault="007B5F6D">
      <w:pPr>
        <w:pStyle w:val="FootnoteText"/>
      </w:pPr>
      <w:r w:rsidRPr="008943ED">
        <w:rPr>
          <w:rStyle w:val="FootnoteReference"/>
          <w:lang w:bidi="cy-GB"/>
        </w:rPr>
        <w:footnoteRef/>
      </w:r>
      <w:r w:rsidR="61468C6B" w:rsidRPr="008943ED">
        <w:rPr>
          <w:lang w:bidi="cy-GB"/>
        </w:rPr>
        <w:t xml:space="preserve"> Atodlen 11 paragraff 2 PPERA </w:t>
      </w:r>
    </w:p>
  </w:footnote>
  <w:footnote w:id="52">
    <w:p w14:paraId="5E3422BB" w14:textId="0CABC270" w:rsidR="00282BD6" w:rsidRDefault="00282BD6">
      <w:pPr>
        <w:pStyle w:val="FootnoteText"/>
      </w:pPr>
      <w:r w:rsidRPr="008943ED">
        <w:rPr>
          <w:rStyle w:val="FootnoteReference"/>
          <w:lang w:bidi="cy-GB"/>
        </w:rPr>
        <w:footnoteRef/>
      </w:r>
      <w:r w:rsidR="2B9637E3" w:rsidRPr="008943ED">
        <w:rPr>
          <w:lang w:bidi="cy-GB"/>
        </w:rPr>
        <w:t xml:space="preserve"> Atodlen 11 paragraff 1(4) PPERA </w:t>
      </w:r>
    </w:p>
  </w:footnote>
  <w:footnote w:id="53">
    <w:p w14:paraId="05AA75DF" w14:textId="4B51778E" w:rsidR="00F41185" w:rsidRDefault="00F41185">
      <w:pPr>
        <w:pStyle w:val="FootnoteText"/>
      </w:pPr>
      <w:r>
        <w:rPr>
          <w:rStyle w:val="FootnoteReference"/>
          <w:lang w:bidi="cy-GB"/>
        </w:rPr>
        <w:footnoteRef/>
      </w:r>
      <w:r w:rsidR="2B9637E3">
        <w:rPr>
          <w:lang w:bidi="cy-GB"/>
        </w:rPr>
        <w:t xml:space="preserve"> Atodlen 11 paragraff 4(2) PPERA </w:t>
      </w:r>
    </w:p>
  </w:footnote>
  <w:footnote w:id="54">
    <w:p w14:paraId="39C7B2FB" w14:textId="577CE4D6" w:rsidR="00A05EE7" w:rsidRDefault="00A05EE7">
      <w:pPr>
        <w:pStyle w:val="FootnoteText"/>
      </w:pPr>
      <w:r>
        <w:rPr>
          <w:rStyle w:val="FootnoteReference"/>
          <w:lang w:bidi="cy-GB"/>
        </w:rPr>
        <w:footnoteRef/>
      </w:r>
      <w:r w:rsidR="2B9637E3">
        <w:rPr>
          <w:lang w:bidi="cy-GB"/>
        </w:rPr>
        <w:t xml:space="preserve"> Atodlen 11 paragraff 6(1) PPERA </w:t>
      </w:r>
    </w:p>
  </w:footnote>
  <w:footnote w:id="55">
    <w:p w14:paraId="6F258B3D" w14:textId="3C307B12" w:rsidR="00A05EE7" w:rsidRDefault="00A05EE7">
      <w:pPr>
        <w:pStyle w:val="FootnoteText"/>
      </w:pPr>
      <w:r>
        <w:rPr>
          <w:rStyle w:val="FootnoteReference"/>
          <w:lang w:bidi="cy-GB"/>
        </w:rPr>
        <w:footnoteRef/>
      </w:r>
      <w:r w:rsidR="2B9637E3">
        <w:rPr>
          <w:lang w:bidi="cy-GB"/>
        </w:rPr>
        <w:t xml:space="preserve"> Atodlen 11 paragraff 1(6) PPERA </w:t>
      </w:r>
    </w:p>
  </w:footnote>
  <w:footnote w:id="56">
    <w:p w14:paraId="507D809E" w14:textId="46B75980" w:rsidR="00CF7EE8" w:rsidRDefault="00CF7EE8">
      <w:pPr>
        <w:pStyle w:val="FootnoteText"/>
      </w:pPr>
      <w:r>
        <w:rPr>
          <w:rStyle w:val="FootnoteReference"/>
          <w:lang w:bidi="cy-GB"/>
        </w:rPr>
        <w:footnoteRef/>
      </w:r>
      <w:r w:rsidR="2B9637E3">
        <w:rPr>
          <w:lang w:bidi="cy-GB"/>
        </w:rPr>
        <w:t xml:space="preserve"> Atodlen 11 paragraff 5 PPERA </w:t>
      </w:r>
    </w:p>
  </w:footnote>
  <w:footnote w:id="57">
    <w:p w14:paraId="11DB0806" w14:textId="45A8E490" w:rsidR="001459AF" w:rsidRDefault="001459AF">
      <w:pPr>
        <w:pStyle w:val="FootnoteText"/>
      </w:pPr>
      <w:r>
        <w:rPr>
          <w:rStyle w:val="FootnoteReference"/>
          <w:lang w:bidi="cy-GB"/>
        </w:rPr>
        <w:footnoteRef/>
      </w:r>
      <w:r w:rsidR="2B9637E3" w:rsidRPr="001459AF">
        <w:rPr>
          <w:lang w:bidi="cy-GB"/>
        </w:rPr>
        <w:t xml:space="preserve"> Atodlen 11 paragraff 6(4) a (6) PPERA </w:t>
      </w:r>
    </w:p>
  </w:footnote>
  <w:footnote w:id="58">
    <w:p w14:paraId="4F3CC275" w14:textId="5D403718" w:rsidR="00E66480" w:rsidRDefault="00E66480">
      <w:pPr>
        <w:pStyle w:val="FootnoteText"/>
      </w:pPr>
      <w:r>
        <w:rPr>
          <w:rStyle w:val="FootnoteReference"/>
          <w:lang w:bidi="cy-GB"/>
        </w:rPr>
        <w:footnoteRef/>
      </w:r>
      <w:r w:rsidRPr="00E66480">
        <w:rPr>
          <w:lang w:bidi="cy-GB"/>
        </w:rPr>
        <w:t xml:space="preserve"> Atodlen 11 paragraff 6(4), (6) a (7) PPERA</w:t>
      </w:r>
    </w:p>
  </w:footnote>
  <w:footnote w:id="59">
    <w:p w14:paraId="35E1DC56" w14:textId="5D26F674" w:rsidR="00E66480" w:rsidRDefault="00E66480">
      <w:pPr>
        <w:pStyle w:val="FootnoteText"/>
      </w:pPr>
      <w:r>
        <w:rPr>
          <w:rStyle w:val="FootnoteReference"/>
          <w:lang w:bidi="cy-GB"/>
        </w:rPr>
        <w:footnoteRef/>
      </w:r>
      <w:r w:rsidR="2B9637E3">
        <w:rPr>
          <w:lang w:bidi="cy-GB"/>
        </w:rPr>
        <w:t xml:space="preserve"> Atodlen 11 paragraff 7 PPERA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2B9637E3" w14:paraId="5E5F767F" w14:textId="77777777" w:rsidTr="2B9637E3">
      <w:trPr>
        <w:trHeight w:val="300"/>
      </w:trPr>
      <w:tc>
        <w:tcPr>
          <w:tcW w:w="3005" w:type="dxa"/>
        </w:tcPr>
        <w:p w14:paraId="1AF79F85" w14:textId="7FB3CF71" w:rsidR="2B9637E3" w:rsidRDefault="2B9637E3" w:rsidP="2B9637E3">
          <w:pPr>
            <w:pStyle w:val="Header"/>
            <w:ind w:left="-115"/>
          </w:pPr>
        </w:p>
      </w:tc>
      <w:tc>
        <w:tcPr>
          <w:tcW w:w="3005" w:type="dxa"/>
        </w:tcPr>
        <w:p w14:paraId="53FD0281" w14:textId="05424475" w:rsidR="2B9637E3" w:rsidRDefault="2B9637E3" w:rsidP="2B9637E3">
          <w:pPr>
            <w:pStyle w:val="Header"/>
            <w:jc w:val="center"/>
          </w:pPr>
        </w:p>
      </w:tc>
      <w:tc>
        <w:tcPr>
          <w:tcW w:w="3005" w:type="dxa"/>
        </w:tcPr>
        <w:p w14:paraId="16CDDF44" w14:textId="6F283198" w:rsidR="2B9637E3" w:rsidRDefault="2B9637E3" w:rsidP="2B9637E3">
          <w:pPr>
            <w:pStyle w:val="Header"/>
            <w:ind w:right="-115"/>
            <w:jc w:val="right"/>
          </w:pPr>
        </w:p>
      </w:tc>
    </w:tr>
  </w:tbl>
  <w:p w14:paraId="2786623D" w14:textId="741D830B" w:rsidR="2B9637E3" w:rsidRDefault="2B9637E3" w:rsidP="2B9637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2B9637E3" w14:paraId="0B5317AC" w14:textId="77777777" w:rsidTr="2B9637E3">
      <w:trPr>
        <w:trHeight w:val="300"/>
      </w:trPr>
      <w:tc>
        <w:tcPr>
          <w:tcW w:w="3005" w:type="dxa"/>
        </w:tcPr>
        <w:p w14:paraId="5DDE0DF8" w14:textId="6B1DE17B" w:rsidR="2B9637E3" w:rsidRDefault="2B9637E3" w:rsidP="2B9637E3">
          <w:pPr>
            <w:pStyle w:val="Header"/>
            <w:ind w:left="-115"/>
          </w:pPr>
        </w:p>
      </w:tc>
      <w:tc>
        <w:tcPr>
          <w:tcW w:w="3005" w:type="dxa"/>
        </w:tcPr>
        <w:p w14:paraId="0DFCD646" w14:textId="307A58F4" w:rsidR="2B9637E3" w:rsidRDefault="2B9637E3" w:rsidP="2B9637E3">
          <w:pPr>
            <w:pStyle w:val="Header"/>
            <w:jc w:val="center"/>
          </w:pPr>
        </w:p>
      </w:tc>
      <w:tc>
        <w:tcPr>
          <w:tcW w:w="3005" w:type="dxa"/>
        </w:tcPr>
        <w:p w14:paraId="08D1FAE2" w14:textId="0227F086" w:rsidR="2B9637E3" w:rsidRDefault="2B9637E3" w:rsidP="2B9637E3">
          <w:pPr>
            <w:pStyle w:val="Header"/>
            <w:ind w:right="-115"/>
            <w:jc w:val="right"/>
          </w:pPr>
        </w:p>
      </w:tc>
    </w:tr>
  </w:tbl>
  <w:p w14:paraId="1242CAC5" w14:textId="6DE34E1B" w:rsidR="2B9637E3" w:rsidRDefault="2B9637E3" w:rsidP="2B9637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21542"/>
    <w:multiLevelType w:val="hybridMultilevel"/>
    <w:tmpl w:val="930463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FF0F32"/>
    <w:multiLevelType w:val="hybridMultilevel"/>
    <w:tmpl w:val="31CA89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6D25DF"/>
    <w:multiLevelType w:val="hybridMultilevel"/>
    <w:tmpl w:val="16ECA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E14EFB"/>
    <w:multiLevelType w:val="hybridMultilevel"/>
    <w:tmpl w:val="2FC6117C"/>
    <w:lvl w:ilvl="0" w:tplc="0FEE83BA">
      <w:start w:val="1"/>
      <w:numFmt w:val="bullet"/>
      <w:lvlText w:val=""/>
      <w:lvlJc w:val="left"/>
      <w:pPr>
        <w:ind w:left="720" w:hanging="360"/>
      </w:pPr>
      <w:rPr>
        <w:rFonts w:ascii="Symbol" w:hAnsi="Symbol" w:hint="default"/>
      </w:rPr>
    </w:lvl>
    <w:lvl w:ilvl="1" w:tplc="143489DC">
      <w:start w:val="1"/>
      <w:numFmt w:val="bullet"/>
      <w:lvlText w:val="o"/>
      <w:lvlJc w:val="left"/>
      <w:pPr>
        <w:ind w:left="1440" w:hanging="360"/>
      </w:pPr>
      <w:rPr>
        <w:rFonts w:ascii="Courier New" w:hAnsi="Courier New" w:hint="default"/>
      </w:rPr>
    </w:lvl>
    <w:lvl w:ilvl="2" w:tplc="26B44492">
      <w:start w:val="1"/>
      <w:numFmt w:val="bullet"/>
      <w:lvlText w:val=""/>
      <w:lvlJc w:val="left"/>
      <w:pPr>
        <w:ind w:left="2160" w:hanging="360"/>
      </w:pPr>
      <w:rPr>
        <w:rFonts w:ascii="Wingdings" w:hAnsi="Wingdings" w:hint="default"/>
      </w:rPr>
    </w:lvl>
    <w:lvl w:ilvl="3" w:tplc="08E2486C">
      <w:start w:val="1"/>
      <w:numFmt w:val="bullet"/>
      <w:lvlText w:val=""/>
      <w:lvlJc w:val="left"/>
      <w:pPr>
        <w:ind w:left="2880" w:hanging="360"/>
      </w:pPr>
      <w:rPr>
        <w:rFonts w:ascii="Symbol" w:hAnsi="Symbol" w:hint="default"/>
      </w:rPr>
    </w:lvl>
    <w:lvl w:ilvl="4" w:tplc="A8BEF556">
      <w:start w:val="1"/>
      <w:numFmt w:val="bullet"/>
      <w:lvlText w:val="o"/>
      <w:lvlJc w:val="left"/>
      <w:pPr>
        <w:ind w:left="3600" w:hanging="360"/>
      </w:pPr>
      <w:rPr>
        <w:rFonts w:ascii="Courier New" w:hAnsi="Courier New" w:hint="default"/>
      </w:rPr>
    </w:lvl>
    <w:lvl w:ilvl="5" w:tplc="743C9A40">
      <w:start w:val="1"/>
      <w:numFmt w:val="bullet"/>
      <w:lvlText w:val=""/>
      <w:lvlJc w:val="left"/>
      <w:pPr>
        <w:ind w:left="4320" w:hanging="360"/>
      </w:pPr>
      <w:rPr>
        <w:rFonts w:ascii="Wingdings" w:hAnsi="Wingdings" w:hint="default"/>
      </w:rPr>
    </w:lvl>
    <w:lvl w:ilvl="6" w:tplc="247E4F1E">
      <w:start w:val="1"/>
      <w:numFmt w:val="bullet"/>
      <w:lvlText w:val=""/>
      <w:lvlJc w:val="left"/>
      <w:pPr>
        <w:ind w:left="5040" w:hanging="360"/>
      </w:pPr>
      <w:rPr>
        <w:rFonts w:ascii="Symbol" w:hAnsi="Symbol" w:hint="default"/>
      </w:rPr>
    </w:lvl>
    <w:lvl w:ilvl="7" w:tplc="9E70BECC">
      <w:start w:val="1"/>
      <w:numFmt w:val="bullet"/>
      <w:lvlText w:val="o"/>
      <w:lvlJc w:val="left"/>
      <w:pPr>
        <w:ind w:left="5760" w:hanging="360"/>
      </w:pPr>
      <w:rPr>
        <w:rFonts w:ascii="Courier New" w:hAnsi="Courier New" w:hint="default"/>
      </w:rPr>
    </w:lvl>
    <w:lvl w:ilvl="8" w:tplc="2C646BF8">
      <w:start w:val="1"/>
      <w:numFmt w:val="bullet"/>
      <w:lvlText w:val=""/>
      <w:lvlJc w:val="left"/>
      <w:pPr>
        <w:ind w:left="6480" w:hanging="360"/>
      </w:pPr>
      <w:rPr>
        <w:rFonts w:ascii="Wingdings" w:hAnsi="Wingdings" w:hint="default"/>
      </w:rPr>
    </w:lvl>
  </w:abstractNum>
  <w:abstractNum w:abstractNumId="4" w15:restartNumberingAfterBreak="0">
    <w:nsid w:val="0AAF1A33"/>
    <w:multiLevelType w:val="hybridMultilevel"/>
    <w:tmpl w:val="7780F71C"/>
    <w:lvl w:ilvl="0" w:tplc="08090001">
      <w:start w:val="1"/>
      <w:numFmt w:val="bullet"/>
      <w:lvlText w:val=""/>
      <w:lvlJc w:val="left"/>
      <w:pPr>
        <w:ind w:left="502" w:hanging="360"/>
      </w:pPr>
      <w:rPr>
        <w:rFonts w:ascii="Symbol" w:hAnsi="Symbol" w:hint="default"/>
      </w:rPr>
    </w:lvl>
    <w:lvl w:ilvl="1" w:tplc="08090003">
      <w:start w:val="1"/>
      <w:numFmt w:val="bullet"/>
      <w:lvlText w:val="o"/>
      <w:lvlJc w:val="left"/>
      <w:pPr>
        <w:ind w:left="1222" w:hanging="360"/>
      </w:pPr>
      <w:rPr>
        <w:rFonts w:ascii="Courier New" w:hAnsi="Courier New" w:cs="Courier New" w:hint="default"/>
      </w:rPr>
    </w:lvl>
    <w:lvl w:ilvl="2" w:tplc="08090005">
      <w:start w:val="1"/>
      <w:numFmt w:val="bullet"/>
      <w:lvlText w:val=""/>
      <w:lvlJc w:val="left"/>
      <w:pPr>
        <w:ind w:left="1942" w:hanging="360"/>
      </w:pPr>
      <w:rPr>
        <w:rFonts w:ascii="Wingdings" w:hAnsi="Wingdings" w:hint="default"/>
      </w:rPr>
    </w:lvl>
    <w:lvl w:ilvl="3" w:tplc="08090001">
      <w:start w:val="1"/>
      <w:numFmt w:val="bullet"/>
      <w:lvlText w:val=""/>
      <w:lvlJc w:val="left"/>
      <w:pPr>
        <w:ind w:left="2662" w:hanging="360"/>
      </w:pPr>
      <w:rPr>
        <w:rFonts w:ascii="Symbol" w:hAnsi="Symbol" w:hint="default"/>
      </w:rPr>
    </w:lvl>
    <w:lvl w:ilvl="4" w:tplc="08090003">
      <w:start w:val="1"/>
      <w:numFmt w:val="bullet"/>
      <w:lvlText w:val="o"/>
      <w:lvlJc w:val="left"/>
      <w:pPr>
        <w:ind w:left="3382" w:hanging="360"/>
      </w:pPr>
      <w:rPr>
        <w:rFonts w:ascii="Courier New" w:hAnsi="Courier New" w:cs="Courier New" w:hint="default"/>
      </w:rPr>
    </w:lvl>
    <w:lvl w:ilvl="5" w:tplc="08090005">
      <w:start w:val="1"/>
      <w:numFmt w:val="bullet"/>
      <w:lvlText w:val=""/>
      <w:lvlJc w:val="left"/>
      <w:pPr>
        <w:ind w:left="4102" w:hanging="360"/>
      </w:pPr>
      <w:rPr>
        <w:rFonts w:ascii="Wingdings" w:hAnsi="Wingdings" w:hint="default"/>
      </w:rPr>
    </w:lvl>
    <w:lvl w:ilvl="6" w:tplc="08090001">
      <w:start w:val="1"/>
      <w:numFmt w:val="bullet"/>
      <w:lvlText w:val=""/>
      <w:lvlJc w:val="left"/>
      <w:pPr>
        <w:ind w:left="4822" w:hanging="360"/>
      </w:pPr>
      <w:rPr>
        <w:rFonts w:ascii="Symbol" w:hAnsi="Symbol" w:hint="default"/>
      </w:rPr>
    </w:lvl>
    <w:lvl w:ilvl="7" w:tplc="08090003">
      <w:start w:val="1"/>
      <w:numFmt w:val="bullet"/>
      <w:lvlText w:val="o"/>
      <w:lvlJc w:val="left"/>
      <w:pPr>
        <w:ind w:left="5542" w:hanging="360"/>
      </w:pPr>
      <w:rPr>
        <w:rFonts w:ascii="Courier New" w:hAnsi="Courier New" w:cs="Courier New" w:hint="default"/>
      </w:rPr>
    </w:lvl>
    <w:lvl w:ilvl="8" w:tplc="08090005">
      <w:start w:val="1"/>
      <w:numFmt w:val="bullet"/>
      <w:lvlText w:val=""/>
      <w:lvlJc w:val="left"/>
      <w:pPr>
        <w:ind w:left="6262" w:hanging="360"/>
      </w:pPr>
      <w:rPr>
        <w:rFonts w:ascii="Wingdings" w:hAnsi="Wingdings" w:hint="default"/>
      </w:rPr>
    </w:lvl>
  </w:abstractNum>
  <w:abstractNum w:abstractNumId="5" w15:restartNumberingAfterBreak="0">
    <w:nsid w:val="0AF87F86"/>
    <w:multiLevelType w:val="hybridMultilevel"/>
    <w:tmpl w:val="05E46A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C5D7C15"/>
    <w:multiLevelType w:val="hybridMultilevel"/>
    <w:tmpl w:val="142E91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DF81B2D"/>
    <w:multiLevelType w:val="hybridMultilevel"/>
    <w:tmpl w:val="59AEED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EAA40ED"/>
    <w:multiLevelType w:val="hybridMultilevel"/>
    <w:tmpl w:val="3000CB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EDE7EF3"/>
    <w:multiLevelType w:val="hybridMultilevel"/>
    <w:tmpl w:val="F1A4CC5E"/>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0" w15:restartNumberingAfterBreak="0">
    <w:nsid w:val="0FAD822F"/>
    <w:multiLevelType w:val="hybridMultilevel"/>
    <w:tmpl w:val="D39ED9E4"/>
    <w:lvl w:ilvl="0" w:tplc="981AA72A">
      <w:start w:val="1"/>
      <w:numFmt w:val="bullet"/>
      <w:lvlText w:val=""/>
      <w:lvlJc w:val="left"/>
      <w:pPr>
        <w:ind w:left="720" w:hanging="360"/>
      </w:pPr>
      <w:rPr>
        <w:rFonts w:ascii="Symbol" w:hAnsi="Symbol" w:hint="default"/>
      </w:rPr>
    </w:lvl>
    <w:lvl w:ilvl="1" w:tplc="65DE77CC">
      <w:start w:val="1"/>
      <w:numFmt w:val="bullet"/>
      <w:lvlText w:val="o"/>
      <w:lvlJc w:val="left"/>
      <w:pPr>
        <w:ind w:left="1440" w:hanging="360"/>
      </w:pPr>
      <w:rPr>
        <w:rFonts w:ascii="Courier New" w:hAnsi="Courier New" w:hint="default"/>
      </w:rPr>
    </w:lvl>
    <w:lvl w:ilvl="2" w:tplc="27B243C0">
      <w:start w:val="1"/>
      <w:numFmt w:val="bullet"/>
      <w:lvlText w:val=""/>
      <w:lvlJc w:val="left"/>
      <w:pPr>
        <w:ind w:left="2160" w:hanging="360"/>
      </w:pPr>
      <w:rPr>
        <w:rFonts w:ascii="Wingdings" w:hAnsi="Wingdings" w:hint="default"/>
      </w:rPr>
    </w:lvl>
    <w:lvl w:ilvl="3" w:tplc="6FA45CEE">
      <w:start w:val="1"/>
      <w:numFmt w:val="bullet"/>
      <w:lvlText w:val=""/>
      <w:lvlJc w:val="left"/>
      <w:pPr>
        <w:ind w:left="2880" w:hanging="360"/>
      </w:pPr>
      <w:rPr>
        <w:rFonts w:ascii="Symbol" w:hAnsi="Symbol" w:hint="default"/>
      </w:rPr>
    </w:lvl>
    <w:lvl w:ilvl="4" w:tplc="9940D96C">
      <w:start w:val="1"/>
      <w:numFmt w:val="bullet"/>
      <w:lvlText w:val="o"/>
      <w:lvlJc w:val="left"/>
      <w:pPr>
        <w:ind w:left="3600" w:hanging="360"/>
      </w:pPr>
      <w:rPr>
        <w:rFonts w:ascii="Courier New" w:hAnsi="Courier New" w:hint="default"/>
      </w:rPr>
    </w:lvl>
    <w:lvl w:ilvl="5" w:tplc="A8BE15D6">
      <w:start w:val="1"/>
      <w:numFmt w:val="bullet"/>
      <w:lvlText w:val=""/>
      <w:lvlJc w:val="left"/>
      <w:pPr>
        <w:ind w:left="4320" w:hanging="360"/>
      </w:pPr>
      <w:rPr>
        <w:rFonts w:ascii="Wingdings" w:hAnsi="Wingdings" w:hint="default"/>
      </w:rPr>
    </w:lvl>
    <w:lvl w:ilvl="6" w:tplc="0316AEAA">
      <w:start w:val="1"/>
      <w:numFmt w:val="bullet"/>
      <w:lvlText w:val=""/>
      <w:lvlJc w:val="left"/>
      <w:pPr>
        <w:ind w:left="5040" w:hanging="360"/>
      </w:pPr>
      <w:rPr>
        <w:rFonts w:ascii="Symbol" w:hAnsi="Symbol" w:hint="default"/>
      </w:rPr>
    </w:lvl>
    <w:lvl w:ilvl="7" w:tplc="633C5694">
      <w:start w:val="1"/>
      <w:numFmt w:val="bullet"/>
      <w:lvlText w:val="o"/>
      <w:lvlJc w:val="left"/>
      <w:pPr>
        <w:ind w:left="5760" w:hanging="360"/>
      </w:pPr>
      <w:rPr>
        <w:rFonts w:ascii="Courier New" w:hAnsi="Courier New" w:hint="default"/>
      </w:rPr>
    </w:lvl>
    <w:lvl w:ilvl="8" w:tplc="DD7C6910">
      <w:start w:val="1"/>
      <w:numFmt w:val="bullet"/>
      <w:lvlText w:val=""/>
      <w:lvlJc w:val="left"/>
      <w:pPr>
        <w:ind w:left="6480" w:hanging="360"/>
      </w:pPr>
      <w:rPr>
        <w:rFonts w:ascii="Wingdings" w:hAnsi="Wingdings" w:hint="default"/>
      </w:rPr>
    </w:lvl>
  </w:abstractNum>
  <w:abstractNum w:abstractNumId="11" w15:restartNumberingAfterBreak="0">
    <w:nsid w:val="164E7580"/>
    <w:multiLevelType w:val="hybridMultilevel"/>
    <w:tmpl w:val="2AC2A5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6E341D2"/>
    <w:multiLevelType w:val="hybridMultilevel"/>
    <w:tmpl w:val="0936CC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B7E5C61"/>
    <w:multiLevelType w:val="hybridMultilevel"/>
    <w:tmpl w:val="7A4644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FD205C5"/>
    <w:multiLevelType w:val="hybridMultilevel"/>
    <w:tmpl w:val="27927E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09A563F"/>
    <w:multiLevelType w:val="hybridMultilevel"/>
    <w:tmpl w:val="0336773C"/>
    <w:lvl w:ilvl="0" w:tplc="D92C1542">
      <w:start w:val="1"/>
      <w:numFmt w:val="bullet"/>
      <w:lvlText w:val=""/>
      <w:lvlJc w:val="left"/>
      <w:pPr>
        <w:ind w:left="720" w:hanging="360"/>
      </w:pPr>
      <w:rPr>
        <w:rFonts w:ascii="Symbol" w:hAnsi="Symbol" w:hint="default"/>
      </w:rPr>
    </w:lvl>
    <w:lvl w:ilvl="1" w:tplc="D7D6EAAC">
      <w:start w:val="1"/>
      <w:numFmt w:val="bullet"/>
      <w:lvlText w:val="o"/>
      <w:lvlJc w:val="left"/>
      <w:pPr>
        <w:ind w:left="1440" w:hanging="360"/>
      </w:pPr>
      <w:rPr>
        <w:rFonts w:ascii="Courier New" w:hAnsi="Courier New" w:hint="default"/>
      </w:rPr>
    </w:lvl>
    <w:lvl w:ilvl="2" w:tplc="583A310E">
      <w:start w:val="1"/>
      <w:numFmt w:val="bullet"/>
      <w:lvlText w:val=""/>
      <w:lvlJc w:val="left"/>
      <w:pPr>
        <w:ind w:left="2160" w:hanging="360"/>
      </w:pPr>
      <w:rPr>
        <w:rFonts w:ascii="Wingdings" w:hAnsi="Wingdings" w:hint="default"/>
      </w:rPr>
    </w:lvl>
    <w:lvl w:ilvl="3" w:tplc="2B98F16A">
      <w:start w:val="1"/>
      <w:numFmt w:val="bullet"/>
      <w:lvlText w:val=""/>
      <w:lvlJc w:val="left"/>
      <w:pPr>
        <w:ind w:left="2880" w:hanging="360"/>
      </w:pPr>
      <w:rPr>
        <w:rFonts w:ascii="Symbol" w:hAnsi="Symbol" w:hint="default"/>
      </w:rPr>
    </w:lvl>
    <w:lvl w:ilvl="4" w:tplc="250489E0">
      <w:start w:val="1"/>
      <w:numFmt w:val="bullet"/>
      <w:lvlText w:val="o"/>
      <w:lvlJc w:val="left"/>
      <w:pPr>
        <w:ind w:left="3600" w:hanging="360"/>
      </w:pPr>
      <w:rPr>
        <w:rFonts w:ascii="Courier New" w:hAnsi="Courier New" w:hint="default"/>
      </w:rPr>
    </w:lvl>
    <w:lvl w:ilvl="5" w:tplc="CA5E0E7E">
      <w:start w:val="1"/>
      <w:numFmt w:val="bullet"/>
      <w:lvlText w:val=""/>
      <w:lvlJc w:val="left"/>
      <w:pPr>
        <w:ind w:left="4320" w:hanging="360"/>
      </w:pPr>
      <w:rPr>
        <w:rFonts w:ascii="Wingdings" w:hAnsi="Wingdings" w:hint="default"/>
      </w:rPr>
    </w:lvl>
    <w:lvl w:ilvl="6" w:tplc="402087FE">
      <w:start w:val="1"/>
      <w:numFmt w:val="bullet"/>
      <w:lvlText w:val=""/>
      <w:lvlJc w:val="left"/>
      <w:pPr>
        <w:ind w:left="5040" w:hanging="360"/>
      </w:pPr>
      <w:rPr>
        <w:rFonts w:ascii="Symbol" w:hAnsi="Symbol" w:hint="default"/>
      </w:rPr>
    </w:lvl>
    <w:lvl w:ilvl="7" w:tplc="9CB68D30">
      <w:start w:val="1"/>
      <w:numFmt w:val="bullet"/>
      <w:lvlText w:val="o"/>
      <w:lvlJc w:val="left"/>
      <w:pPr>
        <w:ind w:left="5760" w:hanging="360"/>
      </w:pPr>
      <w:rPr>
        <w:rFonts w:ascii="Courier New" w:hAnsi="Courier New" w:hint="default"/>
      </w:rPr>
    </w:lvl>
    <w:lvl w:ilvl="8" w:tplc="FC1A1DA8">
      <w:start w:val="1"/>
      <w:numFmt w:val="bullet"/>
      <w:lvlText w:val=""/>
      <w:lvlJc w:val="left"/>
      <w:pPr>
        <w:ind w:left="6480" w:hanging="360"/>
      </w:pPr>
      <w:rPr>
        <w:rFonts w:ascii="Wingdings" w:hAnsi="Wingdings" w:hint="default"/>
      </w:rPr>
    </w:lvl>
  </w:abstractNum>
  <w:abstractNum w:abstractNumId="16" w15:restartNumberingAfterBreak="0">
    <w:nsid w:val="21711F3F"/>
    <w:multiLevelType w:val="hybridMultilevel"/>
    <w:tmpl w:val="1C600546"/>
    <w:lvl w:ilvl="0" w:tplc="AA62E698">
      <w:start w:val="1"/>
      <w:numFmt w:val="bullet"/>
      <w:lvlText w:val=""/>
      <w:lvlJc w:val="left"/>
      <w:pPr>
        <w:ind w:left="720" w:hanging="360"/>
      </w:pPr>
      <w:rPr>
        <w:rFonts w:ascii="Symbol" w:hAnsi="Symbol" w:hint="default"/>
      </w:rPr>
    </w:lvl>
    <w:lvl w:ilvl="1" w:tplc="F4DA10A4">
      <w:start w:val="1"/>
      <w:numFmt w:val="bullet"/>
      <w:lvlText w:val="o"/>
      <w:lvlJc w:val="left"/>
      <w:pPr>
        <w:ind w:left="1440" w:hanging="360"/>
      </w:pPr>
      <w:rPr>
        <w:rFonts w:ascii="Courier New" w:hAnsi="Courier New" w:hint="default"/>
      </w:rPr>
    </w:lvl>
    <w:lvl w:ilvl="2" w:tplc="D1F8997A">
      <w:start w:val="1"/>
      <w:numFmt w:val="bullet"/>
      <w:lvlText w:val=""/>
      <w:lvlJc w:val="left"/>
      <w:pPr>
        <w:ind w:left="2160" w:hanging="360"/>
      </w:pPr>
      <w:rPr>
        <w:rFonts w:ascii="Wingdings" w:hAnsi="Wingdings" w:hint="default"/>
      </w:rPr>
    </w:lvl>
    <w:lvl w:ilvl="3" w:tplc="67DA838C">
      <w:start w:val="1"/>
      <w:numFmt w:val="bullet"/>
      <w:lvlText w:val=""/>
      <w:lvlJc w:val="left"/>
      <w:pPr>
        <w:ind w:left="2880" w:hanging="360"/>
      </w:pPr>
      <w:rPr>
        <w:rFonts w:ascii="Symbol" w:hAnsi="Symbol" w:hint="default"/>
      </w:rPr>
    </w:lvl>
    <w:lvl w:ilvl="4" w:tplc="2AD0CBF4">
      <w:start w:val="1"/>
      <w:numFmt w:val="bullet"/>
      <w:lvlText w:val="o"/>
      <w:lvlJc w:val="left"/>
      <w:pPr>
        <w:ind w:left="3600" w:hanging="360"/>
      </w:pPr>
      <w:rPr>
        <w:rFonts w:ascii="Courier New" w:hAnsi="Courier New" w:hint="default"/>
      </w:rPr>
    </w:lvl>
    <w:lvl w:ilvl="5" w:tplc="E0DAC60A">
      <w:start w:val="1"/>
      <w:numFmt w:val="bullet"/>
      <w:lvlText w:val=""/>
      <w:lvlJc w:val="left"/>
      <w:pPr>
        <w:ind w:left="4320" w:hanging="360"/>
      </w:pPr>
      <w:rPr>
        <w:rFonts w:ascii="Wingdings" w:hAnsi="Wingdings" w:hint="default"/>
      </w:rPr>
    </w:lvl>
    <w:lvl w:ilvl="6" w:tplc="08F2A146">
      <w:start w:val="1"/>
      <w:numFmt w:val="bullet"/>
      <w:lvlText w:val=""/>
      <w:lvlJc w:val="left"/>
      <w:pPr>
        <w:ind w:left="5040" w:hanging="360"/>
      </w:pPr>
      <w:rPr>
        <w:rFonts w:ascii="Symbol" w:hAnsi="Symbol" w:hint="default"/>
      </w:rPr>
    </w:lvl>
    <w:lvl w:ilvl="7" w:tplc="77243740">
      <w:start w:val="1"/>
      <w:numFmt w:val="bullet"/>
      <w:lvlText w:val="o"/>
      <w:lvlJc w:val="left"/>
      <w:pPr>
        <w:ind w:left="5760" w:hanging="360"/>
      </w:pPr>
      <w:rPr>
        <w:rFonts w:ascii="Courier New" w:hAnsi="Courier New" w:hint="default"/>
      </w:rPr>
    </w:lvl>
    <w:lvl w:ilvl="8" w:tplc="F8F2FDA2">
      <w:start w:val="1"/>
      <w:numFmt w:val="bullet"/>
      <w:lvlText w:val=""/>
      <w:lvlJc w:val="left"/>
      <w:pPr>
        <w:ind w:left="6480" w:hanging="360"/>
      </w:pPr>
      <w:rPr>
        <w:rFonts w:ascii="Wingdings" w:hAnsi="Wingdings" w:hint="default"/>
      </w:rPr>
    </w:lvl>
  </w:abstractNum>
  <w:abstractNum w:abstractNumId="17" w15:restartNumberingAfterBreak="0">
    <w:nsid w:val="27872EBC"/>
    <w:multiLevelType w:val="hybridMultilevel"/>
    <w:tmpl w:val="1E561E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80C0C03"/>
    <w:multiLevelType w:val="hybridMultilevel"/>
    <w:tmpl w:val="24728C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A77D606"/>
    <w:multiLevelType w:val="hybridMultilevel"/>
    <w:tmpl w:val="50E25B9C"/>
    <w:lvl w:ilvl="0" w:tplc="C2A4BCDC">
      <w:start w:val="1"/>
      <w:numFmt w:val="bullet"/>
      <w:lvlText w:val=""/>
      <w:lvlJc w:val="left"/>
      <w:pPr>
        <w:ind w:left="720" w:hanging="360"/>
      </w:pPr>
      <w:rPr>
        <w:rFonts w:ascii="Symbol" w:hAnsi="Symbol" w:hint="default"/>
      </w:rPr>
    </w:lvl>
    <w:lvl w:ilvl="1" w:tplc="BA027F16">
      <w:start w:val="1"/>
      <w:numFmt w:val="bullet"/>
      <w:lvlText w:val="o"/>
      <w:lvlJc w:val="left"/>
      <w:pPr>
        <w:ind w:left="1440" w:hanging="360"/>
      </w:pPr>
      <w:rPr>
        <w:rFonts w:ascii="Courier New" w:hAnsi="Courier New" w:hint="default"/>
      </w:rPr>
    </w:lvl>
    <w:lvl w:ilvl="2" w:tplc="D0E2035E">
      <w:start w:val="1"/>
      <w:numFmt w:val="bullet"/>
      <w:lvlText w:val=""/>
      <w:lvlJc w:val="left"/>
      <w:pPr>
        <w:ind w:left="2160" w:hanging="360"/>
      </w:pPr>
      <w:rPr>
        <w:rFonts w:ascii="Wingdings" w:hAnsi="Wingdings" w:hint="default"/>
      </w:rPr>
    </w:lvl>
    <w:lvl w:ilvl="3" w:tplc="77D4A380">
      <w:start w:val="1"/>
      <w:numFmt w:val="bullet"/>
      <w:lvlText w:val=""/>
      <w:lvlJc w:val="left"/>
      <w:pPr>
        <w:ind w:left="2880" w:hanging="360"/>
      </w:pPr>
      <w:rPr>
        <w:rFonts w:ascii="Symbol" w:hAnsi="Symbol" w:hint="default"/>
      </w:rPr>
    </w:lvl>
    <w:lvl w:ilvl="4" w:tplc="18B07C54">
      <w:start w:val="1"/>
      <w:numFmt w:val="bullet"/>
      <w:lvlText w:val="o"/>
      <w:lvlJc w:val="left"/>
      <w:pPr>
        <w:ind w:left="3600" w:hanging="360"/>
      </w:pPr>
      <w:rPr>
        <w:rFonts w:ascii="Courier New" w:hAnsi="Courier New" w:hint="default"/>
      </w:rPr>
    </w:lvl>
    <w:lvl w:ilvl="5" w:tplc="14E0570A">
      <w:start w:val="1"/>
      <w:numFmt w:val="bullet"/>
      <w:lvlText w:val=""/>
      <w:lvlJc w:val="left"/>
      <w:pPr>
        <w:ind w:left="4320" w:hanging="360"/>
      </w:pPr>
      <w:rPr>
        <w:rFonts w:ascii="Wingdings" w:hAnsi="Wingdings" w:hint="default"/>
      </w:rPr>
    </w:lvl>
    <w:lvl w:ilvl="6" w:tplc="ABBA6D60">
      <w:start w:val="1"/>
      <w:numFmt w:val="bullet"/>
      <w:lvlText w:val=""/>
      <w:lvlJc w:val="left"/>
      <w:pPr>
        <w:ind w:left="5040" w:hanging="360"/>
      </w:pPr>
      <w:rPr>
        <w:rFonts w:ascii="Symbol" w:hAnsi="Symbol" w:hint="default"/>
      </w:rPr>
    </w:lvl>
    <w:lvl w:ilvl="7" w:tplc="954E48FA">
      <w:start w:val="1"/>
      <w:numFmt w:val="bullet"/>
      <w:lvlText w:val="o"/>
      <w:lvlJc w:val="left"/>
      <w:pPr>
        <w:ind w:left="5760" w:hanging="360"/>
      </w:pPr>
      <w:rPr>
        <w:rFonts w:ascii="Courier New" w:hAnsi="Courier New" w:hint="default"/>
      </w:rPr>
    </w:lvl>
    <w:lvl w:ilvl="8" w:tplc="31ACFB92">
      <w:start w:val="1"/>
      <w:numFmt w:val="bullet"/>
      <w:lvlText w:val=""/>
      <w:lvlJc w:val="left"/>
      <w:pPr>
        <w:ind w:left="6480" w:hanging="360"/>
      </w:pPr>
      <w:rPr>
        <w:rFonts w:ascii="Wingdings" w:hAnsi="Wingdings" w:hint="default"/>
      </w:rPr>
    </w:lvl>
  </w:abstractNum>
  <w:abstractNum w:abstractNumId="20" w15:restartNumberingAfterBreak="0">
    <w:nsid w:val="30199B86"/>
    <w:multiLevelType w:val="hybridMultilevel"/>
    <w:tmpl w:val="2D2696DC"/>
    <w:lvl w:ilvl="0" w:tplc="1ED64160">
      <w:start w:val="1"/>
      <w:numFmt w:val="bullet"/>
      <w:lvlText w:val=""/>
      <w:lvlJc w:val="left"/>
      <w:pPr>
        <w:ind w:left="720" w:hanging="360"/>
      </w:pPr>
      <w:rPr>
        <w:rFonts w:ascii="Symbol" w:hAnsi="Symbol" w:hint="default"/>
      </w:rPr>
    </w:lvl>
    <w:lvl w:ilvl="1" w:tplc="6B644EA4">
      <w:start w:val="1"/>
      <w:numFmt w:val="bullet"/>
      <w:lvlText w:val="o"/>
      <w:lvlJc w:val="left"/>
      <w:pPr>
        <w:ind w:left="1440" w:hanging="360"/>
      </w:pPr>
      <w:rPr>
        <w:rFonts w:ascii="Courier New" w:hAnsi="Courier New" w:hint="default"/>
      </w:rPr>
    </w:lvl>
    <w:lvl w:ilvl="2" w:tplc="74845462">
      <w:start w:val="1"/>
      <w:numFmt w:val="bullet"/>
      <w:lvlText w:val=""/>
      <w:lvlJc w:val="left"/>
      <w:pPr>
        <w:ind w:left="2160" w:hanging="360"/>
      </w:pPr>
      <w:rPr>
        <w:rFonts w:ascii="Wingdings" w:hAnsi="Wingdings" w:hint="default"/>
      </w:rPr>
    </w:lvl>
    <w:lvl w:ilvl="3" w:tplc="C1BAB0EE">
      <w:start w:val="1"/>
      <w:numFmt w:val="bullet"/>
      <w:lvlText w:val=""/>
      <w:lvlJc w:val="left"/>
      <w:pPr>
        <w:ind w:left="2880" w:hanging="360"/>
      </w:pPr>
      <w:rPr>
        <w:rFonts w:ascii="Symbol" w:hAnsi="Symbol" w:hint="default"/>
      </w:rPr>
    </w:lvl>
    <w:lvl w:ilvl="4" w:tplc="1C009A24">
      <w:start w:val="1"/>
      <w:numFmt w:val="bullet"/>
      <w:lvlText w:val="o"/>
      <w:lvlJc w:val="left"/>
      <w:pPr>
        <w:ind w:left="3600" w:hanging="360"/>
      </w:pPr>
      <w:rPr>
        <w:rFonts w:ascii="Courier New" w:hAnsi="Courier New" w:hint="default"/>
      </w:rPr>
    </w:lvl>
    <w:lvl w:ilvl="5" w:tplc="D190FB4E">
      <w:start w:val="1"/>
      <w:numFmt w:val="bullet"/>
      <w:lvlText w:val=""/>
      <w:lvlJc w:val="left"/>
      <w:pPr>
        <w:ind w:left="4320" w:hanging="360"/>
      </w:pPr>
      <w:rPr>
        <w:rFonts w:ascii="Wingdings" w:hAnsi="Wingdings" w:hint="default"/>
      </w:rPr>
    </w:lvl>
    <w:lvl w:ilvl="6" w:tplc="AAEA7A56">
      <w:start w:val="1"/>
      <w:numFmt w:val="bullet"/>
      <w:lvlText w:val=""/>
      <w:lvlJc w:val="left"/>
      <w:pPr>
        <w:ind w:left="5040" w:hanging="360"/>
      </w:pPr>
      <w:rPr>
        <w:rFonts w:ascii="Symbol" w:hAnsi="Symbol" w:hint="default"/>
      </w:rPr>
    </w:lvl>
    <w:lvl w:ilvl="7" w:tplc="AC5E18CC">
      <w:start w:val="1"/>
      <w:numFmt w:val="bullet"/>
      <w:lvlText w:val="o"/>
      <w:lvlJc w:val="left"/>
      <w:pPr>
        <w:ind w:left="5760" w:hanging="360"/>
      </w:pPr>
      <w:rPr>
        <w:rFonts w:ascii="Courier New" w:hAnsi="Courier New" w:hint="default"/>
      </w:rPr>
    </w:lvl>
    <w:lvl w:ilvl="8" w:tplc="B734BE46">
      <w:start w:val="1"/>
      <w:numFmt w:val="bullet"/>
      <w:lvlText w:val=""/>
      <w:lvlJc w:val="left"/>
      <w:pPr>
        <w:ind w:left="6480" w:hanging="360"/>
      </w:pPr>
      <w:rPr>
        <w:rFonts w:ascii="Wingdings" w:hAnsi="Wingdings" w:hint="default"/>
      </w:rPr>
    </w:lvl>
  </w:abstractNum>
  <w:abstractNum w:abstractNumId="21" w15:restartNumberingAfterBreak="0">
    <w:nsid w:val="31D272B3"/>
    <w:multiLevelType w:val="hybridMultilevel"/>
    <w:tmpl w:val="3ECC8F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21761F2"/>
    <w:multiLevelType w:val="hybridMultilevel"/>
    <w:tmpl w:val="B6E4CEE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3" w15:restartNumberingAfterBreak="0">
    <w:nsid w:val="33FE5FEC"/>
    <w:multiLevelType w:val="hybridMultilevel"/>
    <w:tmpl w:val="545A7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4532297"/>
    <w:multiLevelType w:val="hybridMultilevel"/>
    <w:tmpl w:val="4934D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8920598"/>
    <w:multiLevelType w:val="hybridMultilevel"/>
    <w:tmpl w:val="921CB3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9FA6BCB"/>
    <w:multiLevelType w:val="hybridMultilevel"/>
    <w:tmpl w:val="576057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C7BE2B4"/>
    <w:multiLevelType w:val="hybridMultilevel"/>
    <w:tmpl w:val="B86EF874"/>
    <w:lvl w:ilvl="0" w:tplc="3FA4EBD4">
      <w:start w:val="1"/>
      <w:numFmt w:val="bullet"/>
      <w:lvlText w:val=""/>
      <w:lvlJc w:val="left"/>
      <w:pPr>
        <w:ind w:left="720" w:hanging="360"/>
      </w:pPr>
      <w:rPr>
        <w:rFonts w:ascii="Symbol" w:hAnsi="Symbol" w:hint="default"/>
      </w:rPr>
    </w:lvl>
    <w:lvl w:ilvl="1" w:tplc="A0F0B0FA">
      <w:start w:val="1"/>
      <w:numFmt w:val="bullet"/>
      <w:lvlText w:val="o"/>
      <w:lvlJc w:val="left"/>
      <w:pPr>
        <w:ind w:left="1440" w:hanging="360"/>
      </w:pPr>
      <w:rPr>
        <w:rFonts w:ascii="Courier New" w:hAnsi="Courier New" w:hint="default"/>
      </w:rPr>
    </w:lvl>
    <w:lvl w:ilvl="2" w:tplc="045CA074">
      <w:start w:val="1"/>
      <w:numFmt w:val="bullet"/>
      <w:lvlText w:val=""/>
      <w:lvlJc w:val="left"/>
      <w:pPr>
        <w:ind w:left="2160" w:hanging="360"/>
      </w:pPr>
      <w:rPr>
        <w:rFonts w:ascii="Wingdings" w:hAnsi="Wingdings" w:hint="default"/>
      </w:rPr>
    </w:lvl>
    <w:lvl w:ilvl="3" w:tplc="08BA18C6">
      <w:start w:val="1"/>
      <w:numFmt w:val="bullet"/>
      <w:lvlText w:val=""/>
      <w:lvlJc w:val="left"/>
      <w:pPr>
        <w:ind w:left="2880" w:hanging="360"/>
      </w:pPr>
      <w:rPr>
        <w:rFonts w:ascii="Symbol" w:hAnsi="Symbol" w:hint="default"/>
      </w:rPr>
    </w:lvl>
    <w:lvl w:ilvl="4" w:tplc="AE4E5A1E">
      <w:start w:val="1"/>
      <w:numFmt w:val="bullet"/>
      <w:lvlText w:val="o"/>
      <w:lvlJc w:val="left"/>
      <w:pPr>
        <w:ind w:left="3600" w:hanging="360"/>
      </w:pPr>
      <w:rPr>
        <w:rFonts w:ascii="Courier New" w:hAnsi="Courier New" w:hint="default"/>
      </w:rPr>
    </w:lvl>
    <w:lvl w:ilvl="5" w:tplc="8EB2BAE0">
      <w:start w:val="1"/>
      <w:numFmt w:val="bullet"/>
      <w:lvlText w:val=""/>
      <w:lvlJc w:val="left"/>
      <w:pPr>
        <w:ind w:left="4320" w:hanging="360"/>
      </w:pPr>
      <w:rPr>
        <w:rFonts w:ascii="Wingdings" w:hAnsi="Wingdings" w:hint="default"/>
      </w:rPr>
    </w:lvl>
    <w:lvl w:ilvl="6" w:tplc="C088CE32">
      <w:start w:val="1"/>
      <w:numFmt w:val="bullet"/>
      <w:lvlText w:val=""/>
      <w:lvlJc w:val="left"/>
      <w:pPr>
        <w:ind w:left="5040" w:hanging="360"/>
      </w:pPr>
      <w:rPr>
        <w:rFonts w:ascii="Symbol" w:hAnsi="Symbol" w:hint="default"/>
      </w:rPr>
    </w:lvl>
    <w:lvl w:ilvl="7" w:tplc="DDC6B43A">
      <w:start w:val="1"/>
      <w:numFmt w:val="bullet"/>
      <w:lvlText w:val="o"/>
      <w:lvlJc w:val="left"/>
      <w:pPr>
        <w:ind w:left="5760" w:hanging="360"/>
      </w:pPr>
      <w:rPr>
        <w:rFonts w:ascii="Courier New" w:hAnsi="Courier New" w:hint="default"/>
      </w:rPr>
    </w:lvl>
    <w:lvl w:ilvl="8" w:tplc="8D58EF50">
      <w:start w:val="1"/>
      <w:numFmt w:val="bullet"/>
      <w:lvlText w:val=""/>
      <w:lvlJc w:val="left"/>
      <w:pPr>
        <w:ind w:left="6480" w:hanging="360"/>
      </w:pPr>
      <w:rPr>
        <w:rFonts w:ascii="Wingdings" w:hAnsi="Wingdings" w:hint="default"/>
      </w:rPr>
    </w:lvl>
  </w:abstractNum>
  <w:abstractNum w:abstractNumId="28" w15:restartNumberingAfterBreak="0">
    <w:nsid w:val="3F16E4AA"/>
    <w:multiLevelType w:val="hybridMultilevel"/>
    <w:tmpl w:val="AA40CFC4"/>
    <w:lvl w:ilvl="0" w:tplc="F8A6A0E0">
      <w:start w:val="1"/>
      <w:numFmt w:val="bullet"/>
      <w:lvlText w:val=""/>
      <w:lvlJc w:val="left"/>
      <w:pPr>
        <w:ind w:left="720" w:hanging="360"/>
      </w:pPr>
      <w:rPr>
        <w:rFonts w:ascii="Symbol" w:hAnsi="Symbol" w:hint="default"/>
      </w:rPr>
    </w:lvl>
    <w:lvl w:ilvl="1" w:tplc="35683920">
      <w:start w:val="1"/>
      <w:numFmt w:val="bullet"/>
      <w:lvlText w:val="o"/>
      <w:lvlJc w:val="left"/>
      <w:pPr>
        <w:ind w:left="1440" w:hanging="360"/>
      </w:pPr>
      <w:rPr>
        <w:rFonts w:ascii="Courier New" w:hAnsi="Courier New" w:hint="default"/>
      </w:rPr>
    </w:lvl>
    <w:lvl w:ilvl="2" w:tplc="CED661A8">
      <w:start w:val="1"/>
      <w:numFmt w:val="bullet"/>
      <w:lvlText w:val=""/>
      <w:lvlJc w:val="left"/>
      <w:pPr>
        <w:ind w:left="2160" w:hanging="360"/>
      </w:pPr>
      <w:rPr>
        <w:rFonts w:ascii="Wingdings" w:hAnsi="Wingdings" w:hint="default"/>
      </w:rPr>
    </w:lvl>
    <w:lvl w:ilvl="3" w:tplc="E662D4FC">
      <w:start w:val="1"/>
      <w:numFmt w:val="bullet"/>
      <w:lvlText w:val=""/>
      <w:lvlJc w:val="left"/>
      <w:pPr>
        <w:ind w:left="2880" w:hanging="360"/>
      </w:pPr>
      <w:rPr>
        <w:rFonts w:ascii="Symbol" w:hAnsi="Symbol" w:hint="default"/>
      </w:rPr>
    </w:lvl>
    <w:lvl w:ilvl="4" w:tplc="5F6C30DA">
      <w:start w:val="1"/>
      <w:numFmt w:val="bullet"/>
      <w:lvlText w:val="o"/>
      <w:lvlJc w:val="left"/>
      <w:pPr>
        <w:ind w:left="3600" w:hanging="360"/>
      </w:pPr>
      <w:rPr>
        <w:rFonts w:ascii="Courier New" w:hAnsi="Courier New" w:hint="default"/>
      </w:rPr>
    </w:lvl>
    <w:lvl w:ilvl="5" w:tplc="832CAC38">
      <w:start w:val="1"/>
      <w:numFmt w:val="bullet"/>
      <w:lvlText w:val=""/>
      <w:lvlJc w:val="left"/>
      <w:pPr>
        <w:ind w:left="4320" w:hanging="360"/>
      </w:pPr>
      <w:rPr>
        <w:rFonts w:ascii="Wingdings" w:hAnsi="Wingdings" w:hint="default"/>
      </w:rPr>
    </w:lvl>
    <w:lvl w:ilvl="6" w:tplc="8A2C2592">
      <w:start w:val="1"/>
      <w:numFmt w:val="bullet"/>
      <w:lvlText w:val=""/>
      <w:lvlJc w:val="left"/>
      <w:pPr>
        <w:ind w:left="5040" w:hanging="360"/>
      </w:pPr>
      <w:rPr>
        <w:rFonts w:ascii="Symbol" w:hAnsi="Symbol" w:hint="default"/>
      </w:rPr>
    </w:lvl>
    <w:lvl w:ilvl="7" w:tplc="9AA2A16C">
      <w:start w:val="1"/>
      <w:numFmt w:val="bullet"/>
      <w:lvlText w:val="o"/>
      <w:lvlJc w:val="left"/>
      <w:pPr>
        <w:ind w:left="5760" w:hanging="360"/>
      </w:pPr>
      <w:rPr>
        <w:rFonts w:ascii="Courier New" w:hAnsi="Courier New" w:hint="default"/>
      </w:rPr>
    </w:lvl>
    <w:lvl w:ilvl="8" w:tplc="1F72C2F0">
      <w:start w:val="1"/>
      <w:numFmt w:val="bullet"/>
      <w:lvlText w:val=""/>
      <w:lvlJc w:val="left"/>
      <w:pPr>
        <w:ind w:left="6480" w:hanging="360"/>
      </w:pPr>
      <w:rPr>
        <w:rFonts w:ascii="Wingdings" w:hAnsi="Wingdings" w:hint="default"/>
      </w:rPr>
    </w:lvl>
  </w:abstractNum>
  <w:abstractNum w:abstractNumId="29" w15:restartNumberingAfterBreak="0">
    <w:nsid w:val="43DA413C"/>
    <w:multiLevelType w:val="hybridMultilevel"/>
    <w:tmpl w:val="932EE2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8552357"/>
    <w:multiLevelType w:val="hybridMultilevel"/>
    <w:tmpl w:val="F23EC2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8A4C1B2"/>
    <w:multiLevelType w:val="hybridMultilevel"/>
    <w:tmpl w:val="A2A06DC4"/>
    <w:lvl w:ilvl="0" w:tplc="8B141D6E">
      <w:start w:val="1"/>
      <w:numFmt w:val="bullet"/>
      <w:lvlText w:val=""/>
      <w:lvlJc w:val="left"/>
      <w:pPr>
        <w:ind w:left="720" w:hanging="360"/>
      </w:pPr>
      <w:rPr>
        <w:rFonts w:ascii="Symbol" w:hAnsi="Symbol" w:hint="default"/>
      </w:rPr>
    </w:lvl>
    <w:lvl w:ilvl="1" w:tplc="5C0CC96C">
      <w:start w:val="1"/>
      <w:numFmt w:val="bullet"/>
      <w:lvlText w:val="o"/>
      <w:lvlJc w:val="left"/>
      <w:pPr>
        <w:ind w:left="1440" w:hanging="360"/>
      </w:pPr>
      <w:rPr>
        <w:rFonts w:ascii="Courier New" w:hAnsi="Courier New" w:hint="default"/>
      </w:rPr>
    </w:lvl>
    <w:lvl w:ilvl="2" w:tplc="E06C3408">
      <w:start w:val="1"/>
      <w:numFmt w:val="bullet"/>
      <w:lvlText w:val=""/>
      <w:lvlJc w:val="left"/>
      <w:pPr>
        <w:ind w:left="2160" w:hanging="360"/>
      </w:pPr>
      <w:rPr>
        <w:rFonts w:ascii="Wingdings" w:hAnsi="Wingdings" w:hint="default"/>
      </w:rPr>
    </w:lvl>
    <w:lvl w:ilvl="3" w:tplc="79622670">
      <w:start w:val="1"/>
      <w:numFmt w:val="bullet"/>
      <w:lvlText w:val=""/>
      <w:lvlJc w:val="left"/>
      <w:pPr>
        <w:ind w:left="2880" w:hanging="360"/>
      </w:pPr>
      <w:rPr>
        <w:rFonts w:ascii="Symbol" w:hAnsi="Symbol" w:hint="default"/>
      </w:rPr>
    </w:lvl>
    <w:lvl w:ilvl="4" w:tplc="06C4F404">
      <w:start w:val="1"/>
      <w:numFmt w:val="bullet"/>
      <w:lvlText w:val="o"/>
      <w:lvlJc w:val="left"/>
      <w:pPr>
        <w:ind w:left="3600" w:hanging="360"/>
      </w:pPr>
      <w:rPr>
        <w:rFonts w:ascii="Courier New" w:hAnsi="Courier New" w:hint="default"/>
      </w:rPr>
    </w:lvl>
    <w:lvl w:ilvl="5" w:tplc="CC38FC70">
      <w:start w:val="1"/>
      <w:numFmt w:val="bullet"/>
      <w:lvlText w:val=""/>
      <w:lvlJc w:val="left"/>
      <w:pPr>
        <w:ind w:left="4320" w:hanging="360"/>
      </w:pPr>
      <w:rPr>
        <w:rFonts w:ascii="Wingdings" w:hAnsi="Wingdings" w:hint="default"/>
      </w:rPr>
    </w:lvl>
    <w:lvl w:ilvl="6" w:tplc="0E9029CA">
      <w:start w:val="1"/>
      <w:numFmt w:val="bullet"/>
      <w:lvlText w:val=""/>
      <w:lvlJc w:val="left"/>
      <w:pPr>
        <w:ind w:left="5040" w:hanging="360"/>
      </w:pPr>
      <w:rPr>
        <w:rFonts w:ascii="Symbol" w:hAnsi="Symbol" w:hint="default"/>
      </w:rPr>
    </w:lvl>
    <w:lvl w:ilvl="7" w:tplc="9816F888">
      <w:start w:val="1"/>
      <w:numFmt w:val="bullet"/>
      <w:lvlText w:val="o"/>
      <w:lvlJc w:val="left"/>
      <w:pPr>
        <w:ind w:left="5760" w:hanging="360"/>
      </w:pPr>
      <w:rPr>
        <w:rFonts w:ascii="Courier New" w:hAnsi="Courier New" w:hint="default"/>
      </w:rPr>
    </w:lvl>
    <w:lvl w:ilvl="8" w:tplc="432682F4">
      <w:start w:val="1"/>
      <w:numFmt w:val="bullet"/>
      <w:lvlText w:val=""/>
      <w:lvlJc w:val="left"/>
      <w:pPr>
        <w:ind w:left="6480" w:hanging="360"/>
      </w:pPr>
      <w:rPr>
        <w:rFonts w:ascii="Wingdings" w:hAnsi="Wingdings" w:hint="default"/>
      </w:rPr>
    </w:lvl>
  </w:abstractNum>
  <w:abstractNum w:abstractNumId="32" w15:restartNumberingAfterBreak="0">
    <w:nsid w:val="49E81DA2"/>
    <w:multiLevelType w:val="hybridMultilevel"/>
    <w:tmpl w:val="8FE250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A223C3B"/>
    <w:multiLevelType w:val="hybridMultilevel"/>
    <w:tmpl w:val="BC1C17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A393B99"/>
    <w:multiLevelType w:val="hybridMultilevel"/>
    <w:tmpl w:val="5014944A"/>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4FBC23D7"/>
    <w:multiLevelType w:val="hybridMultilevel"/>
    <w:tmpl w:val="3426E8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2110B73"/>
    <w:multiLevelType w:val="hybridMultilevel"/>
    <w:tmpl w:val="BBB216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989143A"/>
    <w:multiLevelType w:val="hybridMultilevel"/>
    <w:tmpl w:val="48FEBBB6"/>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8" w15:restartNumberingAfterBreak="0">
    <w:nsid w:val="5A34276F"/>
    <w:multiLevelType w:val="hybridMultilevel"/>
    <w:tmpl w:val="FB6E72E6"/>
    <w:lvl w:ilvl="0" w:tplc="6E5059D6">
      <w:start w:val="1"/>
      <w:numFmt w:val="bullet"/>
      <w:lvlText w:val=""/>
      <w:lvlJc w:val="left"/>
      <w:pPr>
        <w:ind w:left="720" w:hanging="360"/>
      </w:pPr>
      <w:rPr>
        <w:rFonts w:ascii="Symbol" w:hAnsi="Symbol" w:hint="default"/>
      </w:rPr>
    </w:lvl>
    <w:lvl w:ilvl="1" w:tplc="D884BE84">
      <w:start w:val="1"/>
      <w:numFmt w:val="bullet"/>
      <w:lvlText w:val="o"/>
      <w:lvlJc w:val="left"/>
      <w:pPr>
        <w:ind w:left="1440" w:hanging="360"/>
      </w:pPr>
      <w:rPr>
        <w:rFonts w:ascii="Courier New" w:hAnsi="Courier New" w:hint="default"/>
      </w:rPr>
    </w:lvl>
    <w:lvl w:ilvl="2" w:tplc="7D4E8196">
      <w:start w:val="1"/>
      <w:numFmt w:val="bullet"/>
      <w:lvlText w:val=""/>
      <w:lvlJc w:val="left"/>
      <w:pPr>
        <w:ind w:left="2160" w:hanging="360"/>
      </w:pPr>
      <w:rPr>
        <w:rFonts w:ascii="Wingdings" w:hAnsi="Wingdings" w:hint="default"/>
      </w:rPr>
    </w:lvl>
    <w:lvl w:ilvl="3" w:tplc="B6D0FDFA">
      <w:start w:val="1"/>
      <w:numFmt w:val="bullet"/>
      <w:lvlText w:val=""/>
      <w:lvlJc w:val="left"/>
      <w:pPr>
        <w:ind w:left="2880" w:hanging="360"/>
      </w:pPr>
      <w:rPr>
        <w:rFonts w:ascii="Symbol" w:hAnsi="Symbol" w:hint="default"/>
      </w:rPr>
    </w:lvl>
    <w:lvl w:ilvl="4" w:tplc="160AEA76">
      <w:start w:val="1"/>
      <w:numFmt w:val="bullet"/>
      <w:lvlText w:val="o"/>
      <w:lvlJc w:val="left"/>
      <w:pPr>
        <w:ind w:left="3600" w:hanging="360"/>
      </w:pPr>
      <w:rPr>
        <w:rFonts w:ascii="Courier New" w:hAnsi="Courier New" w:hint="default"/>
      </w:rPr>
    </w:lvl>
    <w:lvl w:ilvl="5" w:tplc="6FE2D556">
      <w:start w:val="1"/>
      <w:numFmt w:val="bullet"/>
      <w:lvlText w:val=""/>
      <w:lvlJc w:val="left"/>
      <w:pPr>
        <w:ind w:left="4320" w:hanging="360"/>
      </w:pPr>
      <w:rPr>
        <w:rFonts w:ascii="Wingdings" w:hAnsi="Wingdings" w:hint="default"/>
      </w:rPr>
    </w:lvl>
    <w:lvl w:ilvl="6" w:tplc="D5DCEAEE">
      <w:start w:val="1"/>
      <w:numFmt w:val="bullet"/>
      <w:lvlText w:val=""/>
      <w:lvlJc w:val="left"/>
      <w:pPr>
        <w:ind w:left="5040" w:hanging="360"/>
      </w:pPr>
      <w:rPr>
        <w:rFonts w:ascii="Symbol" w:hAnsi="Symbol" w:hint="default"/>
      </w:rPr>
    </w:lvl>
    <w:lvl w:ilvl="7" w:tplc="71589CAC">
      <w:start w:val="1"/>
      <w:numFmt w:val="bullet"/>
      <w:lvlText w:val="o"/>
      <w:lvlJc w:val="left"/>
      <w:pPr>
        <w:ind w:left="5760" w:hanging="360"/>
      </w:pPr>
      <w:rPr>
        <w:rFonts w:ascii="Courier New" w:hAnsi="Courier New" w:hint="default"/>
      </w:rPr>
    </w:lvl>
    <w:lvl w:ilvl="8" w:tplc="D9703A7E">
      <w:start w:val="1"/>
      <w:numFmt w:val="bullet"/>
      <w:lvlText w:val=""/>
      <w:lvlJc w:val="left"/>
      <w:pPr>
        <w:ind w:left="6480" w:hanging="360"/>
      </w:pPr>
      <w:rPr>
        <w:rFonts w:ascii="Wingdings" w:hAnsi="Wingdings" w:hint="default"/>
      </w:rPr>
    </w:lvl>
  </w:abstractNum>
  <w:abstractNum w:abstractNumId="39" w15:restartNumberingAfterBreak="0">
    <w:nsid w:val="5C3D56B9"/>
    <w:multiLevelType w:val="hybridMultilevel"/>
    <w:tmpl w:val="2B187B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F3F3584"/>
    <w:multiLevelType w:val="hybridMultilevel"/>
    <w:tmpl w:val="B0A40C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FAC0936"/>
    <w:multiLevelType w:val="hybridMultilevel"/>
    <w:tmpl w:val="1208F9B4"/>
    <w:lvl w:ilvl="0" w:tplc="08090001">
      <w:start w:val="1"/>
      <w:numFmt w:val="bullet"/>
      <w:lvlText w:val=""/>
      <w:lvlJc w:val="left"/>
      <w:pPr>
        <w:ind w:left="787" w:hanging="360"/>
      </w:pPr>
      <w:rPr>
        <w:rFonts w:ascii="Symbol" w:hAnsi="Symbol" w:hint="default"/>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42" w15:restartNumberingAfterBreak="0">
    <w:nsid w:val="61537D38"/>
    <w:multiLevelType w:val="hybridMultilevel"/>
    <w:tmpl w:val="C94AD6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2605AD0"/>
    <w:multiLevelType w:val="hybridMultilevel"/>
    <w:tmpl w:val="57A4CB90"/>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 w15:restartNumberingAfterBreak="0">
    <w:nsid w:val="659C6DF5"/>
    <w:multiLevelType w:val="hybridMultilevel"/>
    <w:tmpl w:val="708658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98A22B1"/>
    <w:multiLevelType w:val="hybridMultilevel"/>
    <w:tmpl w:val="167291FC"/>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46" w15:restartNumberingAfterBreak="0">
    <w:nsid w:val="6EBD1B4B"/>
    <w:multiLevelType w:val="hybridMultilevel"/>
    <w:tmpl w:val="11E85D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43E34AB"/>
    <w:multiLevelType w:val="hybridMultilevel"/>
    <w:tmpl w:val="ADFC3C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6143F74"/>
    <w:multiLevelType w:val="hybridMultilevel"/>
    <w:tmpl w:val="1BE8FF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90D4A41"/>
    <w:multiLevelType w:val="hybridMultilevel"/>
    <w:tmpl w:val="E5AA6E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9783097"/>
    <w:multiLevelType w:val="hybridMultilevel"/>
    <w:tmpl w:val="9CA03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7E0A1790"/>
    <w:multiLevelType w:val="hybridMultilevel"/>
    <w:tmpl w:val="312E3B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7F6B75E3"/>
    <w:multiLevelType w:val="hybridMultilevel"/>
    <w:tmpl w:val="C69CF5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16050801">
    <w:abstractNumId w:val="38"/>
  </w:num>
  <w:num w:numId="2" w16cid:durableId="689112672">
    <w:abstractNumId w:val="19"/>
  </w:num>
  <w:num w:numId="3" w16cid:durableId="162478713">
    <w:abstractNumId w:val="27"/>
  </w:num>
  <w:num w:numId="4" w16cid:durableId="165286280">
    <w:abstractNumId w:val="16"/>
  </w:num>
  <w:num w:numId="5" w16cid:durableId="589002864">
    <w:abstractNumId w:val="10"/>
  </w:num>
  <w:num w:numId="6" w16cid:durableId="949433319">
    <w:abstractNumId w:val="3"/>
  </w:num>
  <w:num w:numId="7" w16cid:durableId="530847971">
    <w:abstractNumId w:val="31"/>
  </w:num>
  <w:num w:numId="8" w16cid:durableId="1253274799">
    <w:abstractNumId w:val="20"/>
  </w:num>
  <w:num w:numId="9" w16cid:durableId="296691271">
    <w:abstractNumId w:val="28"/>
  </w:num>
  <w:num w:numId="10" w16cid:durableId="1060321943">
    <w:abstractNumId w:val="15"/>
  </w:num>
  <w:num w:numId="11" w16cid:durableId="437020953">
    <w:abstractNumId w:val="37"/>
  </w:num>
  <w:num w:numId="12" w16cid:durableId="970868152">
    <w:abstractNumId w:val="22"/>
  </w:num>
  <w:num w:numId="13" w16cid:durableId="836194882">
    <w:abstractNumId w:val="43"/>
  </w:num>
  <w:num w:numId="14" w16cid:durableId="1470856486">
    <w:abstractNumId w:val="42"/>
  </w:num>
  <w:num w:numId="15" w16cid:durableId="610748081">
    <w:abstractNumId w:val="39"/>
  </w:num>
  <w:num w:numId="16" w16cid:durableId="1384989155">
    <w:abstractNumId w:val="33"/>
  </w:num>
  <w:num w:numId="17" w16cid:durableId="72050037">
    <w:abstractNumId w:val="29"/>
  </w:num>
  <w:num w:numId="18" w16cid:durableId="2077899653">
    <w:abstractNumId w:val="12"/>
  </w:num>
  <w:num w:numId="19" w16cid:durableId="159004796">
    <w:abstractNumId w:val="2"/>
  </w:num>
  <w:num w:numId="20" w16cid:durableId="1229607462">
    <w:abstractNumId w:val="6"/>
  </w:num>
  <w:num w:numId="21" w16cid:durableId="1752896407">
    <w:abstractNumId w:val="49"/>
  </w:num>
  <w:num w:numId="22" w16cid:durableId="825634503">
    <w:abstractNumId w:val="1"/>
  </w:num>
  <w:num w:numId="23" w16cid:durableId="330498380">
    <w:abstractNumId w:val="26"/>
  </w:num>
  <w:num w:numId="24" w16cid:durableId="330302008">
    <w:abstractNumId w:val="51"/>
  </w:num>
  <w:num w:numId="25" w16cid:durableId="2146192502">
    <w:abstractNumId w:val="32"/>
  </w:num>
  <w:num w:numId="26" w16cid:durableId="756286119">
    <w:abstractNumId w:val="46"/>
  </w:num>
  <w:num w:numId="27" w16cid:durableId="1146625677">
    <w:abstractNumId w:val="36"/>
  </w:num>
  <w:num w:numId="28" w16cid:durableId="142746437">
    <w:abstractNumId w:val="50"/>
  </w:num>
  <w:num w:numId="29" w16cid:durableId="2034188651">
    <w:abstractNumId w:val="35"/>
  </w:num>
  <w:num w:numId="30" w16cid:durableId="1935630932">
    <w:abstractNumId w:val="0"/>
  </w:num>
  <w:num w:numId="31" w16cid:durableId="1953629465">
    <w:abstractNumId w:val="25"/>
  </w:num>
  <w:num w:numId="32" w16cid:durableId="1727876593">
    <w:abstractNumId w:val="52"/>
  </w:num>
  <w:num w:numId="33" w16cid:durableId="524709667">
    <w:abstractNumId w:val="11"/>
  </w:num>
  <w:num w:numId="34" w16cid:durableId="1081221108">
    <w:abstractNumId w:val="8"/>
  </w:num>
  <w:num w:numId="35" w16cid:durableId="1697001811">
    <w:abstractNumId w:val="47"/>
  </w:num>
  <w:num w:numId="36" w16cid:durableId="1063025205">
    <w:abstractNumId w:val="5"/>
  </w:num>
  <w:num w:numId="37" w16cid:durableId="809131745">
    <w:abstractNumId w:val="17"/>
  </w:num>
  <w:num w:numId="38" w16cid:durableId="1118911449">
    <w:abstractNumId w:val="30"/>
  </w:num>
  <w:num w:numId="39" w16cid:durableId="23289431">
    <w:abstractNumId w:val="7"/>
  </w:num>
  <w:num w:numId="40" w16cid:durableId="164712969">
    <w:abstractNumId w:val="14"/>
  </w:num>
  <w:num w:numId="41" w16cid:durableId="2100104727">
    <w:abstractNumId w:val="45"/>
  </w:num>
  <w:num w:numId="42" w16cid:durableId="1226455180">
    <w:abstractNumId w:val="48"/>
  </w:num>
  <w:num w:numId="43" w16cid:durableId="1243947090">
    <w:abstractNumId w:val="34"/>
  </w:num>
  <w:num w:numId="44" w16cid:durableId="254477941">
    <w:abstractNumId w:val="13"/>
  </w:num>
  <w:num w:numId="45" w16cid:durableId="1875580585">
    <w:abstractNumId w:val="24"/>
  </w:num>
  <w:num w:numId="46" w16cid:durableId="1721048264">
    <w:abstractNumId w:val="41"/>
  </w:num>
  <w:num w:numId="47" w16cid:durableId="331378855">
    <w:abstractNumId w:val="21"/>
  </w:num>
  <w:num w:numId="48" w16cid:durableId="121117848">
    <w:abstractNumId w:val="23"/>
  </w:num>
  <w:num w:numId="49" w16cid:durableId="1025180675">
    <w:abstractNumId w:val="44"/>
  </w:num>
  <w:num w:numId="50" w16cid:durableId="658732249">
    <w:abstractNumId w:val="40"/>
  </w:num>
  <w:num w:numId="51" w16cid:durableId="1865245853">
    <w:abstractNumId w:val="9"/>
  </w:num>
  <w:num w:numId="52" w16cid:durableId="1847866899">
    <w:abstractNumId w:val="4"/>
  </w:num>
  <w:num w:numId="53" w16cid:durableId="222718009">
    <w:abstractNumId w:val="18"/>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40E7"/>
    <w:rsid w:val="0000417E"/>
    <w:rsid w:val="0002489F"/>
    <w:rsid w:val="00024906"/>
    <w:rsid w:val="00026D0A"/>
    <w:rsid w:val="00033147"/>
    <w:rsid w:val="0004012E"/>
    <w:rsid w:val="0004189B"/>
    <w:rsid w:val="00045F72"/>
    <w:rsid w:val="00071B33"/>
    <w:rsid w:val="00076492"/>
    <w:rsid w:val="00076A1A"/>
    <w:rsid w:val="0007721C"/>
    <w:rsid w:val="00081A87"/>
    <w:rsid w:val="00084DB8"/>
    <w:rsid w:val="0009477B"/>
    <w:rsid w:val="00095444"/>
    <w:rsid w:val="000A28DE"/>
    <w:rsid w:val="000A7004"/>
    <w:rsid w:val="000B0A7A"/>
    <w:rsid w:val="000B6067"/>
    <w:rsid w:val="000B7C54"/>
    <w:rsid w:val="000C4748"/>
    <w:rsid w:val="000D04AB"/>
    <w:rsid w:val="000E0B39"/>
    <w:rsid w:val="000E1E20"/>
    <w:rsid w:val="000E31EC"/>
    <w:rsid w:val="000E3856"/>
    <w:rsid w:val="000E4063"/>
    <w:rsid w:val="000F3BCC"/>
    <w:rsid w:val="000F4979"/>
    <w:rsid w:val="00100C18"/>
    <w:rsid w:val="001061C8"/>
    <w:rsid w:val="00111B32"/>
    <w:rsid w:val="00113EDA"/>
    <w:rsid w:val="0012204F"/>
    <w:rsid w:val="0012296E"/>
    <w:rsid w:val="00142DD4"/>
    <w:rsid w:val="00143716"/>
    <w:rsid w:val="001459AF"/>
    <w:rsid w:val="00151892"/>
    <w:rsid w:val="00155F6F"/>
    <w:rsid w:val="00161730"/>
    <w:rsid w:val="00164FE3"/>
    <w:rsid w:val="00171756"/>
    <w:rsid w:val="00182276"/>
    <w:rsid w:val="00187AD4"/>
    <w:rsid w:val="0019424E"/>
    <w:rsid w:val="00196EF7"/>
    <w:rsid w:val="001A0168"/>
    <w:rsid w:val="001A0401"/>
    <w:rsid w:val="001A4214"/>
    <w:rsid w:val="001A633E"/>
    <w:rsid w:val="001B2278"/>
    <w:rsid w:val="001B22F7"/>
    <w:rsid w:val="001B6678"/>
    <w:rsid w:val="001D397F"/>
    <w:rsid w:val="001D7CBB"/>
    <w:rsid w:val="001E3B8D"/>
    <w:rsid w:val="001E54AA"/>
    <w:rsid w:val="001F15D4"/>
    <w:rsid w:val="002061D5"/>
    <w:rsid w:val="002104A3"/>
    <w:rsid w:val="002271A4"/>
    <w:rsid w:val="00244986"/>
    <w:rsid w:val="00246484"/>
    <w:rsid w:val="00246FB1"/>
    <w:rsid w:val="00256B82"/>
    <w:rsid w:val="002764E9"/>
    <w:rsid w:val="00282BD6"/>
    <w:rsid w:val="00282F55"/>
    <w:rsid w:val="0028305D"/>
    <w:rsid w:val="00286801"/>
    <w:rsid w:val="00287585"/>
    <w:rsid w:val="0029006D"/>
    <w:rsid w:val="00291E49"/>
    <w:rsid w:val="00291FBA"/>
    <w:rsid w:val="002A06A5"/>
    <w:rsid w:val="002A3762"/>
    <w:rsid w:val="002B63B1"/>
    <w:rsid w:val="002C1428"/>
    <w:rsid w:val="002D475C"/>
    <w:rsid w:val="002E721D"/>
    <w:rsid w:val="003036AF"/>
    <w:rsid w:val="00307BD1"/>
    <w:rsid w:val="003202B0"/>
    <w:rsid w:val="003271AB"/>
    <w:rsid w:val="0033585E"/>
    <w:rsid w:val="003403C2"/>
    <w:rsid w:val="00340A16"/>
    <w:rsid w:val="00340DF1"/>
    <w:rsid w:val="003417B4"/>
    <w:rsid w:val="00342A1C"/>
    <w:rsid w:val="00342D47"/>
    <w:rsid w:val="00343CE9"/>
    <w:rsid w:val="0034550B"/>
    <w:rsid w:val="00351DEE"/>
    <w:rsid w:val="00354A09"/>
    <w:rsid w:val="003600F5"/>
    <w:rsid w:val="00372BFA"/>
    <w:rsid w:val="00375280"/>
    <w:rsid w:val="00375DF0"/>
    <w:rsid w:val="00386D24"/>
    <w:rsid w:val="003973AF"/>
    <w:rsid w:val="003A03DD"/>
    <w:rsid w:val="003B2E94"/>
    <w:rsid w:val="003B59B4"/>
    <w:rsid w:val="003C0564"/>
    <w:rsid w:val="003C6637"/>
    <w:rsid w:val="003D1390"/>
    <w:rsid w:val="003D26D5"/>
    <w:rsid w:val="003F5AAC"/>
    <w:rsid w:val="003F5C70"/>
    <w:rsid w:val="00421012"/>
    <w:rsid w:val="00424E66"/>
    <w:rsid w:val="00426C76"/>
    <w:rsid w:val="004312B3"/>
    <w:rsid w:val="0043143F"/>
    <w:rsid w:val="00437D5D"/>
    <w:rsid w:val="00451860"/>
    <w:rsid w:val="00456935"/>
    <w:rsid w:val="00457B04"/>
    <w:rsid w:val="00462825"/>
    <w:rsid w:val="00466037"/>
    <w:rsid w:val="00467FD2"/>
    <w:rsid w:val="0047586F"/>
    <w:rsid w:val="00483922"/>
    <w:rsid w:val="0049166D"/>
    <w:rsid w:val="00493D03"/>
    <w:rsid w:val="004A059D"/>
    <w:rsid w:val="004A7DE4"/>
    <w:rsid w:val="004B1C04"/>
    <w:rsid w:val="004D31BE"/>
    <w:rsid w:val="004D74B5"/>
    <w:rsid w:val="004E6ADD"/>
    <w:rsid w:val="004F0EB0"/>
    <w:rsid w:val="004F2911"/>
    <w:rsid w:val="0051702C"/>
    <w:rsid w:val="00530934"/>
    <w:rsid w:val="0053471D"/>
    <w:rsid w:val="00535836"/>
    <w:rsid w:val="00536FBA"/>
    <w:rsid w:val="00552715"/>
    <w:rsid w:val="00553212"/>
    <w:rsid w:val="00563387"/>
    <w:rsid w:val="00575669"/>
    <w:rsid w:val="005844E7"/>
    <w:rsid w:val="005867B0"/>
    <w:rsid w:val="00591B35"/>
    <w:rsid w:val="00594E75"/>
    <w:rsid w:val="005A3570"/>
    <w:rsid w:val="005A707B"/>
    <w:rsid w:val="005C2E6A"/>
    <w:rsid w:val="005C2F01"/>
    <w:rsid w:val="005C5DB3"/>
    <w:rsid w:val="005C65DE"/>
    <w:rsid w:val="005C6A20"/>
    <w:rsid w:val="005C7397"/>
    <w:rsid w:val="005E5A44"/>
    <w:rsid w:val="005F0DBC"/>
    <w:rsid w:val="005F311F"/>
    <w:rsid w:val="005F6237"/>
    <w:rsid w:val="006020BA"/>
    <w:rsid w:val="00606E08"/>
    <w:rsid w:val="0061522A"/>
    <w:rsid w:val="00615B3A"/>
    <w:rsid w:val="006176E1"/>
    <w:rsid w:val="00620189"/>
    <w:rsid w:val="00623098"/>
    <w:rsid w:val="006233FC"/>
    <w:rsid w:val="0063176B"/>
    <w:rsid w:val="00631E69"/>
    <w:rsid w:val="00635330"/>
    <w:rsid w:val="00645794"/>
    <w:rsid w:val="00663AAE"/>
    <w:rsid w:val="00664DEC"/>
    <w:rsid w:val="00673593"/>
    <w:rsid w:val="00674917"/>
    <w:rsid w:val="00674C9A"/>
    <w:rsid w:val="006838D7"/>
    <w:rsid w:val="00684E80"/>
    <w:rsid w:val="0068627E"/>
    <w:rsid w:val="00694F25"/>
    <w:rsid w:val="00697B57"/>
    <w:rsid w:val="006A1DA2"/>
    <w:rsid w:val="006A79B7"/>
    <w:rsid w:val="006C3079"/>
    <w:rsid w:val="006C37D8"/>
    <w:rsid w:val="006D1249"/>
    <w:rsid w:val="006D2526"/>
    <w:rsid w:val="006D31BF"/>
    <w:rsid w:val="006E1222"/>
    <w:rsid w:val="006F0CC4"/>
    <w:rsid w:val="006F203A"/>
    <w:rsid w:val="006F34E3"/>
    <w:rsid w:val="007029F6"/>
    <w:rsid w:val="00714D07"/>
    <w:rsid w:val="00715416"/>
    <w:rsid w:val="00726A82"/>
    <w:rsid w:val="00731573"/>
    <w:rsid w:val="00741BA3"/>
    <w:rsid w:val="00750194"/>
    <w:rsid w:val="00765C22"/>
    <w:rsid w:val="0077094C"/>
    <w:rsid w:val="007814A7"/>
    <w:rsid w:val="007A11B0"/>
    <w:rsid w:val="007B56DC"/>
    <w:rsid w:val="007B5F6D"/>
    <w:rsid w:val="007C1DA4"/>
    <w:rsid w:val="007D211C"/>
    <w:rsid w:val="007D64F3"/>
    <w:rsid w:val="007E07C8"/>
    <w:rsid w:val="007E20E3"/>
    <w:rsid w:val="007F30AC"/>
    <w:rsid w:val="007F47E5"/>
    <w:rsid w:val="007F6FC4"/>
    <w:rsid w:val="007F7239"/>
    <w:rsid w:val="00800B51"/>
    <w:rsid w:val="00802C72"/>
    <w:rsid w:val="00803A7F"/>
    <w:rsid w:val="0081409F"/>
    <w:rsid w:val="0083723A"/>
    <w:rsid w:val="00854C50"/>
    <w:rsid w:val="0085777E"/>
    <w:rsid w:val="008656C2"/>
    <w:rsid w:val="00867CC4"/>
    <w:rsid w:val="00870ADA"/>
    <w:rsid w:val="008717EC"/>
    <w:rsid w:val="00880594"/>
    <w:rsid w:val="00882A45"/>
    <w:rsid w:val="0088507C"/>
    <w:rsid w:val="00885B0F"/>
    <w:rsid w:val="008943ED"/>
    <w:rsid w:val="00897804"/>
    <w:rsid w:val="008B7CBA"/>
    <w:rsid w:val="008C6468"/>
    <w:rsid w:val="008D310D"/>
    <w:rsid w:val="008D4861"/>
    <w:rsid w:val="008D7B46"/>
    <w:rsid w:val="008E0B8F"/>
    <w:rsid w:val="008E1DC0"/>
    <w:rsid w:val="00900008"/>
    <w:rsid w:val="009057B1"/>
    <w:rsid w:val="009214DF"/>
    <w:rsid w:val="00925339"/>
    <w:rsid w:val="00925E6A"/>
    <w:rsid w:val="009340E7"/>
    <w:rsid w:val="009433C6"/>
    <w:rsid w:val="0094462F"/>
    <w:rsid w:val="00951F36"/>
    <w:rsid w:val="0095312D"/>
    <w:rsid w:val="00954BC7"/>
    <w:rsid w:val="00962500"/>
    <w:rsid w:val="00970D3C"/>
    <w:rsid w:val="00970E6E"/>
    <w:rsid w:val="009761FD"/>
    <w:rsid w:val="0097793A"/>
    <w:rsid w:val="00985349"/>
    <w:rsid w:val="00987CFC"/>
    <w:rsid w:val="00997DE3"/>
    <w:rsid w:val="009A2599"/>
    <w:rsid w:val="009B5C93"/>
    <w:rsid w:val="009B658A"/>
    <w:rsid w:val="009B7F63"/>
    <w:rsid w:val="009C031A"/>
    <w:rsid w:val="009C2853"/>
    <w:rsid w:val="009D39EC"/>
    <w:rsid w:val="009D424F"/>
    <w:rsid w:val="009E3F49"/>
    <w:rsid w:val="009E646D"/>
    <w:rsid w:val="009F6968"/>
    <w:rsid w:val="00A05EE7"/>
    <w:rsid w:val="00A076DD"/>
    <w:rsid w:val="00A11606"/>
    <w:rsid w:val="00A121E8"/>
    <w:rsid w:val="00A135A2"/>
    <w:rsid w:val="00A15B50"/>
    <w:rsid w:val="00A21903"/>
    <w:rsid w:val="00A25745"/>
    <w:rsid w:val="00A273CA"/>
    <w:rsid w:val="00A278E8"/>
    <w:rsid w:val="00A33222"/>
    <w:rsid w:val="00A43A40"/>
    <w:rsid w:val="00A46722"/>
    <w:rsid w:val="00A76C62"/>
    <w:rsid w:val="00A7787B"/>
    <w:rsid w:val="00A779E8"/>
    <w:rsid w:val="00A8325D"/>
    <w:rsid w:val="00A85526"/>
    <w:rsid w:val="00A9082E"/>
    <w:rsid w:val="00A921DA"/>
    <w:rsid w:val="00A95F55"/>
    <w:rsid w:val="00AA342F"/>
    <w:rsid w:val="00AA6592"/>
    <w:rsid w:val="00AA9211"/>
    <w:rsid w:val="00AB3C2C"/>
    <w:rsid w:val="00AB415A"/>
    <w:rsid w:val="00AB49AF"/>
    <w:rsid w:val="00AB6631"/>
    <w:rsid w:val="00AD2BAC"/>
    <w:rsid w:val="00AE1613"/>
    <w:rsid w:val="00AE592E"/>
    <w:rsid w:val="00AE5D2A"/>
    <w:rsid w:val="00AE6A2E"/>
    <w:rsid w:val="00AF2FD8"/>
    <w:rsid w:val="00AF4255"/>
    <w:rsid w:val="00B01E2F"/>
    <w:rsid w:val="00B025F7"/>
    <w:rsid w:val="00B048EF"/>
    <w:rsid w:val="00B04D8D"/>
    <w:rsid w:val="00B10A5A"/>
    <w:rsid w:val="00B113CA"/>
    <w:rsid w:val="00B23585"/>
    <w:rsid w:val="00B26F02"/>
    <w:rsid w:val="00B27D44"/>
    <w:rsid w:val="00B33DC0"/>
    <w:rsid w:val="00B352B2"/>
    <w:rsid w:val="00B36388"/>
    <w:rsid w:val="00B435E7"/>
    <w:rsid w:val="00B43977"/>
    <w:rsid w:val="00B51874"/>
    <w:rsid w:val="00B5298D"/>
    <w:rsid w:val="00B530FA"/>
    <w:rsid w:val="00B54826"/>
    <w:rsid w:val="00B55060"/>
    <w:rsid w:val="00B551E7"/>
    <w:rsid w:val="00B605EB"/>
    <w:rsid w:val="00B665E6"/>
    <w:rsid w:val="00B66601"/>
    <w:rsid w:val="00B7540C"/>
    <w:rsid w:val="00B83911"/>
    <w:rsid w:val="00B84780"/>
    <w:rsid w:val="00B977F2"/>
    <w:rsid w:val="00BA18CD"/>
    <w:rsid w:val="00BB147E"/>
    <w:rsid w:val="00BB245C"/>
    <w:rsid w:val="00BB7EEE"/>
    <w:rsid w:val="00BDA68D"/>
    <w:rsid w:val="00BE38EF"/>
    <w:rsid w:val="00BE4E92"/>
    <w:rsid w:val="00BF0299"/>
    <w:rsid w:val="00BF4D58"/>
    <w:rsid w:val="00C1329A"/>
    <w:rsid w:val="00C16ABB"/>
    <w:rsid w:val="00C21104"/>
    <w:rsid w:val="00C2240A"/>
    <w:rsid w:val="00C3102E"/>
    <w:rsid w:val="00C43650"/>
    <w:rsid w:val="00C65923"/>
    <w:rsid w:val="00C66A0E"/>
    <w:rsid w:val="00C676B5"/>
    <w:rsid w:val="00C77C0E"/>
    <w:rsid w:val="00C87171"/>
    <w:rsid w:val="00C94B78"/>
    <w:rsid w:val="00C96100"/>
    <w:rsid w:val="00C96F54"/>
    <w:rsid w:val="00C97842"/>
    <w:rsid w:val="00CA2F52"/>
    <w:rsid w:val="00CA3DC2"/>
    <w:rsid w:val="00CA52D2"/>
    <w:rsid w:val="00CB103D"/>
    <w:rsid w:val="00CB2215"/>
    <w:rsid w:val="00CC0539"/>
    <w:rsid w:val="00CE2881"/>
    <w:rsid w:val="00CF1B50"/>
    <w:rsid w:val="00CF3582"/>
    <w:rsid w:val="00CF6B59"/>
    <w:rsid w:val="00CF7EE8"/>
    <w:rsid w:val="00D10725"/>
    <w:rsid w:val="00D1118B"/>
    <w:rsid w:val="00D17127"/>
    <w:rsid w:val="00D27062"/>
    <w:rsid w:val="00D2756A"/>
    <w:rsid w:val="00D31085"/>
    <w:rsid w:val="00D343F5"/>
    <w:rsid w:val="00D5497D"/>
    <w:rsid w:val="00D622F6"/>
    <w:rsid w:val="00D70C0B"/>
    <w:rsid w:val="00DA6659"/>
    <w:rsid w:val="00DB024A"/>
    <w:rsid w:val="00DB2221"/>
    <w:rsid w:val="00DC6410"/>
    <w:rsid w:val="00DD1186"/>
    <w:rsid w:val="00DD257E"/>
    <w:rsid w:val="00DD611C"/>
    <w:rsid w:val="00DD6494"/>
    <w:rsid w:val="00DD666D"/>
    <w:rsid w:val="00DE1030"/>
    <w:rsid w:val="00DFCF18"/>
    <w:rsid w:val="00E006D9"/>
    <w:rsid w:val="00E071A6"/>
    <w:rsid w:val="00E15DCC"/>
    <w:rsid w:val="00E163A8"/>
    <w:rsid w:val="00E1697C"/>
    <w:rsid w:val="00E17871"/>
    <w:rsid w:val="00E2580C"/>
    <w:rsid w:val="00E25DBA"/>
    <w:rsid w:val="00E3012D"/>
    <w:rsid w:val="00E3313D"/>
    <w:rsid w:val="00E56E90"/>
    <w:rsid w:val="00E6072F"/>
    <w:rsid w:val="00E66480"/>
    <w:rsid w:val="00E67B95"/>
    <w:rsid w:val="00E700D5"/>
    <w:rsid w:val="00E75EDD"/>
    <w:rsid w:val="00E81B8A"/>
    <w:rsid w:val="00E81FED"/>
    <w:rsid w:val="00E9049E"/>
    <w:rsid w:val="00E90D6F"/>
    <w:rsid w:val="00E9117E"/>
    <w:rsid w:val="00E91BFC"/>
    <w:rsid w:val="00EA4D25"/>
    <w:rsid w:val="00EB7477"/>
    <w:rsid w:val="00ECE410"/>
    <w:rsid w:val="00ED1742"/>
    <w:rsid w:val="00EE3E83"/>
    <w:rsid w:val="00EE7537"/>
    <w:rsid w:val="00F02579"/>
    <w:rsid w:val="00F03FF7"/>
    <w:rsid w:val="00F17FE9"/>
    <w:rsid w:val="00F2C81A"/>
    <w:rsid w:val="00F335E5"/>
    <w:rsid w:val="00F37FD2"/>
    <w:rsid w:val="00F41185"/>
    <w:rsid w:val="00F432C1"/>
    <w:rsid w:val="00F47654"/>
    <w:rsid w:val="00F51F12"/>
    <w:rsid w:val="00F53101"/>
    <w:rsid w:val="00F65DFA"/>
    <w:rsid w:val="00F72D42"/>
    <w:rsid w:val="00F7353C"/>
    <w:rsid w:val="00F83E07"/>
    <w:rsid w:val="00F95978"/>
    <w:rsid w:val="00FA52DE"/>
    <w:rsid w:val="00FA646B"/>
    <w:rsid w:val="00FB0413"/>
    <w:rsid w:val="00FB0F04"/>
    <w:rsid w:val="00FD3358"/>
    <w:rsid w:val="00FE3446"/>
    <w:rsid w:val="00FE6D7A"/>
    <w:rsid w:val="00FE74E5"/>
    <w:rsid w:val="00FF753F"/>
    <w:rsid w:val="011B0DB3"/>
    <w:rsid w:val="01342838"/>
    <w:rsid w:val="015C4463"/>
    <w:rsid w:val="0163FDAC"/>
    <w:rsid w:val="016AB7B0"/>
    <w:rsid w:val="017ABE33"/>
    <w:rsid w:val="01D01FE1"/>
    <w:rsid w:val="01EA436D"/>
    <w:rsid w:val="020592C9"/>
    <w:rsid w:val="0206C0CF"/>
    <w:rsid w:val="022F420F"/>
    <w:rsid w:val="025BBB32"/>
    <w:rsid w:val="02685A59"/>
    <w:rsid w:val="026D36EE"/>
    <w:rsid w:val="029C4D4F"/>
    <w:rsid w:val="02AA1A6B"/>
    <w:rsid w:val="02CB3EB4"/>
    <w:rsid w:val="03297A91"/>
    <w:rsid w:val="035D1D2A"/>
    <w:rsid w:val="03A045C5"/>
    <w:rsid w:val="03A4462F"/>
    <w:rsid w:val="03A4E70B"/>
    <w:rsid w:val="03A9E85B"/>
    <w:rsid w:val="03C5D519"/>
    <w:rsid w:val="03DA155F"/>
    <w:rsid w:val="03E803AE"/>
    <w:rsid w:val="0414A00C"/>
    <w:rsid w:val="041BC87E"/>
    <w:rsid w:val="0425C10D"/>
    <w:rsid w:val="042F00AC"/>
    <w:rsid w:val="04539841"/>
    <w:rsid w:val="04B9023F"/>
    <w:rsid w:val="04CBE8F9"/>
    <w:rsid w:val="04EF8944"/>
    <w:rsid w:val="04F14CF1"/>
    <w:rsid w:val="0522001B"/>
    <w:rsid w:val="059DB610"/>
    <w:rsid w:val="05A002B1"/>
    <w:rsid w:val="05A9C1ED"/>
    <w:rsid w:val="05AC8EF3"/>
    <w:rsid w:val="05B1AF1C"/>
    <w:rsid w:val="05B829AB"/>
    <w:rsid w:val="05C34F43"/>
    <w:rsid w:val="05CA8D2F"/>
    <w:rsid w:val="0609D1E2"/>
    <w:rsid w:val="0651D82A"/>
    <w:rsid w:val="0658B871"/>
    <w:rsid w:val="066BCA95"/>
    <w:rsid w:val="0682B3CB"/>
    <w:rsid w:val="06A50F00"/>
    <w:rsid w:val="06CAFC92"/>
    <w:rsid w:val="0705C4BB"/>
    <w:rsid w:val="070A0A8A"/>
    <w:rsid w:val="072A2703"/>
    <w:rsid w:val="072C5E68"/>
    <w:rsid w:val="0747224F"/>
    <w:rsid w:val="074CD616"/>
    <w:rsid w:val="0758B2A1"/>
    <w:rsid w:val="0762E0B5"/>
    <w:rsid w:val="07668EBC"/>
    <w:rsid w:val="077BA37A"/>
    <w:rsid w:val="079EDA31"/>
    <w:rsid w:val="07A3431B"/>
    <w:rsid w:val="07CA6658"/>
    <w:rsid w:val="07E25C64"/>
    <w:rsid w:val="07E5B719"/>
    <w:rsid w:val="07FA3F20"/>
    <w:rsid w:val="07FBAD13"/>
    <w:rsid w:val="07FEBE05"/>
    <w:rsid w:val="082154D5"/>
    <w:rsid w:val="084C8D7E"/>
    <w:rsid w:val="086D6F8F"/>
    <w:rsid w:val="088A5796"/>
    <w:rsid w:val="088F3FCD"/>
    <w:rsid w:val="08B5A808"/>
    <w:rsid w:val="08E7C3E1"/>
    <w:rsid w:val="08ECECE9"/>
    <w:rsid w:val="090F485D"/>
    <w:rsid w:val="091A8DD1"/>
    <w:rsid w:val="0923490C"/>
    <w:rsid w:val="093B7E84"/>
    <w:rsid w:val="094756AA"/>
    <w:rsid w:val="0962DB46"/>
    <w:rsid w:val="096EA384"/>
    <w:rsid w:val="0971F0A4"/>
    <w:rsid w:val="099CAA93"/>
    <w:rsid w:val="09A192DF"/>
    <w:rsid w:val="09B261A3"/>
    <w:rsid w:val="09B695DB"/>
    <w:rsid w:val="09B8D542"/>
    <w:rsid w:val="09CAFEDE"/>
    <w:rsid w:val="09CC0F7D"/>
    <w:rsid w:val="09E696DD"/>
    <w:rsid w:val="09F1F9E9"/>
    <w:rsid w:val="0A53A514"/>
    <w:rsid w:val="0A5ADFD6"/>
    <w:rsid w:val="0A754454"/>
    <w:rsid w:val="0A7A635B"/>
    <w:rsid w:val="0A9B5D4B"/>
    <w:rsid w:val="0AADA9B9"/>
    <w:rsid w:val="0AAF8909"/>
    <w:rsid w:val="0AB3FE66"/>
    <w:rsid w:val="0AD77FBA"/>
    <w:rsid w:val="0B150486"/>
    <w:rsid w:val="0B25CF95"/>
    <w:rsid w:val="0B42BDF6"/>
    <w:rsid w:val="0B680365"/>
    <w:rsid w:val="0B6E90AD"/>
    <w:rsid w:val="0BA94FCB"/>
    <w:rsid w:val="0BBF1240"/>
    <w:rsid w:val="0BC917AB"/>
    <w:rsid w:val="0BCFD319"/>
    <w:rsid w:val="0BD07E5B"/>
    <w:rsid w:val="0BD20EB2"/>
    <w:rsid w:val="0BE3502D"/>
    <w:rsid w:val="0BFE751F"/>
    <w:rsid w:val="0C17BBCA"/>
    <w:rsid w:val="0C45DEDA"/>
    <w:rsid w:val="0C6A7B6D"/>
    <w:rsid w:val="0C74D484"/>
    <w:rsid w:val="0C7BBB9D"/>
    <w:rsid w:val="0CA150BA"/>
    <w:rsid w:val="0D011F48"/>
    <w:rsid w:val="0D092ED8"/>
    <w:rsid w:val="0D2A4C7B"/>
    <w:rsid w:val="0D2F0CE4"/>
    <w:rsid w:val="0D3974FD"/>
    <w:rsid w:val="0D4791D6"/>
    <w:rsid w:val="0DBDE34E"/>
    <w:rsid w:val="0DF883B2"/>
    <w:rsid w:val="0DFDF088"/>
    <w:rsid w:val="0E215487"/>
    <w:rsid w:val="0E219964"/>
    <w:rsid w:val="0E2380E1"/>
    <w:rsid w:val="0E2FE2A8"/>
    <w:rsid w:val="0E4D7847"/>
    <w:rsid w:val="0E5C37E9"/>
    <w:rsid w:val="0E7BD561"/>
    <w:rsid w:val="0EB2B122"/>
    <w:rsid w:val="0EB4CF37"/>
    <w:rsid w:val="0F172F06"/>
    <w:rsid w:val="0F5D143F"/>
    <w:rsid w:val="0F84994B"/>
    <w:rsid w:val="0F91500E"/>
    <w:rsid w:val="0FE98FB8"/>
    <w:rsid w:val="100C8C75"/>
    <w:rsid w:val="10205EFC"/>
    <w:rsid w:val="1033CD89"/>
    <w:rsid w:val="103540F1"/>
    <w:rsid w:val="103982FC"/>
    <w:rsid w:val="106C1FE4"/>
    <w:rsid w:val="107CFBD7"/>
    <w:rsid w:val="10EE8E50"/>
    <w:rsid w:val="110966B1"/>
    <w:rsid w:val="117188D2"/>
    <w:rsid w:val="118739C7"/>
    <w:rsid w:val="118AD634"/>
    <w:rsid w:val="11F2657B"/>
    <w:rsid w:val="120A24F3"/>
    <w:rsid w:val="120DB7DF"/>
    <w:rsid w:val="12A6F296"/>
    <w:rsid w:val="12B33974"/>
    <w:rsid w:val="12E5D021"/>
    <w:rsid w:val="12EE405C"/>
    <w:rsid w:val="1307C306"/>
    <w:rsid w:val="1309D710"/>
    <w:rsid w:val="13231CA8"/>
    <w:rsid w:val="1324DCE5"/>
    <w:rsid w:val="1357EA16"/>
    <w:rsid w:val="137FE82D"/>
    <w:rsid w:val="13931B83"/>
    <w:rsid w:val="1399FCB7"/>
    <w:rsid w:val="139AE509"/>
    <w:rsid w:val="13B1507E"/>
    <w:rsid w:val="13CAE8AD"/>
    <w:rsid w:val="13DBEC6F"/>
    <w:rsid w:val="13DD315E"/>
    <w:rsid w:val="13FCA7FE"/>
    <w:rsid w:val="13FE7DC8"/>
    <w:rsid w:val="140365EE"/>
    <w:rsid w:val="14219045"/>
    <w:rsid w:val="14442853"/>
    <w:rsid w:val="1466A7F8"/>
    <w:rsid w:val="14A042BF"/>
    <w:rsid w:val="14A1F56C"/>
    <w:rsid w:val="14C6E7F9"/>
    <w:rsid w:val="14CCDCFA"/>
    <w:rsid w:val="14FBA10B"/>
    <w:rsid w:val="15024D5F"/>
    <w:rsid w:val="1504CDCD"/>
    <w:rsid w:val="150857C9"/>
    <w:rsid w:val="150C4CB4"/>
    <w:rsid w:val="151AA48E"/>
    <w:rsid w:val="15206F88"/>
    <w:rsid w:val="1527BC24"/>
    <w:rsid w:val="1528DBC4"/>
    <w:rsid w:val="153DCFCD"/>
    <w:rsid w:val="15605C4D"/>
    <w:rsid w:val="1568FDEE"/>
    <w:rsid w:val="15806823"/>
    <w:rsid w:val="159686FD"/>
    <w:rsid w:val="15BA07F5"/>
    <w:rsid w:val="15C388E2"/>
    <w:rsid w:val="15D2319C"/>
    <w:rsid w:val="15D35FCD"/>
    <w:rsid w:val="15E04423"/>
    <w:rsid w:val="15EB2034"/>
    <w:rsid w:val="16022976"/>
    <w:rsid w:val="16024E7F"/>
    <w:rsid w:val="1616A59F"/>
    <w:rsid w:val="163F6054"/>
    <w:rsid w:val="1660BD6A"/>
    <w:rsid w:val="16677DB6"/>
    <w:rsid w:val="16935291"/>
    <w:rsid w:val="16BAE949"/>
    <w:rsid w:val="16F10732"/>
    <w:rsid w:val="16FF24F6"/>
    <w:rsid w:val="172F0CD1"/>
    <w:rsid w:val="17330CB4"/>
    <w:rsid w:val="1734B991"/>
    <w:rsid w:val="1741DB68"/>
    <w:rsid w:val="175703AD"/>
    <w:rsid w:val="17570BB2"/>
    <w:rsid w:val="175DDF09"/>
    <w:rsid w:val="176ADB4D"/>
    <w:rsid w:val="176D44E0"/>
    <w:rsid w:val="17A2AE0B"/>
    <w:rsid w:val="18021F08"/>
    <w:rsid w:val="18046BF5"/>
    <w:rsid w:val="1813B48C"/>
    <w:rsid w:val="18409513"/>
    <w:rsid w:val="1846EBD9"/>
    <w:rsid w:val="18B40FFB"/>
    <w:rsid w:val="18E37ADF"/>
    <w:rsid w:val="190A5AC0"/>
    <w:rsid w:val="192D303D"/>
    <w:rsid w:val="19503AE2"/>
    <w:rsid w:val="198BD308"/>
    <w:rsid w:val="198BE74D"/>
    <w:rsid w:val="19CDA42D"/>
    <w:rsid w:val="19D2E555"/>
    <w:rsid w:val="19E69C85"/>
    <w:rsid w:val="19FFF1A6"/>
    <w:rsid w:val="1A16C59B"/>
    <w:rsid w:val="1A1D14BC"/>
    <w:rsid w:val="1A209BB9"/>
    <w:rsid w:val="1A4A1E73"/>
    <w:rsid w:val="1A5209B6"/>
    <w:rsid w:val="1A5A2888"/>
    <w:rsid w:val="1A6CD39B"/>
    <w:rsid w:val="1AB426BB"/>
    <w:rsid w:val="1AD9F6D0"/>
    <w:rsid w:val="1AEA8A4F"/>
    <w:rsid w:val="1AED62C7"/>
    <w:rsid w:val="1B00BBEB"/>
    <w:rsid w:val="1B05D0A3"/>
    <w:rsid w:val="1B11E876"/>
    <w:rsid w:val="1B45F944"/>
    <w:rsid w:val="1BB65858"/>
    <w:rsid w:val="1BC20478"/>
    <w:rsid w:val="1BC44CEB"/>
    <w:rsid w:val="1BD9A773"/>
    <w:rsid w:val="1BDE6234"/>
    <w:rsid w:val="1BE310B9"/>
    <w:rsid w:val="1BE65431"/>
    <w:rsid w:val="1BF65A2A"/>
    <w:rsid w:val="1C03D621"/>
    <w:rsid w:val="1C124E3F"/>
    <w:rsid w:val="1C44D5F5"/>
    <w:rsid w:val="1C5FFA8B"/>
    <w:rsid w:val="1C6DFF81"/>
    <w:rsid w:val="1C9E41B1"/>
    <w:rsid w:val="1CA1779F"/>
    <w:rsid w:val="1CB8410E"/>
    <w:rsid w:val="1CBE9396"/>
    <w:rsid w:val="1D51F375"/>
    <w:rsid w:val="1D8B9C01"/>
    <w:rsid w:val="1DA3C25F"/>
    <w:rsid w:val="1DA47152"/>
    <w:rsid w:val="1E0BCB80"/>
    <w:rsid w:val="1E2D0984"/>
    <w:rsid w:val="1E463ABD"/>
    <w:rsid w:val="1E6FF145"/>
    <w:rsid w:val="1E83AE45"/>
    <w:rsid w:val="1EE43CA0"/>
    <w:rsid w:val="1EEAAC74"/>
    <w:rsid w:val="1EF60775"/>
    <w:rsid w:val="1F0C342F"/>
    <w:rsid w:val="1F235729"/>
    <w:rsid w:val="1F2F4CAE"/>
    <w:rsid w:val="1F315C76"/>
    <w:rsid w:val="1F6B94BA"/>
    <w:rsid w:val="1F7EB660"/>
    <w:rsid w:val="1F802401"/>
    <w:rsid w:val="1FAB82CB"/>
    <w:rsid w:val="1FC76C10"/>
    <w:rsid w:val="1FD7E7F3"/>
    <w:rsid w:val="1FFDD864"/>
    <w:rsid w:val="2029B690"/>
    <w:rsid w:val="203DC186"/>
    <w:rsid w:val="205C379F"/>
    <w:rsid w:val="20635218"/>
    <w:rsid w:val="206F5081"/>
    <w:rsid w:val="2085C7A8"/>
    <w:rsid w:val="20A567BE"/>
    <w:rsid w:val="20C00EE2"/>
    <w:rsid w:val="20D33121"/>
    <w:rsid w:val="20DDC401"/>
    <w:rsid w:val="20E222E2"/>
    <w:rsid w:val="20F6376D"/>
    <w:rsid w:val="2105BC99"/>
    <w:rsid w:val="2116CD03"/>
    <w:rsid w:val="211BF740"/>
    <w:rsid w:val="2129966D"/>
    <w:rsid w:val="2129B07C"/>
    <w:rsid w:val="218E86BD"/>
    <w:rsid w:val="21A40901"/>
    <w:rsid w:val="21CD2D74"/>
    <w:rsid w:val="21E65039"/>
    <w:rsid w:val="2209D60B"/>
    <w:rsid w:val="22481A43"/>
    <w:rsid w:val="22547870"/>
    <w:rsid w:val="22642CCB"/>
    <w:rsid w:val="22ADF686"/>
    <w:rsid w:val="22C6EBD0"/>
    <w:rsid w:val="22D6C818"/>
    <w:rsid w:val="22D9B062"/>
    <w:rsid w:val="230DD62A"/>
    <w:rsid w:val="234FDEE2"/>
    <w:rsid w:val="237DDEEF"/>
    <w:rsid w:val="239D9D26"/>
    <w:rsid w:val="23A07A8D"/>
    <w:rsid w:val="23AAFA61"/>
    <w:rsid w:val="23DBF530"/>
    <w:rsid w:val="24043546"/>
    <w:rsid w:val="2406AAB3"/>
    <w:rsid w:val="2462FF43"/>
    <w:rsid w:val="247A6DCD"/>
    <w:rsid w:val="249CC566"/>
    <w:rsid w:val="24A18F86"/>
    <w:rsid w:val="24B1B5C9"/>
    <w:rsid w:val="24CFC733"/>
    <w:rsid w:val="24F67F93"/>
    <w:rsid w:val="24FC9245"/>
    <w:rsid w:val="253613CB"/>
    <w:rsid w:val="254D9B1F"/>
    <w:rsid w:val="2567AACB"/>
    <w:rsid w:val="2571E1EB"/>
    <w:rsid w:val="2573EED8"/>
    <w:rsid w:val="25929124"/>
    <w:rsid w:val="2594D5EC"/>
    <w:rsid w:val="25CC5ECE"/>
    <w:rsid w:val="25E769CA"/>
    <w:rsid w:val="260C88A1"/>
    <w:rsid w:val="26263232"/>
    <w:rsid w:val="263BEB40"/>
    <w:rsid w:val="2671A6D3"/>
    <w:rsid w:val="26735D9E"/>
    <w:rsid w:val="26A98511"/>
    <w:rsid w:val="26CD75F2"/>
    <w:rsid w:val="26E06358"/>
    <w:rsid w:val="26E3F3CA"/>
    <w:rsid w:val="26E829A5"/>
    <w:rsid w:val="27114A3E"/>
    <w:rsid w:val="271239D6"/>
    <w:rsid w:val="27134A8D"/>
    <w:rsid w:val="271C92D5"/>
    <w:rsid w:val="2730269B"/>
    <w:rsid w:val="276C61AC"/>
    <w:rsid w:val="279546BC"/>
    <w:rsid w:val="27AAF1B5"/>
    <w:rsid w:val="27E046B5"/>
    <w:rsid w:val="27E2FF91"/>
    <w:rsid w:val="27EB3E51"/>
    <w:rsid w:val="27FC9FCB"/>
    <w:rsid w:val="2843B019"/>
    <w:rsid w:val="28455640"/>
    <w:rsid w:val="28498D5B"/>
    <w:rsid w:val="2859209B"/>
    <w:rsid w:val="285CF61F"/>
    <w:rsid w:val="2884E133"/>
    <w:rsid w:val="288579E6"/>
    <w:rsid w:val="28AEF7C3"/>
    <w:rsid w:val="28C40697"/>
    <w:rsid w:val="28C70284"/>
    <w:rsid w:val="28D8FBF8"/>
    <w:rsid w:val="29157E64"/>
    <w:rsid w:val="291FFFB1"/>
    <w:rsid w:val="292FFD17"/>
    <w:rsid w:val="294A4242"/>
    <w:rsid w:val="29833396"/>
    <w:rsid w:val="29B712F7"/>
    <w:rsid w:val="29D3618D"/>
    <w:rsid w:val="29E0FE57"/>
    <w:rsid w:val="2A0218C0"/>
    <w:rsid w:val="2A0F481C"/>
    <w:rsid w:val="2A18A5C8"/>
    <w:rsid w:val="2A49B7A1"/>
    <w:rsid w:val="2A4B4A69"/>
    <w:rsid w:val="2A84BD73"/>
    <w:rsid w:val="2A877A23"/>
    <w:rsid w:val="2ABF6A5E"/>
    <w:rsid w:val="2ACD01C9"/>
    <w:rsid w:val="2AE33371"/>
    <w:rsid w:val="2AE7FC61"/>
    <w:rsid w:val="2AED6749"/>
    <w:rsid w:val="2B1FE43A"/>
    <w:rsid w:val="2B38C1DF"/>
    <w:rsid w:val="2B771D16"/>
    <w:rsid w:val="2B9637E3"/>
    <w:rsid w:val="2BAD9747"/>
    <w:rsid w:val="2BB028D0"/>
    <w:rsid w:val="2BD7599F"/>
    <w:rsid w:val="2BDFF9D6"/>
    <w:rsid w:val="2C0D244D"/>
    <w:rsid w:val="2C1252B6"/>
    <w:rsid w:val="2C18DAA5"/>
    <w:rsid w:val="2C63CD0E"/>
    <w:rsid w:val="2C8B14AD"/>
    <w:rsid w:val="2CD25AD8"/>
    <w:rsid w:val="2CFDAC42"/>
    <w:rsid w:val="2D408445"/>
    <w:rsid w:val="2D540E61"/>
    <w:rsid w:val="2D5EF204"/>
    <w:rsid w:val="2D6F3DAB"/>
    <w:rsid w:val="2D7563F0"/>
    <w:rsid w:val="2D962453"/>
    <w:rsid w:val="2DB1354C"/>
    <w:rsid w:val="2E023875"/>
    <w:rsid w:val="2E0CB480"/>
    <w:rsid w:val="2E262091"/>
    <w:rsid w:val="2E2DBBAD"/>
    <w:rsid w:val="2E2FACE9"/>
    <w:rsid w:val="2E35F2D3"/>
    <w:rsid w:val="2E4865A1"/>
    <w:rsid w:val="2E5F01CC"/>
    <w:rsid w:val="2E669BAE"/>
    <w:rsid w:val="2E6ED125"/>
    <w:rsid w:val="2E95144B"/>
    <w:rsid w:val="2EA1571C"/>
    <w:rsid w:val="2EADD30B"/>
    <w:rsid w:val="2EB12198"/>
    <w:rsid w:val="2EBFBCAD"/>
    <w:rsid w:val="2EC116A8"/>
    <w:rsid w:val="2ED6DDCB"/>
    <w:rsid w:val="2F154DD4"/>
    <w:rsid w:val="2F2D9A6C"/>
    <w:rsid w:val="2F34DC7D"/>
    <w:rsid w:val="2F3A7081"/>
    <w:rsid w:val="2F6B18A9"/>
    <w:rsid w:val="2F843CAA"/>
    <w:rsid w:val="2F8D82E1"/>
    <w:rsid w:val="2FA54966"/>
    <w:rsid w:val="2FAFDF81"/>
    <w:rsid w:val="2FD180D3"/>
    <w:rsid w:val="30050D5F"/>
    <w:rsid w:val="300517D6"/>
    <w:rsid w:val="303D426B"/>
    <w:rsid w:val="3042D1BE"/>
    <w:rsid w:val="307CB33A"/>
    <w:rsid w:val="30836574"/>
    <w:rsid w:val="30879AF6"/>
    <w:rsid w:val="30A5E415"/>
    <w:rsid w:val="30C819BE"/>
    <w:rsid w:val="30D4B1CF"/>
    <w:rsid w:val="3104C7DD"/>
    <w:rsid w:val="311F7231"/>
    <w:rsid w:val="312C12C9"/>
    <w:rsid w:val="312C5214"/>
    <w:rsid w:val="31383084"/>
    <w:rsid w:val="3142BABE"/>
    <w:rsid w:val="3145D4F2"/>
    <w:rsid w:val="315D2A8D"/>
    <w:rsid w:val="31AE3A11"/>
    <w:rsid w:val="31B0DB2D"/>
    <w:rsid w:val="31B2CCC6"/>
    <w:rsid w:val="31CF2409"/>
    <w:rsid w:val="3211EA29"/>
    <w:rsid w:val="321202D3"/>
    <w:rsid w:val="322083B2"/>
    <w:rsid w:val="3232DFB3"/>
    <w:rsid w:val="32424CA8"/>
    <w:rsid w:val="3244A2DA"/>
    <w:rsid w:val="324FA20D"/>
    <w:rsid w:val="32768A69"/>
    <w:rsid w:val="32A355EF"/>
    <w:rsid w:val="338F1AE6"/>
    <w:rsid w:val="33D78AD6"/>
    <w:rsid w:val="33E671D8"/>
    <w:rsid w:val="341419C3"/>
    <w:rsid w:val="3416673F"/>
    <w:rsid w:val="341DA8D1"/>
    <w:rsid w:val="3426D64D"/>
    <w:rsid w:val="3427CFE6"/>
    <w:rsid w:val="345C4994"/>
    <w:rsid w:val="347A67E0"/>
    <w:rsid w:val="34B70B50"/>
    <w:rsid w:val="34B9E4B9"/>
    <w:rsid w:val="34C2A459"/>
    <w:rsid w:val="34E7857A"/>
    <w:rsid w:val="34E894BC"/>
    <w:rsid w:val="34ED998B"/>
    <w:rsid w:val="34FCACA3"/>
    <w:rsid w:val="351C6D06"/>
    <w:rsid w:val="3532BE7F"/>
    <w:rsid w:val="35512755"/>
    <w:rsid w:val="3563E78A"/>
    <w:rsid w:val="358558EE"/>
    <w:rsid w:val="358CD9E3"/>
    <w:rsid w:val="35A0D054"/>
    <w:rsid w:val="35E772FC"/>
    <w:rsid w:val="360C27C1"/>
    <w:rsid w:val="36203335"/>
    <w:rsid w:val="366FDBAC"/>
    <w:rsid w:val="36C98FAE"/>
    <w:rsid w:val="37094E9C"/>
    <w:rsid w:val="371C0135"/>
    <w:rsid w:val="3720FC25"/>
    <w:rsid w:val="37589613"/>
    <w:rsid w:val="3784F379"/>
    <w:rsid w:val="379AE507"/>
    <w:rsid w:val="37A9C71C"/>
    <w:rsid w:val="37D246DE"/>
    <w:rsid w:val="37D6A167"/>
    <w:rsid w:val="37D6AA85"/>
    <w:rsid w:val="37FBD6EE"/>
    <w:rsid w:val="3809D21B"/>
    <w:rsid w:val="3847C4F0"/>
    <w:rsid w:val="38508475"/>
    <w:rsid w:val="385C2E36"/>
    <w:rsid w:val="385F5686"/>
    <w:rsid w:val="38A34B34"/>
    <w:rsid w:val="38B43B01"/>
    <w:rsid w:val="38C4C337"/>
    <w:rsid w:val="392183B7"/>
    <w:rsid w:val="39377B45"/>
    <w:rsid w:val="393F548C"/>
    <w:rsid w:val="39521032"/>
    <w:rsid w:val="395791F9"/>
    <w:rsid w:val="396ED4E3"/>
    <w:rsid w:val="39759079"/>
    <w:rsid w:val="399D81CA"/>
    <w:rsid w:val="39AFB248"/>
    <w:rsid w:val="39DA265F"/>
    <w:rsid w:val="39F2AEA6"/>
    <w:rsid w:val="3A11302A"/>
    <w:rsid w:val="3A1D37E0"/>
    <w:rsid w:val="3A64215B"/>
    <w:rsid w:val="3A817C27"/>
    <w:rsid w:val="3AB782D6"/>
    <w:rsid w:val="3AE2CD1F"/>
    <w:rsid w:val="3AEB2ED8"/>
    <w:rsid w:val="3B005DAA"/>
    <w:rsid w:val="3B04018A"/>
    <w:rsid w:val="3B184E33"/>
    <w:rsid w:val="3B58504C"/>
    <w:rsid w:val="3B6C61CE"/>
    <w:rsid w:val="3B7A8462"/>
    <w:rsid w:val="3BBEC1F9"/>
    <w:rsid w:val="3BC16739"/>
    <w:rsid w:val="3BCA33A6"/>
    <w:rsid w:val="3BE6A9E6"/>
    <w:rsid w:val="3C1F6D82"/>
    <w:rsid w:val="3C285B68"/>
    <w:rsid w:val="3C475AD3"/>
    <w:rsid w:val="3C606E07"/>
    <w:rsid w:val="3C7D62B5"/>
    <w:rsid w:val="3C8A3730"/>
    <w:rsid w:val="3C9041CA"/>
    <w:rsid w:val="3C9E0859"/>
    <w:rsid w:val="3C9E3E51"/>
    <w:rsid w:val="3CB506B7"/>
    <w:rsid w:val="3CC164E3"/>
    <w:rsid w:val="3CCCF35E"/>
    <w:rsid w:val="3CCCF7A6"/>
    <w:rsid w:val="3CCDEBCE"/>
    <w:rsid w:val="3CD9AB90"/>
    <w:rsid w:val="3CF5EF33"/>
    <w:rsid w:val="3D2E2836"/>
    <w:rsid w:val="3D3B464E"/>
    <w:rsid w:val="3D3F6947"/>
    <w:rsid w:val="3D4AA22C"/>
    <w:rsid w:val="3D520B66"/>
    <w:rsid w:val="3D55CE8E"/>
    <w:rsid w:val="3DA93EAB"/>
    <w:rsid w:val="3DCF2541"/>
    <w:rsid w:val="3DD15C21"/>
    <w:rsid w:val="3DE9743F"/>
    <w:rsid w:val="3E1C8E2D"/>
    <w:rsid w:val="3E6A4F13"/>
    <w:rsid w:val="3EB27B00"/>
    <w:rsid w:val="3EEA322E"/>
    <w:rsid w:val="3EF20855"/>
    <w:rsid w:val="3F0DD696"/>
    <w:rsid w:val="3F1C9930"/>
    <w:rsid w:val="3F2BCB60"/>
    <w:rsid w:val="3F7BECC1"/>
    <w:rsid w:val="3FA866B0"/>
    <w:rsid w:val="3FB0C307"/>
    <w:rsid w:val="400CC9A5"/>
    <w:rsid w:val="400EBEB4"/>
    <w:rsid w:val="401EC99A"/>
    <w:rsid w:val="4036260D"/>
    <w:rsid w:val="403BC690"/>
    <w:rsid w:val="403FD0B0"/>
    <w:rsid w:val="405EE0EE"/>
    <w:rsid w:val="4060202B"/>
    <w:rsid w:val="40B3AA42"/>
    <w:rsid w:val="40BCBE4A"/>
    <w:rsid w:val="40C314CB"/>
    <w:rsid w:val="40D178A0"/>
    <w:rsid w:val="40D6DF4C"/>
    <w:rsid w:val="40EDA18D"/>
    <w:rsid w:val="40F0BD2C"/>
    <w:rsid w:val="410363CA"/>
    <w:rsid w:val="4105DD62"/>
    <w:rsid w:val="41434FC7"/>
    <w:rsid w:val="414B39FA"/>
    <w:rsid w:val="4150ACD8"/>
    <w:rsid w:val="4151502A"/>
    <w:rsid w:val="4174069A"/>
    <w:rsid w:val="418F10EB"/>
    <w:rsid w:val="418F47DB"/>
    <w:rsid w:val="4190CAE7"/>
    <w:rsid w:val="41B28382"/>
    <w:rsid w:val="41C04454"/>
    <w:rsid w:val="41E7C77B"/>
    <w:rsid w:val="42116D40"/>
    <w:rsid w:val="423A1A96"/>
    <w:rsid w:val="4247FEE2"/>
    <w:rsid w:val="427D9E32"/>
    <w:rsid w:val="429F18CD"/>
    <w:rsid w:val="42A67F97"/>
    <w:rsid w:val="42AEA99E"/>
    <w:rsid w:val="42C67BBF"/>
    <w:rsid w:val="42CF4590"/>
    <w:rsid w:val="42D2B57E"/>
    <w:rsid w:val="42D7DEC9"/>
    <w:rsid w:val="42D9E979"/>
    <w:rsid w:val="42DABC43"/>
    <w:rsid w:val="42E24C3E"/>
    <w:rsid w:val="42E9C4E7"/>
    <w:rsid w:val="42ECC34B"/>
    <w:rsid w:val="42FA34B6"/>
    <w:rsid w:val="42FB09A6"/>
    <w:rsid w:val="42FE0102"/>
    <w:rsid w:val="4305E279"/>
    <w:rsid w:val="431EA64F"/>
    <w:rsid w:val="435EB19F"/>
    <w:rsid w:val="436CF000"/>
    <w:rsid w:val="437F6653"/>
    <w:rsid w:val="438FEB40"/>
    <w:rsid w:val="439B1E7E"/>
    <w:rsid w:val="43A23F15"/>
    <w:rsid w:val="43AB4838"/>
    <w:rsid w:val="43C3D9B5"/>
    <w:rsid w:val="43FD3DEE"/>
    <w:rsid w:val="44017FF7"/>
    <w:rsid w:val="445C3299"/>
    <w:rsid w:val="448BC375"/>
    <w:rsid w:val="448E5323"/>
    <w:rsid w:val="44BCCD5C"/>
    <w:rsid w:val="44DEE048"/>
    <w:rsid w:val="44E224CD"/>
    <w:rsid w:val="452728DB"/>
    <w:rsid w:val="45559D53"/>
    <w:rsid w:val="4559C69E"/>
    <w:rsid w:val="45637814"/>
    <w:rsid w:val="45692B40"/>
    <w:rsid w:val="456F1F9E"/>
    <w:rsid w:val="458DD18A"/>
    <w:rsid w:val="45C298FE"/>
    <w:rsid w:val="45C629EF"/>
    <w:rsid w:val="45F4DF52"/>
    <w:rsid w:val="460E0C2D"/>
    <w:rsid w:val="4612E88B"/>
    <w:rsid w:val="461320B3"/>
    <w:rsid w:val="4622305C"/>
    <w:rsid w:val="4631C585"/>
    <w:rsid w:val="469485D2"/>
    <w:rsid w:val="46A3D83E"/>
    <w:rsid w:val="46BE8E8E"/>
    <w:rsid w:val="46D7CECA"/>
    <w:rsid w:val="470FB514"/>
    <w:rsid w:val="4729D410"/>
    <w:rsid w:val="474C0E6C"/>
    <w:rsid w:val="4751FF38"/>
    <w:rsid w:val="477CF172"/>
    <w:rsid w:val="478743DA"/>
    <w:rsid w:val="47B02B25"/>
    <w:rsid w:val="47B9B940"/>
    <w:rsid w:val="47F1B399"/>
    <w:rsid w:val="48051C4D"/>
    <w:rsid w:val="481F7DF7"/>
    <w:rsid w:val="48273A40"/>
    <w:rsid w:val="48294D6C"/>
    <w:rsid w:val="4884A8E7"/>
    <w:rsid w:val="489D3AC4"/>
    <w:rsid w:val="48A7F544"/>
    <w:rsid w:val="48AD1020"/>
    <w:rsid w:val="48B1754B"/>
    <w:rsid w:val="48DAAC04"/>
    <w:rsid w:val="48DE19B6"/>
    <w:rsid w:val="4900D8A1"/>
    <w:rsid w:val="491A82F9"/>
    <w:rsid w:val="494C9647"/>
    <w:rsid w:val="495B0031"/>
    <w:rsid w:val="499578FC"/>
    <w:rsid w:val="49C9DE48"/>
    <w:rsid w:val="4A0F2EDF"/>
    <w:rsid w:val="4A14874C"/>
    <w:rsid w:val="4A1F6D68"/>
    <w:rsid w:val="4A4423E7"/>
    <w:rsid w:val="4A4C607D"/>
    <w:rsid w:val="4A62433A"/>
    <w:rsid w:val="4A71694B"/>
    <w:rsid w:val="4A71900F"/>
    <w:rsid w:val="4A738A95"/>
    <w:rsid w:val="4A7A2144"/>
    <w:rsid w:val="4AAEC2B6"/>
    <w:rsid w:val="4AD90AD6"/>
    <w:rsid w:val="4AF4BBBD"/>
    <w:rsid w:val="4B4694B6"/>
    <w:rsid w:val="4B5BC8A8"/>
    <w:rsid w:val="4BA3C322"/>
    <w:rsid w:val="4BA8C43C"/>
    <w:rsid w:val="4BAEB0DC"/>
    <w:rsid w:val="4BBAFE91"/>
    <w:rsid w:val="4BCC39A7"/>
    <w:rsid w:val="4BEB643F"/>
    <w:rsid w:val="4C0F79AC"/>
    <w:rsid w:val="4C2B7C5D"/>
    <w:rsid w:val="4C519381"/>
    <w:rsid w:val="4C968153"/>
    <w:rsid w:val="4C978415"/>
    <w:rsid w:val="4CBCB921"/>
    <w:rsid w:val="4CDE94F2"/>
    <w:rsid w:val="4D0909B8"/>
    <w:rsid w:val="4D0F6458"/>
    <w:rsid w:val="4D5D16EE"/>
    <w:rsid w:val="4D5FCB23"/>
    <w:rsid w:val="4D5FDAF3"/>
    <w:rsid w:val="4D62A129"/>
    <w:rsid w:val="4D8F9CB1"/>
    <w:rsid w:val="4DA378F6"/>
    <w:rsid w:val="4DE7FA51"/>
    <w:rsid w:val="4DE8A75C"/>
    <w:rsid w:val="4DF1698E"/>
    <w:rsid w:val="4DF19E3C"/>
    <w:rsid w:val="4E061A34"/>
    <w:rsid w:val="4E077E63"/>
    <w:rsid w:val="4E0A337A"/>
    <w:rsid w:val="4E2442D7"/>
    <w:rsid w:val="4E26A4CB"/>
    <w:rsid w:val="4E9342CF"/>
    <w:rsid w:val="4ED9DD80"/>
    <w:rsid w:val="4F01ACF0"/>
    <w:rsid w:val="4F1038B7"/>
    <w:rsid w:val="4F51432C"/>
    <w:rsid w:val="4F9F7230"/>
    <w:rsid w:val="4FB916E5"/>
    <w:rsid w:val="4FBB413B"/>
    <w:rsid w:val="4FC99128"/>
    <w:rsid w:val="4FF46023"/>
    <w:rsid w:val="5018C093"/>
    <w:rsid w:val="50208EB4"/>
    <w:rsid w:val="5047BCCB"/>
    <w:rsid w:val="50568FA2"/>
    <w:rsid w:val="5071AECE"/>
    <w:rsid w:val="5077F5A7"/>
    <w:rsid w:val="5078C974"/>
    <w:rsid w:val="507EAEF1"/>
    <w:rsid w:val="508D0656"/>
    <w:rsid w:val="50910B4A"/>
    <w:rsid w:val="50B3CBA8"/>
    <w:rsid w:val="50CDA731"/>
    <w:rsid w:val="50D67F2E"/>
    <w:rsid w:val="50E7E858"/>
    <w:rsid w:val="50E95641"/>
    <w:rsid w:val="50FAFD31"/>
    <w:rsid w:val="5103D634"/>
    <w:rsid w:val="5135AA82"/>
    <w:rsid w:val="51444596"/>
    <w:rsid w:val="51535379"/>
    <w:rsid w:val="515C8E6F"/>
    <w:rsid w:val="51781030"/>
    <w:rsid w:val="51817430"/>
    <w:rsid w:val="51A28277"/>
    <w:rsid w:val="51AC4AF4"/>
    <w:rsid w:val="51DB9FFF"/>
    <w:rsid w:val="51E0A581"/>
    <w:rsid w:val="52101BF5"/>
    <w:rsid w:val="522CEF64"/>
    <w:rsid w:val="5250F079"/>
    <w:rsid w:val="52576C36"/>
    <w:rsid w:val="5280D970"/>
    <w:rsid w:val="528A75BE"/>
    <w:rsid w:val="52BBA790"/>
    <w:rsid w:val="52EE9DB0"/>
    <w:rsid w:val="5305560D"/>
    <w:rsid w:val="530777F3"/>
    <w:rsid w:val="534A5DC7"/>
    <w:rsid w:val="53504193"/>
    <w:rsid w:val="5385E1E1"/>
    <w:rsid w:val="53A7D969"/>
    <w:rsid w:val="53AE9133"/>
    <w:rsid w:val="53AFAD93"/>
    <w:rsid w:val="53E9919B"/>
    <w:rsid w:val="542145C0"/>
    <w:rsid w:val="54246C96"/>
    <w:rsid w:val="546E4470"/>
    <w:rsid w:val="548BC079"/>
    <w:rsid w:val="5496C855"/>
    <w:rsid w:val="54BEC116"/>
    <w:rsid w:val="54D669C8"/>
    <w:rsid w:val="5502B7EF"/>
    <w:rsid w:val="550AA0FE"/>
    <w:rsid w:val="550ABA9D"/>
    <w:rsid w:val="551AA048"/>
    <w:rsid w:val="552D8FC5"/>
    <w:rsid w:val="5533B352"/>
    <w:rsid w:val="5563FD53"/>
    <w:rsid w:val="55A1C8A0"/>
    <w:rsid w:val="55C48AE1"/>
    <w:rsid w:val="55C52B3B"/>
    <w:rsid w:val="55E14EF8"/>
    <w:rsid w:val="55E46FCA"/>
    <w:rsid w:val="55F6FF2E"/>
    <w:rsid w:val="55FE3516"/>
    <w:rsid w:val="560210CD"/>
    <w:rsid w:val="5605E213"/>
    <w:rsid w:val="56181A3C"/>
    <w:rsid w:val="56427260"/>
    <w:rsid w:val="565F8A16"/>
    <w:rsid w:val="56B196CB"/>
    <w:rsid w:val="57089565"/>
    <w:rsid w:val="5744C6D9"/>
    <w:rsid w:val="574A5BB6"/>
    <w:rsid w:val="57515609"/>
    <w:rsid w:val="5785F7D4"/>
    <w:rsid w:val="578BBD0B"/>
    <w:rsid w:val="578F5C65"/>
    <w:rsid w:val="579AB6DC"/>
    <w:rsid w:val="57CAC01C"/>
    <w:rsid w:val="582AB4A2"/>
    <w:rsid w:val="583AAE02"/>
    <w:rsid w:val="5846F5E5"/>
    <w:rsid w:val="585C5A70"/>
    <w:rsid w:val="585F9871"/>
    <w:rsid w:val="5899EACE"/>
    <w:rsid w:val="58DB073E"/>
    <w:rsid w:val="58F66E3E"/>
    <w:rsid w:val="58FC06C1"/>
    <w:rsid w:val="59172A6B"/>
    <w:rsid w:val="5918C25B"/>
    <w:rsid w:val="5936852B"/>
    <w:rsid w:val="594D2BCE"/>
    <w:rsid w:val="5954B964"/>
    <w:rsid w:val="59648202"/>
    <w:rsid w:val="597BB3B3"/>
    <w:rsid w:val="5984CAA9"/>
    <w:rsid w:val="598D1329"/>
    <w:rsid w:val="59BD3D97"/>
    <w:rsid w:val="59C0D911"/>
    <w:rsid w:val="59CC2ACC"/>
    <w:rsid w:val="59D11DB2"/>
    <w:rsid w:val="59D25405"/>
    <w:rsid w:val="59D3639E"/>
    <w:rsid w:val="59F185E1"/>
    <w:rsid w:val="5A0B0343"/>
    <w:rsid w:val="5A2D551B"/>
    <w:rsid w:val="5A3841EC"/>
    <w:rsid w:val="5A3C94AD"/>
    <w:rsid w:val="5A411488"/>
    <w:rsid w:val="5A6271D9"/>
    <w:rsid w:val="5A98547D"/>
    <w:rsid w:val="5AC120CE"/>
    <w:rsid w:val="5AC3623E"/>
    <w:rsid w:val="5B22D35D"/>
    <w:rsid w:val="5B61C0BC"/>
    <w:rsid w:val="5B78241D"/>
    <w:rsid w:val="5B9821D9"/>
    <w:rsid w:val="5B9ADB0F"/>
    <w:rsid w:val="5BAEEE7B"/>
    <w:rsid w:val="5BBC28AF"/>
    <w:rsid w:val="5BCA8242"/>
    <w:rsid w:val="5BD839E9"/>
    <w:rsid w:val="5BE3679F"/>
    <w:rsid w:val="5BFA792F"/>
    <w:rsid w:val="5BFD0930"/>
    <w:rsid w:val="5C1A3616"/>
    <w:rsid w:val="5C66F5D1"/>
    <w:rsid w:val="5C675D1C"/>
    <w:rsid w:val="5C7434CF"/>
    <w:rsid w:val="5C83C328"/>
    <w:rsid w:val="5CA2513A"/>
    <w:rsid w:val="5CB78D33"/>
    <w:rsid w:val="5CCB6D66"/>
    <w:rsid w:val="5D0D20AF"/>
    <w:rsid w:val="5D2C8229"/>
    <w:rsid w:val="5D440CAB"/>
    <w:rsid w:val="5D7007AE"/>
    <w:rsid w:val="5D749EE1"/>
    <w:rsid w:val="5D74A8A3"/>
    <w:rsid w:val="5DAEC9B7"/>
    <w:rsid w:val="5DDA0B36"/>
    <w:rsid w:val="5DEAA185"/>
    <w:rsid w:val="5DECB726"/>
    <w:rsid w:val="5DF21B32"/>
    <w:rsid w:val="5DF9B0A6"/>
    <w:rsid w:val="5DFCC7EE"/>
    <w:rsid w:val="5E2252FA"/>
    <w:rsid w:val="5E2424CE"/>
    <w:rsid w:val="5E436764"/>
    <w:rsid w:val="5E51535D"/>
    <w:rsid w:val="5E59DD31"/>
    <w:rsid w:val="5E60A8F3"/>
    <w:rsid w:val="5E65F637"/>
    <w:rsid w:val="5E76188A"/>
    <w:rsid w:val="5F11682E"/>
    <w:rsid w:val="5F69831E"/>
    <w:rsid w:val="5FA55CF8"/>
    <w:rsid w:val="5FF39D66"/>
    <w:rsid w:val="6001CFA5"/>
    <w:rsid w:val="604C9AFD"/>
    <w:rsid w:val="604D209B"/>
    <w:rsid w:val="60668A6C"/>
    <w:rsid w:val="608F7CE6"/>
    <w:rsid w:val="60A14B72"/>
    <w:rsid w:val="60A20D7F"/>
    <w:rsid w:val="60A37D0A"/>
    <w:rsid w:val="60A690EC"/>
    <w:rsid w:val="60B1304C"/>
    <w:rsid w:val="60D9D96D"/>
    <w:rsid w:val="60FFD6D8"/>
    <w:rsid w:val="61468C6B"/>
    <w:rsid w:val="615D3300"/>
    <w:rsid w:val="61660947"/>
    <w:rsid w:val="616C8F4D"/>
    <w:rsid w:val="6187DBFA"/>
    <w:rsid w:val="618F9266"/>
    <w:rsid w:val="6194772C"/>
    <w:rsid w:val="61A4E5C9"/>
    <w:rsid w:val="61DD4B36"/>
    <w:rsid w:val="61E51E6D"/>
    <w:rsid w:val="61F4D9D0"/>
    <w:rsid w:val="624BC33A"/>
    <w:rsid w:val="624E8B54"/>
    <w:rsid w:val="62598164"/>
    <w:rsid w:val="6259C63A"/>
    <w:rsid w:val="6272C218"/>
    <w:rsid w:val="62806969"/>
    <w:rsid w:val="62B970F4"/>
    <w:rsid w:val="62BA1B55"/>
    <w:rsid w:val="62C593B4"/>
    <w:rsid w:val="62C6BCE8"/>
    <w:rsid w:val="62E9B722"/>
    <w:rsid w:val="63016681"/>
    <w:rsid w:val="6351CEBD"/>
    <w:rsid w:val="636628D7"/>
    <w:rsid w:val="6389331C"/>
    <w:rsid w:val="63980BAC"/>
    <w:rsid w:val="6399FEAF"/>
    <w:rsid w:val="63A6812A"/>
    <w:rsid w:val="63C1424C"/>
    <w:rsid w:val="63DB44DB"/>
    <w:rsid w:val="6402D2E1"/>
    <w:rsid w:val="643F2013"/>
    <w:rsid w:val="64745E7D"/>
    <w:rsid w:val="64CD4519"/>
    <w:rsid w:val="64DA2BD0"/>
    <w:rsid w:val="64DB7133"/>
    <w:rsid w:val="6526AA91"/>
    <w:rsid w:val="652C1433"/>
    <w:rsid w:val="654C10E8"/>
    <w:rsid w:val="655C01F4"/>
    <w:rsid w:val="659D3276"/>
    <w:rsid w:val="65AD791D"/>
    <w:rsid w:val="65B109CA"/>
    <w:rsid w:val="65DA2C71"/>
    <w:rsid w:val="65EB82ED"/>
    <w:rsid w:val="65F0FF45"/>
    <w:rsid w:val="66092E75"/>
    <w:rsid w:val="6611E5A8"/>
    <w:rsid w:val="663B4008"/>
    <w:rsid w:val="6649B558"/>
    <w:rsid w:val="664FC4E1"/>
    <w:rsid w:val="666973F3"/>
    <w:rsid w:val="66AB312C"/>
    <w:rsid w:val="66B8CEC0"/>
    <w:rsid w:val="66C0B765"/>
    <w:rsid w:val="66C11DB1"/>
    <w:rsid w:val="66C3FC7E"/>
    <w:rsid w:val="66E41D70"/>
    <w:rsid w:val="672A0167"/>
    <w:rsid w:val="672F3A70"/>
    <w:rsid w:val="6739E8F8"/>
    <w:rsid w:val="6740C26E"/>
    <w:rsid w:val="674B106E"/>
    <w:rsid w:val="676B2F1F"/>
    <w:rsid w:val="6776C0CF"/>
    <w:rsid w:val="678AB576"/>
    <w:rsid w:val="6799935F"/>
    <w:rsid w:val="67C09018"/>
    <w:rsid w:val="67C4EB04"/>
    <w:rsid w:val="67D05492"/>
    <w:rsid w:val="67D37541"/>
    <w:rsid w:val="67DFF3F6"/>
    <w:rsid w:val="67E1D7FF"/>
    <w:rsid w:val="67FC727C"/>
    <w:rsid w:val="6808DF27"/>
    <w:rsid w:val="6836C1CD"/>
    <w:rsid w:val="685F7E40"/>
    <w:rsid w:val="68718633"/>
    <w:rsid w:val="6891DCCA"/>
    <w:rsid w:val="68AC292A"/>
    <w:rsid w:val="68C3044E"/>
    <w:rsid w:val="68C95F52"/>
    <w:rsid w:val="68DC26B1"/>
    <w:rsid w:val="68EF971E"/>
    <w:rsid w:val="68F81199"/>
    <w:rsid w:val="69035BEF"/>
    <w:rsid w:val="6922B1DB"/>
    <w:rsid w:val="6963D1EA"/>
    <w:rsid w:val="69723694"/>
    <w:rsid w:val="6976B49D"/>
    <w:rsid w:val="69856FDF"/>
    <w:rsid w:val="6987CF1E"/>
    <w:rsid w:val="69A224A0"/>
    <w:rsid w:val="69CB0935"/>
    <w:rsid w:val="69D98C19"/>
    <w:rsid w:val="69DC169D"/>
    <w:rsid w:val="69DF82F0"/>
    <w:rsid w:val="69F5C747"/>
    <w:rsid w:val="69F7C3D6"/>
    <w:rsid w:val="6A13EEF5"/>
    <w:rsid w:val="6A1C4FC5"/>
    <w:rsid w:val="6A2C0BE0"/>
    <w:rsid w:val="6A3A0F73"/>
    <w:rsid w:val="6A4ADCBB"/>
    <w:rsid w:val="6A639DCB"/>
    <w:rsid w:val="6A886D59"/>
    <w:rsid w:val="6A8B1774"/>
    <w:rsid w:val="6A957471"/>
    <w:rsid w:val="6A9B151C"/>
    <w:rsid w:val="6A9F8667"/>
    <w:rsid w:val="6AABB637"/>
    <w:rsid w:val="6AC00A86"/>
    <w:rsid w:val="6AC71F91"/>
    <w:rsid w:val="6AD2E402"/>
    <w:rsid w:val="6AEFBB35"/>
    <w:rsid w:val="6AF468B0"/>
    <w:rsid w:val="6AF91CFB"/>
    <w:rsid w:val="6AF9C306"/>
    <w:rsid w:val="6AFD2269"/>
    <w:rsid w:val="6B158D93"/>
    <w:rsid w:val="6B2AF401"/>
    <w:rsid w:val="6B63C477"/>
    <w:rsid w:val="6B875F3B"/>
    <w:rsid w:val="6B97C7AD"/>
    <w:rsid w:val="6B9DADA1"/>
    <w:rsid w:val="6B9F33D3"/>
    <w:rsid w:val="6BB8171F"/>
    <w:rsid w:val="6BC1EAF6"/>
    <w:rsid w:val="6BC7F6C3"/>
    <w:rsid w:val="6BD34DCC"/>
    <w:rsid w:val="6BECDA86"/>
    <w:rsid w:val="6C01DCDA"/>
    <w:rsid w:val="6C2560D8"/>
    <w:rsid w:val="6C7F0156"/>
    <w:rsid w:val="6C8246A6"/>
    <w:rsid w:val="6C93A229"/>
    <w:rsid w:val="6C98AECD"/>
    <w:rsid w:val="6CDC3506"/>
    <w:rsid w:val="6CFA019F"/>
    <w:rsid w:val="6D1275F2"/>
    <w:rsid w:val="6D1A2E22"/>
    <w:rsid w:val="6D2FF723"/>
    <w:rsid w:val="6D446E5C"/>
    <w:rsid w:val="6D52931A"/>
    <w:rsid w:val="6D96BA0B"/>
    <w:rsid w:val="6D9C4384"/>
    <w:rsid w:val="6E1C9FB8"/>
    <w:rsid w:val="6E3F22B2"/>
    <w:rsid w:val="6E65DAE0"/>
    <w:rsid w:val="6E7A3E17"/>
    <w:rsid w:val="6E835558"/>
    <w:rsid w:val="6E8510C6"/>
    <w:rsid w:val="6EB0F8B1"/>
    <w:rsid w:val="6EDB3AB5"/>
    <w:rsid w:val="6EDF1ACA"/>
    <w:rsid w:val="6EF7AED0"/>
    <w:rsid w:val="6F0860ED"/>
    <w:rsid w:val="6F47DCBF"/>
    <w:rsid w:val="6F54F694"/>
    <w:rsid w:val="6F57260E"/>
    <w:rsid w:val="6F76E560"/>
    <w:rsid w:val="6F8A3ACE"/>
    <w:rsid w:val="6FC33C0E"/>
    <w:rsid w:val="6FC3C58D"/>
    <w:rsid w:val="6FC57DE6"/>
    <w:rsid w:val="6FF86E41"/>
    <w:rsid w:val="6FFE1CB4"/>
    <w:rsid w:val="70148298"/>
    <w:rsid w:val="70310003"/>
    <w:rsid w:val="704EC15E"/>
    <w:rsid w:val="707BAE67"/>
    <w:rsid w:val="70B8D9BC"/>
    <w:rsid w:val="70BEC0F2"/>
    <w:rsid w:val="70CB105E"/>
    <w:rsid w:val="70E4A67B"/>
    <w:rsid w:val="70F87BCB"/>
    <w:rsid w:val="712BCACE"/>
    <w:rsid w:val="712CAEB2"/>
    <w:rsid w:val="714A8A70"/>
    <w:rsid w:val="71790903"/>
    <w:rsid w:val="71AF7480"/>
    <w:rsid w:val="71B1CEAB"/>
    <w:rsid w:val="71BA3103"/>
    <w:rsid w:val="71BDE14B"/>
    <w:rsid w:val="71D5CBB4"/>
    <w:rsid w:val="71E0DFB5"/>
    <w:rsid w:val="71F8AC58"/>
    <w:rsid w:val="72021FA4"/>
    <w:rsid w:val="724C9416"/>
    <w:rsid w:val="72586CA5"/>
    <w:rsid w:val="72972F72"/>
    <w:rsid w:val="72A36710"/>
    <w:rsid w:val="72A8EB21"/>
    <w:rsid w:val="72B849CF"/>
    <w:rsid w:val="72D27787"/>
    <w:rsid w:val="72D828DF"/>
    <w:rsid w:val="72EB4DB7"/>
    <w:rsid w:val="72FEFAF4"/>
    <w:rsid w:val="730C08D6"/>
    <w:rsid w:val="7339C354"/>
    <w:rsid w:val="733CD13E"/>
    <w:rsid w:val="73466F82"/>
    <w:rsid w:val="7353BC73"/>
    <w:rsid w:val="735A6350"/>
    <w:rsid w:val="73613507"/>
    <w:rsid w:val="7389DC9B"/>
    <w:rsid w:val="73907BE2"/>
    <w:rsid w:val="73B3AA7D"/>
    <w:rsid w:val="7417AADA"/>
    <w:rsid w:val="743B34A0"/>
    <w:rsid w:val="744676C2"/>
    <w:rsid w:val="745477FA"/>
    <w:rsid w:val="74775A53"/>
    <w:rsid w:val="74833CE4"/>
    <w:rsid w:val="7485A844"/>
    <w:rsid w:val="74AF3EB0"/>
    <w:rsid w:val="74AF450F"/>
    <w:rsid w:val="74B13257"/>
    <w:rsid w:val="74C9F8D7"/>
    <w:rsid w:val="74D8F733"/>
    <w:rsid w:val="74EA6137"/>
    <w:rsid w:val="74EE37A6"/>
    <w:rsid w:val="75015E89"/>
    <w:rsid w:val="7519A408"/>
    <w:rsid w:val="754544D4"/>
    <w:rsid w:val="7549FE84"/>
    <w:rsid w:val="759FF22C"/>
    <w:rsid w:val="75D5AAB4"/>
    <w:rsid w:val="75DB13C7"/>
    <w:rsid w:val="75E85DCA"/>
    <w:rsid w:val="75E9A7A3"/>
    <w:rsid w:val="75F64682"/>
    <w:rsid w:val="7612E911"/>
    <w:rsid w:val="761F999F"/>
    <w:rsid w:val="7627A6C0"/>
    <w:rsid w:val="7643E5D7"/>
    <w:rsid w:val="7644E52D"/>
    <w:rsid w:val="76596A51"/>
    <w:rsid w:val="769D62A5"/>
    <w:rsid w:val="76A705D0"/>
    <w:rsid w:val="76C2FEBE"/>
    <w:rsid w:val="76E23595"/>
    <w:rsid w:val="76F47BC0"/>
    <w:rsid w:val="770C2636"/>
    <w:rsid w:val="770D6812"/>
    <w:rsid w:val="77449DC0"/>
    <w:rsid w:val="7798A24C"/>
    <w:rsid w:val="7799181B"/>
    <w:rsid w:val="77B49C3D"/>
    <w:rsid w:val="77DC1D96"/>
    <w:rsid w:val="77E8C542"/>
    <w:rsid w:val="77EC2A70"/>
    <w:rsid w:val="7807D0C5"/>
    <w:rsid w:val="785CBB31"/>
    <w:rsid w:val="7874320D"/>
    <w:rsid w:val="78879046"/>
    <w:rsid w:val="78BB0066"/>
    <w:rsid w:val="78C1F79B"/>
    <w:rsid w:val="78F6B340"/>
    <w:rsid w:val="78FFF09A"/>
    <w:rsid w:val="7929260A"/>
    <w:rsid w:val="7946D4C1"/>
    <w:rsid w:val="794D0F39"/>
    <w:rsid w:val="7978890D"/>
    <w:rsid w:val="79927410"/>
    <w:rsid w:val="79970A0C"/>
    <w:rsid w:val="79CCF243"/>
    <w:rsid w:val="79EFE85F"/>
    <w:rsid w:val="7A0D9851"/>
    <w:rsid w:val="7A152B19"/>
    <w:rsid w:val="7A2C828A"/>
    <w:rsid w:val="7A376EB9"/>
    <w:rsid w:val="7A4593A3"/>
    <w:rsid w:val="7A4BAEBD"/>
    <w:rsid w:val="7A55B3A8"/>
    <w:rsid w:val="7A5ED2F2"/>
    <w:rsid w:val="7A63CB5D"/>
    <w:rsid w:val="7A66288C"/>
    <w:rsid w:val="7A7CEBD4"/>
    <w:rsid w:val="7A9DEAB0"/>
    <w:rsid w:val="7AA73ABA"/>
    <w:rsid w:val="7AB6D5AD"/>
    <w:rsid w:val="7AE219DE"/>
    <w:rsid w:val="7AF3D1BF"/>
    <w:rsid w:val="7AFBA2AD"/>
    <w:rsid w:val="7B068EEE"/>
    <w:rsid w:val="7B1DD4EC"/>
    <w:rsid w:val="7B35CB30"/>
    <w:rsid w:val="7B3F572B"/>
    <w:rsid w:val="7B9BD547"/>
    <w:rsid w:val="7BAD2773"/>
    <w:rsid w:val="7C12879F"/>
    <w:rsid w:val="7C29180E"/>
    <w:rsid w:val="7C3099F5"/>
    <w:rsid w:val="7C3A7F75"/>
    <w:rsid w:val="7C450EAB"/>
    <w:rsid w:val="7C4F382F"/>
    <w:rsid w:val="7C5943B9"/>
    <w:rsid w:val="7C747B2C"/>
    <w:rsid w:val="7C767113"/>
    <w:rsid w:val="7C76F7AA"/>
    <w:rsid w:val="7C7DDFDF"/>
    <w:rsid w:val="7C99C627"/>
    <w:rsid w:val="7CAD1777"/>
    <w:rsid w:val="7CB68D22"/>
    <w:rsid w:val="7CDCE8DB"/>
    <w:rsid w:val="7CE91CE6"/>
    <w:rsid w:val="7D05845B"/>
    <w:rsid w:val="7D161737"/>
    <w:rsid w:val="7D16B8C4"/>
    <w:rsid w:val="7D1B772F"/>
    <w:rsid w:val="7D22E204"/>
    <w:rsid w:val="7D6CD948"/>
    <w:rsid w:val="7D6DAAEF"/>
    <w:rsid w:val="7D799E89"/>
    <w:rsid w:val="7D927301"/>
    <w:rsid w:val="7D97766E"/>
    <w:rsid w:val="7D994611"/>
    <w:rsid w:val="7DA57457"/>
    <w:rsid w:val="7DAD8685"/>
    <w:rsid w:val="7DDFE9FB"/>
    <w:rsid w:val="7DE42B78"/>
    <w:rsid w:val="7DF1BB5D"/>
    <w:rsid w:val="7E1273B6"/>
    <w:rsid w:val="7E13D032"/>
    <w:rsid w:val="7E2F5322"/>
    <w:rsid w:val="7E47EFDE"/>
    <w:rsid w:val="7E6135B0"/>
    <w:rsid w:val="7E85DE3A"/>
    <w:rsid w:val="7EBEC19B"/>
    <w:rsid w:val="7EE26B35"/>
    <w:rsid w:val="7EF41FF4"/>
    <w:rsid w:val="7F2C7D77"/>
    <w:rsid w:val="7F437908"/>
    <w:rsid w:val="7F46F611"/>
    <w:rsid w:val="7F6038EE"/>
    <w:rsid w:val="7F71AEB8"/>
    <w:rsid w:val="7F73751E"/>
    <w:rsid w:val="7FB31B33"/>
    <w:rsid w:val="7FB9C4F3"/>
    <w:rsid w:val="7FBC54C9"/>
    <w:rsid w:val="7FDB158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DC7E53"/>
  <w15:chartTrackingRefBased/>
  <w15:docId w15:val="{872C94C4-DAB1-4202-9C1C-2D8075053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y-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340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340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340E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340E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340E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340E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340E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340E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340E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40E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340E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340E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340E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340E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340E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340E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340E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340E7"/>
    <w:rPr>
      <w:rFonts w:eastAsiaTheme="majorEastAsia" w:cstheme="majorBidi"/>
      <w:color w:val="272727" w:themeColor="text1" w:themeTint="D8"/>
    </w:rPr>
  </w:style>
  <w:style w:type="paragraph" w:styleId="Title">
    <w:name w:val="Title"/>
    <w:basedOn w:val="Normal"/>
    <w:next w:val="Normal"/>
    <w:link w:val="TitleChar"/>
    <w:uiPriority w:val="10"/>
    <w:qFormat/>
    <w:rsid w:val="009340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40E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40E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340E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340E7"/>
    <w:pPr>
      <w:spacing w:before="160"/>
      <w:jc w:val="center"/>
    </w:pPr>
    <w:rPr>
      <w:i/>
      <w:iCs/>
      <w:color w:val="404040" w:themeColor="text1" w:themeTint="BF"/>
    </w:rPr>
  </w:style>
  <w:style w:type="character" w:customStyle="1" w:styleId="QuoteChar">
    <w:name w:val="Quote Char"/>
    <w:basedOn w:val="DefaultParagraphFont"/>
    <w:link w:val="Quote"/>
    <w:uiPriority w:val="29"/>
    <w:rsid w:val="009340E7"/>
    <w:rPr>
      <w:i/>
      <w:iCs/>
      <w:color w:val="404040" w:themeColor="text1" w:themeTint="BF"/>
    </w:rPr>
  </w:style>
  <w:style w:type="paragraph" w:styleId="ListParagraph">
    <w:name w:val="List Paragraph"/>
    <w:basedOn w:val="Normal"/>
    <w:uiPriority w:val="34"/>
    <w:qFormat/>
    <w:rsid w:val="009340E7"/>
    <w:pPr>
      <w:ind w:left="720"/>
      <w:contextualSpacing/>
    </w:pPr>
  </w:style>
  <w:style w:type="character" w:styleId="IntenseEmphasis">
    <w:name w:val="Intense Emphasis"/>
    <w:basedOn w:val="DefaultParagraphFont"/>
    <w:uiPriority w:val="21"/>
    <w:qFormat/>
    <w:rsid w:val="009340E7"/>
    <w:rPr>
      <w:i/>
      <w:iCs/>
      <w:color w:val="0F4761" w:themeColor="accent1" w:themeShade="BF"/>
    </w:rPr>
  </w:style>
  <w:style w:type="paragraph" w:styleId="IntenseQuote">
    <w:name w:val="Intense Quote"/>
    <w:basedOn w:val="Normal"/>
    <w:next w:val="Normal"/>
    <w:link w:val="IntenseQuoteChar"/>
    <w:uiPriority w:val="30"/>
    <w:qFormat/>
    <w:rsid w:val="009340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340E7"/>
    <w:rPr>
      <w:i/>
      <w:iCs/>
      <w:color w:val="0F4761" w:themeColor="accent1" w:themeShade="BF"/>
    </w:rPr>
  </w:style>
  <w:style w:type="character" w:styleId="IntenseReference">
    <w:name w:val="Intense Reference"/>
    <w:basedOn w:val="DefaultParagraphFont"/>
    <w:uiPriority w:val="32"/>
    <w:qFormat/>
    <w:rsid w:val="009340E7"/>
    <w:rPr>
      <w:b/>
      <w:bCs/>
      <w:smallCaps/>
      <w:color w:val="0F4761" w:themeColor="accent1" w:themeShade="BF"/>
      <w:spacing w:val="5"/>
    </w:rPr>
  </w:style>
  <w:style w:type="numbering" w:customStyle="1" w:styleId="NoList1">
    <w:name w:val="No List1"/>
    <w:next w:val="NoList"/>
    <w:uiPriority w:val="99"/>
    <w:semiHidden/>
    <w:unhideWhenUsed/>
    <w:rsid w:val="009340E7"/>
  </w:style>
  <w:style w:type="table" w:styleId="TableGrid">
    <w:name w:val="Table Grid"/>
    <w:basedOn w:val="TableNormal"/>
    <w:uiPriority w:val="39"/>
    <w:rsid w:val="009340E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7Colorful-Accent61">
    <w:name w:val="List Table 7 Colorful - Accent 61"/>
    <w:basedOn w:val="TableNormal"/>
    <w:next w:val="ListTable7ColourfulAccent6"/>
    <w:uiPriority w:val="52"/>
    <w:rsid w:val="009340E7"/>
    <w:pPr>
      <w:spacing w:after="0" w:line="240" w:lineRule="auto"/>
    </w:pPr>
    <w:rPr>
      <w:color w:val="38AED0"/>
      <w:kern w:val="0"/>
      <w14:ligatures w14:val="none"/>
    </w:rPr>
    <w:tblPr>
      <w:tblStyleRowBandSize w:val="1"/>
      <w:tblStyleColBandSize w:val="1"/>
    </w:tblPr>
    <w:tblStylePr w:type="firstRow">
      <w:rPr>
        <w:rFonts w:ascii="Arial" w:eastAsia="MS Gothic" w:hAnsi="Arial" w:cs="Times New Roman"/>
        <w:i/>
        <w:iCs/>
        <w:sz w:val="26"/>
      </w:rPr>
      <w:tblPr/>
      <w:tcPr>
        <w:tcBorders>
          <w:bottom w:val="single" w:sz="4" w:space="0" w:color="80CCE1"/>
        </w:tcBorders>
        <w:shd w:val="clear" w:color="auto" w:fill="FFFFFF"/>
      </w:tcPr>
    </w:tblStylePr>
    <w:tblStylePr w:type="lastRow">
      <w:rPr>
        <w:rFonts w:ascii="Arial" w:eastAsia="MS Gothic" w:hAnsi="Arial" w:cs="Times New Roman"/>
        <w:i/>
        <w:iCs/>
        <w:sz w:val="26"/>
      </w:rPr>
      <w:tblPr/>
      <w:tcPr>
        <w:tcBorders>
          <w:top w:val="single" w:sz="4" w:space="0" w:color="80CCE1"/>
        </w:tcBorders>
        <w:shd w:val="clear" w:color="auto" w:fill="FFFFFF"/>
      </w:tcPr>
    </w:tblStylePr>
    <w:tblStylePr w:type="firstCol">
      <w:pPr>
        <w:jc w:val="right"/>
      </w:pPr>
      <w:rPr>
        <w:rFonts w:ascii="Arial" w:eastAsia="MS Gothic" w:hAnsi="Arial" w:cs="Times New Roman"/>
        <w:i/>
        <w:iCs/>
        <w:sz w:val="26"/>
      </w:rPr>
      <w:tblPr/>
      <w:tcPr>
        <w:tcBorders>
          <w:right w:val="single" w:sz="4" w:space="0" w:color="80CCE1"/>
        </w:tcBorders>
        <w:shd w:val="clear" w:color="auto" w:fill="FFFFFF"/>
      </w:tcPr>
    </w:tblStylePr>
    <w:tblStylePr w:type="lastCol">
      <w:rPr>
        <w:rFonts w:ascii="Arial" w:eastAsia="MS Gothic" w:hAnsi="Arial" w:cs="Times New Roman"/>
        <w:i/>
        <w:iCs/>
        <w:sz w:val="26"/>
      </w:rPr>
      <w:tblPr/>
      <w:tcPr>
        <w:tcBorders>
          <w:left w:val="single" w:sz="4" w:space="0" w:color="80CCE1"/>
        </w:tcBorders>
        <w:shd w:val="clear" w:color="auto" w:fill="FFFFFF"/>
      </w:tcPr>
    </w:tblStylePr>
    <w:tblStylePr w:type="band1Vert">
      <w:tblPr/>
      <w:tcPr>
        <w:shd w:val="clear" w:color="auto" w:fill="E5F4F9"/>
      </w:tcPr>
    </w:tblStylePr>
    <w:tblStylePr w:type="band1Horz">
      <w:tblPr/>
      <w:tcPr>
        <w:shd w:val="clear" w:color="auto" w:fill="E5F4F9"/>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CommentReference">
    <w:name w:val="annotation reference"/>
    <w:basedOn w:val="DefaultParagraphFont"/>
    <w:uiPriority w:val="99"/>
    <w:semiHidden/>
    <w:unhideWhenUsed/>
    <w:rsid w:val="009340E7"/>
    <w:rPr>
      <w:sz w:val="16"/>
      <w:szCs w:val="16"/>
    </w:rPr>
  </w:style>
  <w:style w:type="paragraph" w:styleId="CommentText">
    <w:name w:val="annotation text"/>
    <w:basedOn w:val="Normal"/>
    <w:link w:val="CommentTextChar"/>
    <w:uiPriority w:val="99"/>
    <w:unhideWhenUsed/>
    <w:rsid w:val="009340E7"/>
    <w:pPr>
      <w:spacing w:line="240" w:lineRule="auto"/>
    </w:pPr>
    <w:rPr>
      <w:kern w:val="0"/>
      <w:sz w:val="20"/>
      <w:szCs w:val="20"/>
      <w14:ligatures w14:val="none"/>
    </w:rPr>
  </w:style>
  <w:style w:type="character" w:customStyle="1" w:styleId="CommentTextChar">
    <w:name w:val="Comment Text Char"/>
    <w:basedOn w:val="DefaultParagraphFont"/>
    <w:link w:val="CommentText"/>
    <w:uiPriority w:val="99"/>
    <w:rsid w:val="009340E7"/>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9340E7"/>
    <w:rPr>
      <w:b/>
      <w:bCs/>
    </w:rPr>
  </w:style>
  <w:style w:type="character" w:customStyle="1" w:styleId="CommentSubjectChar">
    <w:name w:val="Comment Subject Char"/>
    <w:basedOn w:val="CommentTextChar"/>
    <w:link w:val="CommentSubject"/>
    <w:uiPriority w:val="99"/>
    <w:semiHidden/>
    <w:rsid w:val="009340E7"/>
    <w:rPr>
      <w:b/>
      <w:bCs/>
      <w:kern w:val="0"/>
      <w:sz w:val="20"/>
      <w:szCs w:val="20"/>
      <w14:ligatures w14:val="none"/>
    </w:rPr>
  </w:style>
  <w:style w:type="paragraph" w:styleId="EndnoteText">
    <w:name w:val="endnote text"/>
    <w:basedOn w:val="Normal"/>
    <w:link w:val="EndnoteTextChar"/>
    <w:uiPriority w:val="99"/>
    <w:semiHidden/>
    <w:unhideWhenUsed/>
    <w:rsid w:val="009340E7"/>
    <w:pPr>
      <w:spacing w:after="0" w:line="240" w:lineRule="auto"/>
    </w:pPr>
    <w:rPr>
      <w:kern w:val="0"/>
      <w:sz w:val="20"/>
      <w:szCs w:val="20"/>
      <w14:ligatures w14:val="none"/>
    </w:rPr>
  </w:style>
  <w:style w:type="character" w:customStyle="1" w:styleId="EndnoteTextChar">
    <w:name w:val="Endnote Text Char"/>
    <w:basedOn w:val="DefaultParagraphFont"/>
    <w:link w:val="EndnoteText"/>
    <w:uiPriority w:val="99"/>
    <w:semiHidden/>
    <w:rsid w:val="009340E7"/>
    <w:rPr>
      <w:kern w:val="0"/>
      <w:sz w:val="20"/>
      <w:szCs w:val="20"/>
      <w14:ligatures w14:val="none"/>
    </w:rPr>
  </w:style>
  <w:style w:type="character" w:styleId="EndnoteReference">
    <w:name w:val="endnote reference"/>
    <w:basedOn w:val="DefaultParagraphFont"/>
    <w:uiPriority w:val="99"/>
    <w:semiHidden/>
    <w:unhideWhenUsed/>
    <w:rsid w:val="009340E7"/>
    <w:rPr>
      <w:vertAlign w:val="superscript"/>
    </w:rPr>
  </w:style>
  <w:style w:type="character" w:customStyle="1" w:styleId="Hyperlink1">
    <w:name w:val="Hyperlink1"/>
    <w:basedOn w:val="DefaultParagraphFont"/>
    <w:uiPriority w:val="99"/>
    <w:unhideWhenUsed/>
    <w:rsid w:val="009340E7"/>
    <w:rPr>
      <w:color w:val="40B3D2"/>
      <w:u w:val="single"/>
    </w:rPr>
  </w:style>
  <w:style w:type="character" w:styleId="UnresolvedMention">
    <w:name w:val="Unresolved Mention"/>
    <w:basedOn w:val="DefaultParagraphFont"/>
    <w:uiPriority w:val="99"/>
    <w:semiHidden/>
    <w:unhideWhenUsed/>
    <w:rsid w:val="009340E7"/>
    <w:rPr>
      <w:color w:val="605E5C"/>
      <w:shd w:val="clear" w:color="auto" w:fill="E1DFDD"/>
    </w:rPr>
  </w:style>
  <w:style w:type="paragraph" w:styleId="Revision">
    <w:name w:val="Revision"/>
    <w:hidden/>
    <w:uiPriority w:val="99"/>
    <w:semiHidden/>
    <w:rsid w:val="009340E7"/>
    <w:pPr>
      <w:spacing w:after="0" w:line="240" w:lineRule="auto"/>
    </w:pPr>
    <w:rPr>
      <w:kern w:val="0"/>
      <w14:ligatures w14:val="none"/>
    </w:rPr>
  </w:style>
  <w:style w:type="paragraph" w:styleId="Header">
    <w:name w:val="header"/>
    <w:basedOn w:val="Normal"/>
    <w:link w:val="HeaderChar"/>
    <w:uiPriority w:val="99"/>
    <w:unhideWhenUsed/>
    <w:rsid w:val="009340E7"/>
    <w:pPr>
      <w:tabs>
        <w:tab w:val="center" w:pos="4513"/>
        <w:tab w:val="right" w:pos="9026"/>
      </w:tabs>
      <w:spacing w:after="0" w:line="240" w:lineRule="auto"/>
    </w:pPr>
    <w:rPr>
      <w:kern w:val="0"/>
      <w14:ligatures w14:val="none"/>
    </w:rPr>
  </w:style>
  <w:style w:type="character" w:customStyle="1" w:styleId="HeaderChar">
    <w:name w:val="Header Char"/>
    <w:basedOn w:val="DefaultParagraphFont"/>
    <w:link w:val="Header"/>
    <w:uiPriority w:val="99"/>
    <w:rsid w:val="009340E7"/>
    <w:rPr>
      <w:kern w:val="0"/>
      <w14:ligatures w14:val="none"/>
    </w:rPr>
  </w:style>
  <w:style w:type="paragraph" w:styleId="Footer">
    <w:name w:val="footer"/>
    <w:basedOn w:val="Normal"/>
    <w:link w:val="FooterChar"/>
    <w:uiPriority w:val="99"/>
    <w:unhideWhenUsed/>
    <w:rsid w:val="009340E7"/>
    <w:pPr>
      <w:tabs>
        <w:tab w:val="center" w:pos="4513"/>
        <w:tab w:val="right" w:pos="9026"/>
      </w:tabs>
      <w:spacing w:after="0" w:line="240" w:lineRule="auto"/>
    </w:pPr>
    <w:rPr>
      <w:kern w:val="0"/>
      <w14:ligatures w14:val="none"/>
    </w:rPr>
  </w:style>
  <w:style w:type="character" w:customStyle="1" w:styleId="FooterChar">
    <w:name w:val="Footer Char"/>
    <w:basedOn w:val="DefaultParagraphFont"/>
    <w:link w:val="Footer"/>
    <w:uiPriority w:val="99"/>
    <w:rsid w:val="009340E7"/>
    <w:rPr>
      <w:kern w:val="0"/>
      <w14:ligatures w14:val="none"/>
    </w:rPr>
  </w:style>
  <w:style w:type="paragraph" w:styleId="FootnoteText">
    <w:name w:val="footnote text"/>
    <w:basedOn w:val="Normal"/>
    <w:link w:val="FootnoteTextChar"/>
    <w:uiPriority w:val="99"/>
    <w:semiHidden/>
    <w:unhideWhenUsed/>
    <w:rsid w:val="009340E7"/>
    <w:pPr>
      <w:spacing w:after="0" w:line="240" w:lineRule="auto"/>
    </w:pPr>
    <w:rPr>
      <w:kern w:val="0"/>
      <w:sz w:val="20"/>
      <w:szCs w:val="20"/>
      <w14:ligatures w14:val="none"/>
    </w:rPr>
  </w:style>
  <w:style w:type="character" w:customStyle="1" w:styleId="FootnoteTextChar">
    <w:name w:val="Footnote Text Char"/>
    <w:basedOn w:val="DefaultParagraphFont"/>
    <w:link w:val="FootnoteText"/>
    <w:uiPriority w:val="99"/>
    <w:semiHidden/>
    <w:rsid w:val="009340E7"/>
    <w:rPr>
      <w:kern w:val="0"/>
      <w:sz w:val="20"/>
      <w:szCs w:val="20"/>
      <w14:ligatures w14:val="none"/>
    </w:rPr>
  </w:style>
  <w:style w:type="character" w:styleId="FootnoteReference">
    <w:name w:val="footnote reference"/>
    <w:basedOn w:val="DefaultParagraphFont"/>
    <w:uiPriority w:val="99"/>
    <w:semiHidden/>
    <w:unhideWhenUsed/>
    <w:rsid w:val="009340E7"/>
    <w:rPr>
      <w:vertAlign w:val="superscript"/>
    </w:rPr>
  </w:style>
  <w:style w:type="character" w:customStyle="1" w:styleId="FollowedHyperlink1">
    <w:name w:val="FollowedHyperlink1"/>
    <w:basedOn w:val="DefaultParagraphFont"/>
    <w:uiPriority w:val="99"/>
    <w:semiHidden/>
    <w:unhideWhenUsed/>
    <w:rsid w:val="009340E7"/>
    <w:rPr>
      <w:color w:val="40B3D2"/>
      <w:u w:val="single"/>
    </w:rPr>
  </w:style>
  <w:style w:type="character" w:styleId="Mention">
    <w:name w:val="Mention"/>
    <w:basedOn w:val="DefaultParagraphFont"/>
    <w:uiPriority w:val="99"/>
    <w:unhideWhenUsed/>
    <w:rsid w:val="009340E7"/>
    <w:rPr>
      <w:color w:val="2B579A"/>
      <w:shd w:val="clear" w:color="auto" w:fill="E6E6E6"/>
    </w:rPr>
  </w:style>
  <w:style w:type="paragraph" w:customStyle="1" w:styleId="EndnoteText1">
    <w:name w:val="Endnote Text1"/>
    <w:basedOn w:val="Normal"/>
    <w:next w:val="EndnoteText"/>
    <w:uiPriority w:val="99"/>
    <w:semiHidden/>
    <w:unhideWhenUsed/>
    <w:rsid w:val="009340E7"/>
    <w:pPr>
      <w:spacing w:after="0" w:line="240" w:lineRule="auto"/>
    </w:pPr>
    <w:rPr>
      <w:kern w:val="0"/>
      <w:sz w:val="20"/>
      <w:szCs w:val="20"/>
      <w14:ligatures w14:val="none"/>
    </w:rPr>
  </w:style>
  <w:style w:type="character" w:customStyle="1" w:styleId="EndnoteTextChar1">
    <w:name w:val="Endnote Text Char1"/>
    <w:basedOn w:val="DefaultParagraphFont"/>
    <w:uiPriority w:val="99"/>
    <w:semiHidden/>
    <w:rsid w:val="009340E7"/>
    <w:rPr>
      <w:sz w:val="20"/>
      <w:szCs w:val="20"/>
    </w:rPr>
  </w:style>
  <w:style w:type="table" w:styleId="ListTable7ColourfulAccent6">
    <w:name w:val="List Table 7 Colorful Accent 6"/>
    <w:basedOn w:val="TableNormal"/>
    <w:uiPriority w:val="52"/>
    <w:rsid w:val="009340E7"/>
    <w:pPr>
      <w:spacing w:after="0" w:line="240" w:lineRule="auto"/>
    </w:pPr>
    <w:rPr>
      <w:color w:val="3A7C2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EA72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EA72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EA72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EA72E" w:themeColor="accent6"/>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Hyperlink">
    <w:name w:val="Hyperlink"/>
    <w:basedOn w:val="DefaultParagraphFont"/>
    <w:uiPriority w:val="99"/>
    <w:unhideWhenUsed/>
    <w:rsid w:val="009340E7"/>
    <w:rPr>
      <w:color w:val="467886" w:themeColor="hyperlink"/>
      <w:u w:val="single"/>
    </w:rPr>
  </w:style>
  <w:style w:type="character" w:styleId="FollowedHyperlink">
    <w:name w:val="FollowedHyperlink"/>
    <w:basedOn w:val="DefaultParagraphFont"/>
    <w:uiPriority w:val="99"/>
    <w:semiHidden/>
    <w:unhideWhenUsed/>
    <w:rsid w:val="009340E7"/>
    <w:rPr>
      <w:color w:val="96607D" w:themeColor="followedHyperlink"/>
      <w:u w:val="single"/>
    </w:rPr>
  </w:style>
  <w:style w:type="paragraph" w:styleId="NoSpacing">
    <w:name w:val="No Spacing"/>
    <w:uiPriority w:val="1"/>
    <w:qFormat/>
    <w:rsid w:val="002D475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1DF491024932B4387A1407D979730A9" ma:contentTypeVersion="11" ma:contentTypeDescription="Create a new document." ma:contentTypeScope="" ma:versionID="5b205189f03e9afbb5c7fd2298434e40">
  <xsd:schema xmlns:xsd="http://www.w3.org/2001/XMLSchema" xmlns:xs="http://www.w3.org/2001/XMLSchema" xmlns:p="http://schemas.microsoft.com/office/2006/metadata/properties" xmlns:ns2="6c64ee59-32a2-4235-8283-50fc3575af5d" targetNamespace="http://schemas.microsoft.com/office/2006/metadata/properties" ma:root="true" ma:fieldsID="c96461872a27fc6d4828a3714677da58" ns2:_="">
    <xsd:import namespace="6c64ee59-32a2-4235-8283-50fc3575af5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64ee59-32a2-4235-8283-50fc3575af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A6DE6AF-DFF6-4453-959B-6AB8FA965D0B}">
  <ds:schemaRefs>
    <ds:schemaRef ds:uri="http://schemas.microsoft.com/sharepoint/v3/contenttype/forms"/>
  </ds:schemaRefs>
</ds:datastoreItem>
</file>

<file path=customXml/itemProps2.xml><?xml version="1.0" encoding="utf-8"?>
<ds:datastoreItem xmlns:ds="http://schemas.openxmlformats.org/officeDocument/2006/customXml" ds:itemID="{523B5F94-0C4C-43C6-9B8C-4E18B14E24E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FA73922-4363-49F1-B744-1BEE433BC91E}">
  <ds:schemaRefs>
    <ds:schemaRef ds:uri="http://schemas.openxmlformats.org/officeDocument/2006/bibliography"/>
  </ds:schemaRefs>
</ds:datastoreItem>
</file>

<file path=customXml/itemProps4.xml><?xml version="1.0" encoding="utf-8"?>
<ds:datastoreItem xmlns:ds="http://schemas.openxmlformats.org/officeDocument/2006/customXml" ds:itemID="{48B7325C-A330-42D6-A172-6230E09A6D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64ee59-32a2-4235-8283-50fc3575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23ffaa85-ba95-4afe-83f8-bec1204ec961}" enabled="0" method="" siteId="{23ffaa85-ba95-4afe-83f8-bec1204ec961}" removed="1"/>
</clbl:labelList>
</file>

<file path=docProps/app.xml><?xml version="1.0" encoding="utf-8"?>
<Properties xmlns="http://schemas.openxmlformats.org/officeDocument/2006/extended-properties" xmlns:vt="http://schemas.openxmlformats.org/officeDocument/2006/docPropsVTypes">
  <Template>Normal</Template>
  <TotalTime>4</TotalTime>
  <Pages>32</Pages>
  <Words>9820</Words>
  <Characters>51951</Characters>
  <Application>Microsoft Office Word</Application>
  <DocSecurity>0</DocSecurity>
  <Lines>1180</Lines>
  <Paragraphs>812</Paragraphs>
  <ScaleCrop>false</ScaleCrop>
  <Company>The Electoral Commission</Company>
  <LinksUpToDate>false</LinksUpToDate>
  <CharactersWithSpaces>60959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Rachael Bonus</dc:creator>
  <cp:keywords/>
  <dc:description/>
  <cp:lastModifiedBy>Huw Owen</cp:lastModifiedBy>
  <cp:revision>6</cp:revision>
  <cp:lastPrinted>2025-10-03T17:59:00Z</cp:lastPrinted>
  <dcterms:created xsi:type="dcterms:W3CDTF">2025-12-03T09:51:00Z</dcterms:created>
  <dcterms:modified xsi:type="dcterms:W3CDTF">2026-04-29T14:36:00Z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0x010100E1DF491024932B4387A1407D979730A9</vt:lpwstr>
  </property>
  <property fmtid="{D5CDD505-2E9C-101B-9397-08002B2CF9AE}" pid="3" name="_dlc_DocIdItemGuid">
    <vt:lpwstr>284c5ad8-2baf-4e39-979f-2ca558c09171</vt:lpwstr>
  </property>
  <property fmtid="{D5CDD505-2E9C-101B-9397-08002B2CF9AE}" pid="4" name="MediaServiceImageTags">
    <vt:lpwstr/>
  </property>
</Properties>
</file>