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29FA7" w14:textId="77777777" w:rsidR="00175B48" w:rsidRPr="000A6F41" w:rsidRDefault="00175B48" w:rsidP="00175B48">
      <w:pPr>
        <w:rPr>
          <w:b/>
          <w:sz w:val="32"/>
          <w:szCs w:val="32"/>
        </w:rPr>
      </w:pPr>
      <w:r w:rsidRPr="000A6F41">
        <w:rPr>
          <w:b/>
          <w:sz w:val="32"/>
          <w:szCs w:val="32"/>
        </w:rPr>
        <w:t xml:space="preserve">Supply of the </w:t>
      </w:r>
      <w:r>
        <w:rPr>
          <w:b/>
          <w:sz w:val="32"/>
          <w:szCs w:val="32"/>
        </w:rPr>
        <w:t>f</w:t>
      </w:r>
      <w:r w:rsidRPr="000A6F41">
        <w:rPr>
          <w:b/>
          <w:sz w:val="32"/>
          <w:szCs w:val="32"/>
        </w:rPr>
        <w:t xml:space="preserve">ull </w:t>
      </w:r>
      <w:r>
        <w:rPr>
          <w:b/>
          <w:sz w:val="32"/>
          <w:szCs w:val="32"/>
        </w:rPr>
        <w:t>r</w:t>
      </w:r>
      <w:r w:rsidRPr="000A6F41">
        <w:rPr>
          <w:b/>
          <w:sz w:val="32"/>
          <w:szCs w:val="32"/>
        </w:rPr>
        <w:t xml:space="preserve">egister of </w:t>
      </w:r>
      <w:r>
        <w:rPr>
          <w:b/>
          <w:sz w:val="32"/>
          <w:szCs w:val="32"/>
        </w:rPr>
        <w:t>e</w:t>
      </w:r>
      <w:r w:rsidRPr="000A6F41">
        <w:rPr>
          <w:b/>
          <w:sz w:val="32"/>
          <w:szCs w:val="32"/>
        </w:rPr>
        <w:t>lectors</w:t>
      </w:r>
      <w:r w:rsidR="00FB1CBC">
        <w:rPr>
          <w:b/>
          <w:sz w:val="32"/>
          <w:szCs w:val="32"/>
        </w:rPr>
        <w:t xml:space="preserve"> on request</w:t>
      </w:r>
    </w:p>
    <w:p w14:paraId="65738CF4" w14:textId="77777777" w:rsidR="00175B48" w:rsidRDefault="00175B48" w:rsidP="00175B48"/>
    <w:p w14:paraId="1CF34AD4" w14:textId="77777777" w:rsidR="007853CC" w:rsidRDefault="007853CC" w:rsidP="00175B48">
      <w:pPr>
        <w:rPr>
          <w:sz w:val="28"/>
          <w:szCs w:val="28"/>
        </w:rPr>
      </w:pPr>
    </w:p>
    <w:p w14:paraId="3C8A66DB" w14:textId="77777777" w:rsidR="00175B48" w:rsidRPr="00C35E20" w:rsidRDefault="00175B48" w:rsidP="00175B48">
      <w:r w:rsidRPr="00C35E20">
        <w:t>This register has been supplied in accordance w</w:t>
      </w:r>
      <w:r w:rsidR="00FB1CBC" w:rsidRPr="00C35E20">
        <w:t xml:space="preserve">ith </w:t>
      </w:r>
      <w:r w:rsidRPr="00C35E20">
        <w:t>the Representation of the People (</w:t>
      </w:r>
      <w:smartTag w:uri="urn:schemas-microsoft-com:office:smarttags" w:element="country-region">
        <w:r w:rsidRPr="00C35E20">
          <w:t>England</w:t>
        </w:r>
      </w:smartTag>
      <w:r w:rsidRPr="00C35E20">
        <w:t xml:space="preserve"> and </w:t>
      </w:r>
      <w:smartTag w:uri="urn:schemas-microsoft-com:office:smarttags" w:element="country-region">
        <w:r w:rsidRPr="00C35E20">
          <w:t>Wales</w:t>
        </w:r>
      </w:smartTag>
      <w:r w:rsidRPr="00C35E20">
        <w:t>) Regulations 2001(as amended) / the *Representation of the People (</w:t>
      </w:r>
      <w:smartTag w:uri="urn:schemas-microsoft-com:office:smarttags" w:element="country-region">
        <w:smartTag w:uri="urn:schemas-microsoft-com:office:smarttags" w:element="place">
          <w:r w:rsidRPr="00C35E20">
            <w:t>Scotland</w:t>
          </w:r>
        </w:smartTag>
      </w:smartTag>
      <w:r w:rsidRPr="00C35E20">
        <w:t>) Regulations 2001 (as amended)</w:t>
      </w:r>
      <w:r w:rsidR="00D71E41" w:rsidRPr="00C35E20">
        <w:t>/ *Schedule 1 of the Scottish Parliament Order</w:t>
      </w:r>
      <w:r w:rsidRPr="00C35E20">
        <w:t xml:space="preserve"> (* Delete as appropriate)</w:t>
      </w:r>
    </w:p>
    <w:p w14:paraId="2498B01C" w14:textId="77777777" w:rsidR="00175B48" w:rsidRDefault="00175B48"/>
    <w:p w14:paraId="10A8DFC4" w14:textId="77777777" w:rsidR="00FB1CBC" w:rsidRDefault="00FB1CBC">
      <w:r>
        <w:t>Only the following individuals and organisations are entitled to a copy of the full register of electors on request:</w:t>
      </w:r>
    </w:p>
    <w:p w14:paraId="399D2185" w14:textId="77777777" w:rsidR="00D353EB" w:rsidRDefault="00D353EB"/>
    <w:p w14:paraId="5C1BB173" w14:textId="77777777" w:rsidR="00FB1CBC" w:rsidRDefault="00D353EB" w:rsidP="00FB1CBC">
      <w:pPr>
        <w:numPr>
          <w:ilvl w:val="0"/>
          <w:numId w:val="1"/>
        </w:numPr>
      </w:pPr>
      <w:r>
        <w:t>e</w:t>
      </w:r>
      <w:r w:rsidR="00FB1CBC">
        <w:t>lected representatives</w:t>
      </w:r>
    </w:p>
    <w:p w14:paraId="2D736338" w14:textId="77777777" w:rsidR="00FB1CBC" w:rsidRDefault="00D353EB" w:rsidP="00FB1CBC">
      <w:pPr>
        <w:numPr>
          <w:ilvl w:val="0"/>
          <w:numId w:val="1"/>
        </w:numPr>
      </w:pPr>
      <w:r>
        <w:t>c</w:t>
      </w:r>
      <w:r w:rsidR="00FB1CBC">
        <w:t>andidates</w:t>
      </w:r>
      <w:r w:rsidR="00E34CFF">
        <w:t xml:space="preserve"> </w:t>
      </w:r>
    </w:p>
    <w:p w14:paraId="3EB21809" w14:textId="15650622" w:rsidR="006A78A0" w:rsidRDefault="003866E0" w:rsidP="00FB1CBC">
      <w:pPr>
        <w:numPr>
          <w:ilvl w:val="0"/>
          <w:numId w:val="1"/>
        </w:numPr>
      </w:pPr>
      <w:r>
        <w:t xml:space="preserve">the agent of a party list standing at an election of the </w:t>
      </w:r>
      <w:smartTag w:uri="urn:schemas-microsoft-com:office:smarttags" w:element="City">
        <w:r>
          <w:t>London</w:t>
        </w:r>
      </w:smartTag>
      <w:r>
        <w:t xml:space="preserve"> me</w:t>
      </w:r>
      <w:r w:rsidR="006A78A0">
        <w:t xml:space="preserve">mbers of the London Assembly, </w:t>
      </w:r>
      <w:r>
        <w:t xml:space="preserve">an election </w:t>
      </w:r>
      <w:r w:rsidR="000605AC">
        <w:t xml:space="preserve">to the Senedd, </w:t>
      </w:r>
      <w:r w:rsidR="006A78A0">
        <w:t xml:space="preserve">or an election in a Scottish Parliamentary electoral region </w:t>
      </w:r>
    </w:p>
    <w:p w14:paraId="5150F00E" w14:textId="77777777" w:rsidR="00FB1CBC" w:rsidRDefault="00D353EB" w:rsidP="00FB1CBC">
      <w:pPr>
        <w:numPr>
          <w:ilvl w:val="0"/>
          <w:numId w:val="1"/>
        </w:numPr>
      </w:pPr>
      <w:r>
        <w:t>r</w:t>
      </w:r>
      <w:r w:rsidR="00FB1CBC">
        <w:t>egistered political parties</w:t>
      </w:r>
      <w:r>
        <w:t>, including recognised third parties</w:t>
      </w:r>
    </w:p>
    <w:p w14:paraId="29161A4F" w14:textId="77777777" w:rsidR="00FB1CBC" w:rsidRDefault="00D353EB" w:rsidP="00FB1CBC">
      <w:pPr>
        <w:numPr>
          <w:ilvl w:val="0"/>
          <w:numId w:val="1"/>
        </w:numPr>
      </w:pPr>
      <w:r>
        <w:t>l</w:t>
      </w:r>
      <w:r w:rsidR="00FB1CBC">
        <w:t>ocal constituency parties</w:t>
      </w:r>
    </w:p>
    <w:p w14:paraId="4FFC1EA4" w14:textId="77777777" w:rsidR="00FB1CBC" w:rsidRDefault="00D353EB" w:rsidP="00FB1CBC">
      <w:pPr>
        <w:numPr>
          <w:ilvl w:val="0"/>
          <w:numId w:val="1"/>
        </w:numPr>
      </w:pPr>
      <w:r>
        <w:t>h</w:t>
      </w:r>
      <w:r w:rsidR="00FB1CBC">
        <w:t>olders of relevant elective offices within the meaning of Paragraph 1(8), Schedule 7, Political Partie</w:t>
      </w:r>
      <w:r>
        <w:t>s Elections and Referendums Act</w:t>
      </w:r>
    </w:p>
    <w:p w14:paraId="16306088" w14:textId="77777777" w:rsidR="00D353EB" w:rsidRDefault="00D353EB" w:rsidP="00FB1CBC">
      <w:pPr>
        <w:numPr>
          <w:ilvl w:val="0"/>
          <w:numId w:val="1"/>
        </w:numPr>
      </w:pPr>
      <w:r>
        <w:t>permitted participants within the meaning of Section 105(1) of the Political Parties Elections and Referendums Act</w:t>
      </w:r>
    </w:p>
    <w:p w14:paraId="58F40AE9" w14:textId="77777777" w:rsidR="00FB1CBC" w:rsidRDefault="00D353EB" w:rsidP="00FB1CBC">
      <w:pPr>
        <w:numPr>
          <w:ilvl w:val="0"/>
          <w:numId w:val="1"/>
        </w:numPr>
      </w:pPr>
      <w:r>
        <w:t>t</w:t>
      </w:r>
      <w:r w:rsidR="00FB1CBC">
        <w:t>he council which appointed the Electoral Registration Officer</w:t>
      </w:r>
    </w:p>
    <w:p w14:paraId="25536DC1" w14:textId="77777777" w:rsidR="00FB1CBC" w:rsidRDefault="00D353EB" w:rsidP="00FB1CBC">
      <w:pPr>
        <w:numPr>
          <w:ilvl w:val="0"/>
          <w:numId w:val="1"/>
        </w:numPr>
      </w:pPr>
      <w:r>
        <w:t>a</w:t>
      </w:r>
      <w:r w:rsidR="00FB1CBC">
        <w:t>ny other local authority which area contains all or part of the Electoral Registration Officer’s responsibility (not parish and community councils)</w:t>
      </w:r>
    </w:p>
    <w:p w14:paraId="0CA6482D" w14:textId="77777777" w:rsidR="00D353EB" w:rsidRDefault="00D353EB" w:rsidP="00FB1CBC">
      <w:pPr>
        <w:numPr>
          <w:ilvl w:val="0"/>
          <w:numId w:val="1"/>
        </w:numPr>
      </w:pPr>
      <w:r>
        <w:t>parish and community councils</w:t>
      </w:r>
    </w:p>
    <w:p w14:paraId="622BAFA0" w14:textId="77777777" w:rsidR="00D353EB" w:rsidRDefault="00D353EB" w:rsidP="00FB1CBC">
      <w:pPr>
        <w:numPr>
          <w:ilvl w:val="0"/>
          <w:numId w:val="1"/>
        </w:numPr>
      </w:pPr>
      <w:r>
        <w:t xml:space="preserve">any police force in </w:t>
      </w:r>
      <w:smartTag w:uri="urn:schemas-microsoft-com:office:smarttags" w:element="country-region">
        <w:smartTag w:uri="urn:schemas-microsoft-com:office:smarttags" w:element="place">
          <w:r>
            <w:t>Great Britain</w:t>
          </w:r>
        </w:smartTag>
      </w:smartTag>
    </w:p>
    <w:p w14:paraId="40FD7FB1" w14:textId="77777777" w:rsidR="00D353EB" w:rsidRDefault="00D353EB" w:rsidP="00FB1CBC">
      <w:pPr>
        <w:numPr>
          <w:ilvl w:val="0"/>
          <w:numId w:val="1"/>
        </w:numPr>
      </w:pPr>
      <w:r>
        <w:t xml:space="preserve">the Police Service of </w:t>
      </w:r>
      <w:smartTag w:uri="urn:schemas-microsoft-com:office:smarttags" w:element="country-region">
        <w:r>
          <w:t>Northern Ireland</w:t>
        </w:r>
      </w:smartTag>
      <w:r>
        <w:t xml:space="preserve"> and the Police Service of </w:t>
      </w:r>
      <w:smartTag w:uri="urn:schemas-microsoft-com:office:smarttags" w:element="country-region">
        <w:smartTag w:uri="urn:schemas-microsoft-com:office:smarttags" w:element="place">
          <w:r>
            <w:t>Northern Ireland</w:t>
          </w:r>
        </w:smartTag>
      </w:smartTag>
      <w:r>
        <w:t xml:space="preserve"> (Reserve)</w:t>
      </w:r>
    </w:p>
    <w:p w14:paraId="581878B9" w14:textId="77777777" w:rsidR="00D353EB" w:rsidRDefault="00D353EB" w:rsidP="00FB1CBC">
      <w:pPr>
        <w:numPr>
          <w:ilvl w:val="0"/>
          <w:numId w:val="1"/>
        </w:numPr>
      </w:pPr>
      <w:r>
        <w:t>the National Criminal Intelligence Service</w:t>
      </w:r>
    </w:p>
    <w:p w14:paraId="3DDC3FBA" w14:textId="77777777" w:rsidR="00D353EB" w:rsidRDefault="00D353EB" w:rsidP="00FB1CBC">
      <w:pPr>
        <w:numPr>
          <w:ilvl w:val="0"/>
          <w:numId w:val="1"/>
        </w:numPr>
      </w:pPr>
      <w:r>
        <w:t>the National Crime Squad</w:t>
      </w:r>
    </w:p>
    <w:p w14:paraId="45859956" w14:textId="77777777" w:rsidR="00D353EB" w:rsidRDefault="00D353EB" w:rsidP="00FB1CBC">
      <w:pPr>
        <w:numPr>
          <w:ilvl w:val="0"/>
          <w:numId w:val="1"/>
        </w:numPr>
      </w:pPr>
      <w:r>
        <w:t>the Police Information Technology Organisation</w:t>
      </w:r>
    </w:p>
    <w:p w14:paraId="31585F1F" w14:textId="77777777" w:rsidR="00D353EB" w:rsidRDefault="00D353EB" w:rsidP="00FB1CBC">
      <w:pPr>
        <w:numPr>
          <w:ilvl w:val="0"/>
          <w:numId w:val="1"/>
        </w:numPr>
      </w:pPr>
      <w:proofErr w:type="spellStart"/>
      <w:r>
        <w:t>any body</w:t>
      </w:r>
      <w:proofErr w:type="spellEnd"/>
      <w:r>
        <w:t xml:space="preserve"> of constables established under an enactment</w:t>
      </w:r>
    </w:p>
    <w:p w14:paraId="2645EACD" w14:textId="77777777" w:rsidR="00D353EB" w:rsidRDefault="00D353EB" w:rsidP="00FB1CBC">
      <w:pPr>
        <w:numPr>
          <w:ilvl w:val="0"/>
          <w:numId w:val="1"/>
        </w:numPr>
      </w:pPr>
      <w:r>
        <w:t>the Security Service, GCHQ and the Secret Intelligence Service</w:t>
      </w:r>
    </w:p>
    <w:p w14:paraId="634D7956" w14:textId="77777777" w:rsidR="00FB1CBC" w:rsidRDefault="00D353EB" w:rsidP="00D353EB">
      <w:pPr>
        <w:numPr>
          <w:ilvl w:val="0"/>
          <w:numId w:val="1"/>
        </w:numPr>
      </w:pPr>
      <w:r>
        <w:t xml:space="preserve">the </w:t>
      </w:r>
      <w:r w:rsidR="00FB1CBC">
        <w:t>Returning Officer for the purposes of any election of members to a National Park authority (</w:t>
      </w:r>
      <w:smartTag w:uri="urn:schemas-microsoft-com:office:smarttags" w:element="country-region">
        <w:smartTag w:uri="urn:schemas-microsoft-com:office:smarttags" w:element="place">
          <w:r w:rsidR="00FB1CBC">
            <w:t>Scotland</w:t>
          </w:r>
        </w:smartTag>
      </w:smartTag>
      <w:r w:rsidR="00FB1CBC">
        <w:t>)</w:t>
      </w:r>
    </w:p>
    <w:p w14:paraId="2E34C14B" w14:textId="77777777" w:rsidR="00D71E41" w:rsidRPr="00FB1CBC" w:rsidRDefault="009868A0" w:rsidP="00D353EB">
      <w:pPr>
        <w:numPr>
          <w:ilvl w:val="0"/>
          <w:numId w:val="1"/>
        </w:numPr>
      </w:pPr>
      <w:r>
        <w:t>a</w:t>
      </w:r>
      <w:r w:rsidR="00D71E41" w:rsidRPr="00F34963">
        <w:t xml:space="preserve"> public library or local authority archives service where their remit includes the registration area</w:t>
      </w:r>
    </w:p>
    <w:p w14:paraId="38E8270C" w14:textId="77777777" w:rsidR="007853CC" w:rsidRDefault="007853CC" w:rsidP="00175B48"/>
    <w:p w14:paraId="3D2ED82B" w14:textId="77777777" w:rsidR="007853CC" w:rsidRDefault="007853CC" w:rsidP="00175B48">
      <w:pPr>
        <w:rPr>
          <w:b/>
        </w:rPr>
      </w:pPr>
    </w:p>
    <w:p w14:paraId="1F494C75" w14:textId="3986CEC1" w:rsidR="00976A19" w:rsidRPr="00C35E20" w:rsidRDefault="00175B48" w:rsidP="00175B48">
      <w:pPr>
        <w:rPr>
          <w:b/>
          <w:sz w:val="22"/>
          <w:szCs w:val="22"/>
        </w:rPr>
      </w:pPr>
      <w:r w:rsidRPr="00C35E20">
        <w:rPr>
          <w:b/>
          <w:sz w:val="22"/>
          <w:szCs w:val="22"/>
        </w:rPr>
        <w:t>The information contained within this register must only be used for the purpose and manner</w:t>
      </w:r>
      <w:r w:rsidR="00D71E41" w:rsidRPr="00C35E20">
        <w:rPr>
          <w:b/>
          <w:sz w:val="22"/>
          <w:szCs w:val="22"/>
        </w:rPr>
        <w:t xml:space="preserve"> specified in </w:t>
      </w:r>
      <w:r w:rsidR="000605AC">
        <w:rPr>
          <w:b/>
          <w:sz w:val="22"/>
          <w:szCs w:val="22"/>
        </w:rPr>
        <w:t xml:space="preserve">legislation. </w:t>
      </w:r>
      <w:r w:rsidR="00976A19" w:rsidRPr="00C35E20">
        <w:rPr>
          <w:b/>
          <w:sz w:val="22"/>
          <w:szCs w:val="22"/>
        </w:rPr>
        <w:t>Once the purpose for which the register has been supplied has expired, the register should be securely destroyed.</w:t>
      </w:r>
    </w:p>
    <w:p w14:paraId="5A06DBA6" w14:textId="77777777" w:rsidR="00175B48" w:rsidRDefault="00175B48"/>
    <w:p w14:paraId="54256384" w14:textId="77777777" w:rsidR="007853CC" w:rsidRDefault="007853CC"/>
    <w:p w14:paraId="3967B497" w14:textId="77777777" w:rsidR="007853CC" w:rsidRDefault="007853CC"/>
    <w:p w14:paraId="5A87E570" w14:textId="77777777" w:rsidR="007853CC" w:rsidRDefault="007853CC"/>
    <w:p w14:paraId="2A79D8B3" w14:textId="77777777" w:rsidR="00175B48" w:rsidRPr="0043375D" w:rsidRDefault="00175B48" w:rsidP="00175B48">
      <w:pPr>
        <w:rPr>
          <w:b/>
        </w:rPr>
      </w:pPr>
      <w:r w:rsidRPr="0043375D">
        <w:rPr>
          <w:b/>
        </w:rPr>
        <w:lastRenderedPageBreak/>
        <w:t>Penalties</w:t>
      </w:r>
    </w:p>
    <w:p w14:paraId="1F7B0ACB" w14:textId="77777777" w:rsidR="00175B48" w:rsidRDefault="00175B48" w:rsidP="00175B48"/>
    <w:p w14:paraId="4E59D753" w14:textId="77777777" w:rsidR="00175B48" w:rsidRDefault="00D71E41" w:rsidP="00C35E20">
      <w:r>
        <w:t>A</w:t>
      </w:r>
      <w:r w:rsidR="00175B48">
        <w:t>nyone who fails to observe these conditions is committing a criminal offence. The penalty is a</w:t>
      </w:r>
      <w:r w:rsidR="00976A19">
        <w:t>n unlimited fine in England and Wales, or a fine of up to £5,000 in Scotland</w:t>
      </w:r>
      <w:r w:rsidR="00175B48">
        <w:t xml:space="preserve">. </w:t>
      </w:r>
    </w:p>
    <w:p w14:paraId="67A6733A" w14:textId="77777777" w:rsidR="00175B48" w:rsidRDefault="00175B48" w:rsidP="00175B48"/>
    <w:p w14:paraId="779F5D5F" w14:textId="77777777" w:rsidR="00175B48" w:rsidRDefault="00175B48" w:rsidP="00175B48"/>
    <w:p w14:paraId="37CDF588" w14:textId="77777777" w:rsidR="00175B48" w:rsidRDefault="00175B48" w:rsidP="00175B48"/>
    <w:p w14:paraId="73512B29" w14:textId="77777777" w:rsidR="007853CC" w:rsidRDefault="007853CC" w:rsidP="00175B48"/>
    <w:p w14:paraId="0BF1AC0C" w14:textId="77777777" w:rsidR="007853CC" w:rsidRDefault="007853CC" w:rsidP="00175B48"/>
    <w:p w14:paraId="51620E6B" w14:textId="77777777" w:rsidR="00175B48" w:rsidRDefault="00175B48" w:rsidP="00175B48"/>
    <w:p w14:paraId="39CFF258" w14:textId="77777777" w:rsidR="00175B48" w:rsidRDefault="00175B48" w:rsidP="00175B48">
      <w:r>
        <w:t>Electoral Registration Officer</w:t>
      </w:r>
    </w:p>
    <w:p w14:paraId="7990DAC7" w14:textId="77777777" w:rsidR="00175B48" w:rsidRPr="00C35E20" w:rsidRDefault="00175B48" w:rsidP="00175B48">
      <w:pPr>
        <w:rPr>
          <w:color w:val="C00000"/>
        </w:rPr>
      </w:pPr>
      <w:r w:rsidRPr="00C35E20">
        <w:rPr>
          <w:color w:val="C00000"/>
        </w:rPr>
        <w:t>[INSERT LOCAL AUTHORITY]</w:t>
      </w:r>
    </w:p>
    <w:p w14:paraId="45260911" w14:textId="77777777" w:rsidR="00175B48" w:rsidRDefault="00175B48"/>
    <w:sectPr w:rsidR="00175B4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A94BF9"/>
    <w:multiLevelType w:val="hybridMultilevel"/>
    <w:tmpl w:val="A11EA764"/>
    <w:lvl w:ilvl="0" w:tplc="40A681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578971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15807B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2E43B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890E2D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8AE66B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CB0EE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F3C81E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2802FF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927497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B48"/>
    <w:rsid w:val="000605AC"/>
    <w:rsid w:val="000A6F41"/>
    <w:rsid w:val="00175B48"/>
    <w:rsid w:val="00261B29"/>
    <w:rsid w:val="002E4B95"/>
    <w:rsid w:val="003308A8"/>
    <w:rsid w:val="003866E0"/>
    <w:rsid w:val="0039699F"/>
    <w:rsid w:val="0043375D"/>
    <w:rsid w:val="006A78A0"/>
    <w:rsid w:val="00726C20"/>
    <w:rsid w:val="007853CC"/>
    <w:rsid w:val="0089477C"/>
    <w:rsid w:val="00953D16"/>
    <w:rsid w:val="0096758C"/>
    <w:rsid w:val="00976A19"/>
    <w:rsid w:val="009868A0"/>
    <w:rsid w:val="00C35E20"/>
    <w:rsid w:val="00D27925"/>
    <w:rsid w:val="00D353EB"/>
    <w:rsid w:val="00D71E41"/>
    <w:rsid w:val="00D75E18"/>
    <w:rsid w:val="00E34CFF"/>
    <w:rsid w:val="00F34963"/>
    <w:rsid w:val="00FB1CBC"/>
    <w:rsid w:val="00FF1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4:docId w14:val="1B23E54E"/>
  <w15:chartTrackingRefBased/>
  <w15:docId w15:val="{1709DE27-AFAF-45BF-B0ED-89A5A5B31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75B48"/>
    <w:rPr>
      <w:rFonts w:ascii="Arial" w:hAnsi="Arial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3308A8"/>
    <w:rPr>
      <w:rFonts w:ascii="Arial" w:hAnsi="Arial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PersistId xmlns="fc73922b-ee12-4d47-9fe9-79c993e89b0c" xsi:nil="true"/>
    <p66823bc255a48c5b1111b08c7c3cd3f xmlns="fc73922b-ee12-4d47-9fe9-79c993e89b0c">
      <Terms xmlns="http://schemas.microsoft.com/office/infopath/2007/PartnerControls">
        <TermInfo xmlns="http://schemas.microsoft.com/office/infopath/2007/PartnerControls">
          <TermName xmlns="http://schemas.microsoft.com/office/infopath/2007/PartnerControls">Electoral Registration - General</TermName>
          <TermId xmlns="http://schemas.microsoft.com/office/infopath/2007/PartnerControls">f362cff4-6cfb-4c49-aeb6-f748414e3023</TermId>
        </TermInfo>
      </Terms>
    </p66823bc255a48c5b1111b08c7c3cd3f>
    <j4f12893337a4eac9e2d2c696f543b80 xmlns="fc73922b-ee12-4d47-9fe9-79c993e89b0c">
      <Terms xmlns="http://schemas.microsoft.com/office/infopath/2007/PartnerControls"/>
    </j4f12893337a4eac9e2d2c696f543b80>
    <lcf76f155ced4ddcb4097134ff3c332f xmlns="493acf16-e4f6-4c9b-a835-13355f79d791">
      <Terms xmlns="http://schemas.microsoft.com/office/infopath/2007/PartnerControls"/>
    </lcf76f155ced4ddcb4097134ff3c332f>
    <TaxCatchAll xmlns="fc73922b-ee12-4d47-9fe9-79c993e89b0c">
      <Value>133</Value>
      <Value>159</Value>
      <Value>60</Value>
      <Value>141</Value>
      <Value>125</Value>
      <Value>138</Value>
      <Value>55</Value>
      <Value>139</Value>
      <Value>53</Value>
      <Value>52</Value>
      <Value>140</Value>
    </TaxCatchAll>
    <k8d136f7c151492e9a8c9a3ff7eb0306 xmlns="fc73922b-ee12-4d47-9fe9-79c993e89b0c">
      <Terms xmlns="http://schemas.microsoft.com/office/infopath/2007/PartnerControls">
        <TermInfo xmlns="http://schemas.microsoft.com/office/infopath/2007/PartnerControls">
          <TermName xmlns="http://schemas.microsoft.com/office/infopath/2007/PartnerControls">Electoral registration</TermName>
          <TermId xmlns="http://schemas.microsoft.com/office/infopath/2007/PartnerControls">a132e8c0-17a9-47ae-8278-73ed169518fe</TermId>
        </TermInfo>
      </Terms>
    </k8d136f7c151492e9a8c9a3ff7eb0306>
    <o4f6c70134b64a99b8a9c18b6cabc6d3 xmlns="fc73922b-ee12-4d47-9fe9-79c993e89b0c">
      <Terms xmlns="http://schemas.microsoft.com/office/infopath/2007/PartnerControls"/>
    </o4f6c70134b64a99b8a9c18b6cabc6d3>
    <b9ca678d06974d1b9a589aa70f41520a xmlns="fc73922b-ee12-4d47-9fe9-79c993e89b0c">
      <Terms xmlns="http://schemas.microsoft.com/office/infopath/2007/PartnerControls">
        <TermInfo xmlns="http://schemas.microsoft.com/office/infopath/2007/PartnerControls">
          <TermName xmlns="http://schemas.microsoft.com/office/infopath/2007/PartnerControls">UK wide</TermName>
          <TermId xmlns="http://schemas.microsoft.com/office/infopath/2007/PartnerControls">6834a7d2-fb91-47b3-99a3-3181df52306f</TermId>
        </TermInfo>
      </Terms>
    </b9ca678d06974d1b9a589aa70f41520a>
    <Owner xmlns="fc73922b-ee12-4d47-9fe9-79c993e89b0c">
      <UserInfo>
        <DisplayName/>
        <AccountId xsi:nil="true"/>
        <AccountType/>
      </UserInfo>
    </Owner>
    <Original_x0020_Modified_x0020_By xmlns="493acf16-e4f6-4c9b-a835-13355f79d791">Richard Harris</Original_x0020_Modified_x0020_By>
    <b78556a5ab004a83993a9660bce6152c xmlns="fc73922b-ee12-4d47-9fe9-79c993e89b0c">
      <Terms xmlns="http://schemas.microsoft.com/office/infopath/2007/PartnerControls">
        <TermInfo xmlns="http://schemas.microsoft.com/office/infopath/2007/PartnerControls">
          <TermName xmlns="http://schemas.microsoft.com/office/infopath/2007/PartnerControls">All staff</TermName>
          <TermId xmlns="http://schemas.microsoft.com/office/infopath/2007/PartnerControls">1a1e0e6e-8d96-4235-ac5f-9f1dcc3600b0</TermId>
        </TermInfo>
      </Terms>
    </b78556a5ab004a83993a9660bce6152c>
    <Language_x0020__x0028_EA_x0029_ xmlns="fc73922b-ee12-4d47-9fe9-79c993e89b0c">English</Language_x0020__x0028_EA_x0029_>
    <j5093c87c62f4e2ea96105d295eed61a xmlns="fc73922b-ee12-4d47-9fe9-79c993e89b0c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77462fb2-11a1-4cd5-8628-4e6081b9477e</TermId>
        </TermInfo>
      </Terms>
    </j5093c87c62f4e2ea96105d295eed61a>
    <je831b0ab68147b593f643c3e92cd3da xmlns="fc73922b-ee12-4d47-9fe9-79c993e89b0c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England</TermName>
          <TermId xmlns="http://schemas.microsoft.com/office/infopath/2007/PartnerControls">87ad9b81-6a35-45df-98f3-d7a55b4a168a</TermId>
        </TermInfo>
        <TermInfo xmlns="http://schemas.microsoft.com/office/infopath/2007/PartnerControls">
          <TermName xmlns="http://schemas.microsoft.com/office/infopath/2007/PartnerControls">Scotland</TermName>
          <TermId xmlns="http://schemas.microsoft.com/office/infopath/2007/PartnerControls">e1acdee1-285d-467a-8060-3af5beda6efa</TermId>
        </TermInfo>
        <TermInfo xmlns="http://schemas.microsoft.com/office/infopath/2007/PartnerControls">
          <TermName xmlns="http://schemas.microsoft.com/office/infopath/2007/PartnerControls">Wales</TermName>
          <TermId xmlns="http://schemas.microsoft.com/office/infopath/2007/PartnerControls">067e2ff8-581f-4d30-81c0-e3b3fe8fc8a2</TermId>
        </TermInfo>
      </Terms>
    </je831b0ab68147b593f643c3e92cd3da>
    <Retention xmlns="fc73922b-ee12-4d47-9fe9-79c993e89b0c">7 years</Retention>
    <l31485a79714489ba1e137a3446044a9 xmlns="fc73922b-ee12-4d47-9fe9-79c993e89b0c">
      <Terms xmlns="http://schemas.microsoft.com/office/infopath/2007/PartnerControls">
        <TermInfo xmlns="http://schemas.microsoft.com/office/infopath/2007/PartnerControls">
          <TermName xmlns="http://schemas.microsoft.com/office/infopath/2007/PartnerControls">Supporting Resource</TermName>
          <TermId xmlns="http://schemas.microsoft.com/office/infopath/2007/PartnerControls">046fdab6-b44b-4f3d-aa13-e1a7611ba2d0</TermId>
        </TermInfo>
      </Terms>
    </l31485a79714489ba1e137a3446044a9>
    <ArticleName xmlns="fc73922b-ee12-4d47-9fe9-79c993e89b0c" xsi:nil="true"/>
    <Original_x0020_Creator xmlns="493acf16-e4f6-4c9b-a835-13355f79d791">Richard Harris</Original_x0020_Creator>
    <nc1286104a3a4088847700fe2f03ac10 xmlns="fc73922b-ee12-4d47-9fe9-79c993e89b0c">
      <Terms xmlns="http://schemas.microsoft.com/office/infopath/2007/PartnerControls">
        <TermInfo xmlns="http://schemas.microsoft.com/office/infopath/2007/PartnerControls">
          <TermName xmlns="http://schemas.microsoft.com/office/infopath/2007/PartnerControls">ERO</TermName>
          <TermId xmlns="http://schemas.microsoft.com/office/infopath/2007/PartnerControls">a6ba3a8a-4279-45f6-9c44-720447ffc9ad</TermId>
        </TermInfo>
      </Terms>
    </nc1286104a3a4088847700fe2f03ac10>
    <_dlc_DocId xmlns="fc73922b-ee12-4d47-9fe9-79c993e89b0c">ECHGU-1236231365-7039</_dlc_DocId>
    <_dlc_DocIdUrl xmlns="fc73922b-ee12-4d47-9fe9-79c993e89b0c">
      <Url>https://electoralcommissionorguk.sharepoint.com/teams/CT_EAG/_layouts/15/DocIdRedir.aspx?ID=ECHGU-1236231365-7039</Url>
      <Description>ECHGU-1236231365-7039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Guidance (EA)" ma:contentTypeID="0x010100AF3E272AA106CD4B8F8855EAE1DE43E30B01001BC1E6EA59883345AF1174D756CA94C5" ma:contentTypeVersion="47" ma:contentTypeDescription="For all EA Guidance" ma:contentTypeScope="" ma:versionID="8063326b3cbec9093ec6cb17b2929167">
  <xsd:schema xmlns:xsd="http://www.w3.org/2001/XMLSchema" xmlns:xs="http://www.w3.org/2001/XMLSchema" xmlns:p="http://schemas.microsoft.com/office/2006/metadata/properties" xmlns:ns2="493acf16-e4f6-4c9b-a835-13355f79d791" xmlns:ns3="fc73922b-ee12-4d47-9fe9-79c993e89b0c" targetNamespace="http://schemas.microsoft.com/office/2006/metadata/properties" ma:root="true" ma:fieldsID="068fd94e820d6366ebe685e204edee44" ns2:_="" ns3:_="">
    <xsd:import namespace="493acf16-e4f6-4c9b-a835-13355f79d791"/>
    <xsd:import namespace="fc73922b-ee12-4d47-9fe9-79c993e89b0c"/>
    <xsd:element name="properties">
      <xsd:complexType>
        <xsd:sequence>
          <xsd:element name="documentManagement">
            <xsd:complexType>
              <xsd:all>
                <xsd:element ref="ns3:Language_x0020__x0028_EA_x0029_"/>
                <xsd:element ref="ns3:Owner" minOccurs="0"/>
                <xsd:element ref="ns3:ArticleName" minOccurs="0"/>
                <xsd:element ref="ns3:TaxCatchAll" minOccurs="0"/>
                <xsd:element ref="ns2:Original_x0020_Modified_x0020_By" minOccurs="0"/>
                <xsd:element ref="ns2:Original_x0020_Creator" minOccurs="0"/>
                <xsd:element ref="ns3:Retention" minOccurs="0"/>
                <xsd:element ref="ns3:j5093c87c62f4e2ea96105d295eed61a" minOccurs="0"/>
                <xsd:element ref="ns3:TaxCatchAllLabel" minOccurs="0"/>
                <xsd:element ref="ns3:k8d136f7c151492e9a8c9a3ff7eb0306" minOccurs="0"/>
                <xsd:element ref="ns3:o4f6c70134b64a99b8a9c18b6cabc6d3" minOccurs="0"/>
                <xsd:element ref="ns3:b78556a5ab004a83993a9660bce6152c" minOccurs="0"/>
                <xsd:element ref="ns3:b9ca678d06974d1b9a589aa70f41520a" minOccurs="0"/>
                <xsd:element ref="ns3:j4f12893337a4eac9e2d2c696f543b80" minOccurs="0"/>
                <xsd:element ref="ns3:nc1286104a3a4088847700fe2f03ac10" minOccurs="0"/>
                <xsd:element ref="ns3:p66823bc255a48c5b1111b08c7c3cd3f" minOccurs="0"/>
                <xsd:element ref="ns3:je831b0ab68147b593f643c3e92cd3da" minOccurs="0"/>
                <xsd:element ref="ns3:l31485a79714489ba1e137a3446044a9" minOccurs="0"/>
                <xsd:element ref="ns3:_dlc_DocId" minOccurs="0"/>
                <xsd:element ref="ns3:_dlc_DocIdUrl" minOccurs="0"/>
                <xsd:element ref="ns3:_dlc_DocIdPersistId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3acf16-e4f6-4c9b-a835-13355f79d791" elementFormDefault="qualified">
    <xsd:import namespace="http://schemas.microsoft.com/office/2006/documentManagement/types"/>
    <xsd:import namespace="http://schemas.microsoft.com/office/infopath/2007/PartnerControls"/>
    <xsd:element name="Original_x0020_Modified_x0020_By" ma:index="20" nillable="true" ma:displayName="Original Modified By" ma:hidden="true" ma:internalName="Original_x0020_Modified_x0020_By" ma:readOnly="false">
      <xsd:simpleType>
        <xsd:restriction base="dms:Text"/>
      </xsd:simpleType>
    </xsd:element>
    <xsd:element name="Original_x0020_Creator" ma:index="22" nillable="true" ma:displayName="Original Creator" ma:hidden="true" ma:internalName="Original_x0020_Creator" ma:readOnly="false">
      <xsd:simpleType>
        <xsd:restriction base="dms:Text"/>
      </xsd:simpleType>
    </xsd:element>
    <xsd:element name="MediaServiceMetadata" ma:index="3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4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4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43" nillable="true" ma:taxonomy="true" ma:internalName="lcf76f155ced4ddcb4097134ff3c332f" ma:taxonomyFieldName="MediaServiceImageTags" ma:displayName="Image Tags" ma:readOnly="false" ma:fieldId="{5cf76f15-5ced-4ddc-b409-7134ff3c332f}" ma:taxonomyMulti="true" ma:sspId="7c0fde62-7cba-4014-acb1-76457a6730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4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4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5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73922b-ee12-4d47-9fe9-79c993e89b0c" elementFormDefault="qualified">
    <xsd:import namespace="http://schemas.microsoft.com/office/2006/documentManagement/types"/>
    <xsd:import namespace="http://schemas.microsoft.com/office/infopath/2007/PartnerControls"/>
    <xsd:element name="Language_x0020__x0028_EA_x0029_" ma:index="6" ma:displayName="Language (EA)" ma:default="English" ma:format="Dropdown" ma:internalName="Language_x0020__x0028_EA_x0029_" ma:readOnly="false">
      <xsd:simpleType>
        <xsd:restriction base="dms:Choice">
          <xsd:enumeration value="English"/>
          <xsd:enumeration value="Welsh"/>
          <xsd:enumeration value="Bi-lingual"/>
        </xsd:restriction>
      </xsd:simpleType>
    </xsd:element>
    <xsd:element name="Owner" ma:index="7" nillable="true" ma:displayName="Owner" ma:list="UserInfo" ma:SharePointGroup="0" ma:internalName="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rticleName" ma:index="10" nillable="true" ma:displayName="Name" ma:hidden="true" ma:internalName="ArticleName" ma:readOnly="false">
      <xsd:simpleType>
        <xsd:restriction base="dms:Text"/>
      </xsd:simpleType>
    </xsd:element>
    <xsd:element name="TaxCatchAll" ma:index="12" nillable="true" ma:displayName="Taxonomy Catch All Column" ma:hidden="true" ma:list="{b3d0162d-4c3c-4564-b215-192c783a7803}" ma:internalName="TaxCatchAll" ma:readOnly="false" ma:showField="CatchAllData" ma:web="fc73922b-ee12-4d47-9fe9-79c993e89b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etention" ma:index="24" nillable="true" ma:displayName="Retention" ma:default="7 years" ma:format="Dropdown" ma:hidden="true" ma:internalName="Retention" ma:readOnly="false">
      <xsd:simpleType>
        <xsd:restriction base="dms:Choice">
          <xsd:enumeration value="6 months"/>
          <xsd:enumeration value="1 year"/>
          <xsd:enumeration value="3 years"/>
          <xsd:enumeration value="7 years"/>
          <xsd:enumeration value="12 years"/>
          <xsd:enumeration value="100 years"/>
        </xsd:restriction>
      </xsd:simpleType>
    </xsd:element>
    <xsd:element name="j5093c87c62f4e2ea96105d295eed61a" ma:index="25" nillable="true" ma:taxonomy="true" ma:internalName="j5093c87c62f4e2ea96105d295eed61a" ma:taxonomyFieldName="GPMS_x0020_marking" ma:displayName="GPMS marking" ma:readOnly="false" ma:default="55;#Official|77462fb2-11a1-4cd5-8628-4e6081b9477e" ma:fieldId="{35093c87-c62f-4e2e-a961-05d295eed61a}" ma:sspId="7c0fde62-7cba-4014-acb1-76457a673074" ma:termSetId="1f343abd-db6c-4475-a574-cc7b5b5bdee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26" nillable="true" ma:displayName="Taxonomy Catch All Column1" ma:hidden="true" ma:list="{b3d0162d-4c3c-4564-b215-192c783a7803}" ma:internalName="TaxCatchAllLabel" ma:readOnly="true" ma:showField="CatchAllDataLabel" ma:web="fc73922b-ee12-4d47-9fe9-79c993e89b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8d136f7c151492e9a8c9a3ff7eb0306" ma:index="27" nillable="true" ma:taxonomy="true" ma:internalName="k8d136f7c151492e9a8c9a3ff7eb0306" ma:taxonomyFieldName="ECSubject" ma:displayName="EC Subject" ma:readOnly="false" ma:fieldId="{48d136f7-c151-492e-9a8c-9a3ff7eb0306}" ma:taxonomyMulti="true" ma:sspId="7c0fde62-7cba-4014-acb1-76457a673074" ma:termSetId="0d5ca8a1-c45c-44af-a3cd-d024f1ba8d3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4f6c70134b64a99b8a9c18b6cabc6d3" ma:index="28" nillable="true" ma:taxonomy="true" ma:internalName="o4f6c70134b64a99b8a9c18b6cabc6d3" ma:taxonomyFieldName="Calendar_x0020_Year" ma:displayName="Calendar Year" ma:readOnly="false" ma:default="54;#2018|26ca1e8c-16e7-413b-b05d-61c89da0dc68" ma:fieldId="{84f6c701-34b6-4a99-b8a9-c18b6cabc6d3}" ma:sspId="7c0fde62-7cba-4014-acb1-76457a673074" ma:termSetId="edba5c96-86f2-4f08-a5c2-e39c740b563b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b78556a5ab004a83993a9660bce6152c" ma:index="29" nillable="true" ma:taxonomy="true" ma:internalName="b78556a5ab004a83993a9660bce6152c" ma:taxonomyFieldName="Audience1" ma:displayName="Audience" ma:readOnly="false" ma:default="52;#All staff|1a1e0e6e-8d96-4235-ac5f-9f1dcc3600b0" ma:fieldId="{b78556a5-ab00-4a83-993a-9660bce6152c}" ma:taxonomyMulti="true" ma:sspId="7c0fde62-7cba-4014-acb1-76457a673074" ma:termSetId="12a82b95-0313-4ef6-8f09-a1fc7e7a529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9ca678d06974d1b9a589aa70f41520a" ma:index="30" nillable="true" ma:taxonomy="true" ma:internalName="b9ca678d06974d1b9a589aa70f41520a" ma:taxonomyFieldName="Countries" ma:displayName="Country" ma:readOnly="false" ma:default="53;#UK wide|6834a7d2-fb91-47b3-99a3-3181df52306f" ma:fieldId="{b9ca678d-0697-4d1b-9a58-9aa70f41520a}" ma:taxonomyMulti="true" ma:sspId="7c0fde62-7cba-4014-acb1-76457a673074" ma:termSetId="84dafbee-6db0-42d8-9610-c7f28f591f8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4f12893337a4eac9e2d2c696f543b80" ma:index="31" nillable="true" ma:taxonomy="true" ma:internalName="j4f12893337a4eac9e2d2c696f543b80" ma:taxonomyFieldName="Financial_x0020_year" ma:displayName="Financial year" ma:readOnly="false" ma:fieldId="{34f12893-337a-4eac-9e2d-2c696f543b80}" ma:sspId="7c0fde62-7cba-4014-acb1-76457a673074" ma:termSetId="e63f34e3-1607-4f97-aade-c4ace54ed86c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nc1286104a3a4088847700fe2f03ac10" ma:index="32" ma:taxonomy="true" ma:internalName="nc1286104a3a4088847700fe2f03ac10" ma:taxonomyFieldName="Audience_x0020__x0028_EA_x0029_" ma:displayName="Audience (EA)" ma:readOnly="false" ma:fieldId="{7c128610-4a3a-4088-8477-00fe2f03ac10}" ma:taxonomyMulti="true" ma:sspId="7c0fde62-7cba-4014-acb1-76457a673074" ma:termSetId="22883ab1-20fa-409f-82a0-6cdff8d70e8a" ma:anchorId="5d5bd0c3-7875-465b-aaa0-f3c8899b7cc0" ma:open="false" ma:isKeyword="false">
      <xsd:complexType>
        <xsd:sequence>
          <xsd:element ref="pc:Terms" minOccurs="0" maxOccurs="1"/>
        </xsd:sequence>
      </xsd:complexType>
    </xsd:element>
    <xsd:element name="p66823bc255a48c5b1111b08c7c3cd3f" ma:index="33" ma:taxonomy="true" ma:internalName="p66823bc255a48c5b1111b08c7c3cd3f" ma:taxonomyFieldName="Event_x0020__x0028_EA_x0029_" ma:displayName="Event (EA)" ma:readOnly="false" ma:fieldId="{966823bc-255a-48c5-b111-1b08c7c3cd3f}" ma:taxonomyMulti="true" ma:sspId="7c0fde62-7cba-4014-acb1-76457a673074" ma:termSetId="22883ab1-20fa-409f-82a0-6cdff8d70e8a" ma:anchorId="048ff262-93eb-4a22-8161-7af91aebadd7" ma:open="false" ma:isKeyword="false">
      <xsd:complexType>
        <xsd:sequence>
          <xsd:element ref="pc:Terms" minOccurs="0" maxOccurs="1"/>
        </xsd:sequence>
      </xsd:complexType>
    </xsd:element>
    <xsd:element name="je831b0ab68147b593f643c3e92cd3da" ma:index="34" ma:taxonomy="true" ma:internalName="je831b0ab68147b593f643c3e92cd3da" ma:taxonomyFieldName="Area_x0020__x0028_EA_x0029_" ma:displayName="Area (EA)" ma:readOnly="false" ma:fieldId="{3e831b0a-b681-47b5-93f6-43c3e92cd3da}" ma:taxonomyMulti="true" ma:sspId="7c0fde62-7cba-4014-acb1-76457a673074" ma:termSetId="22883ab1-20fa-409f-82a0-6cdff8d70e8a" ma:anchorId="b01feb59-ce96-4bd5-a292-147479242a05" ma:open="false" ma:isKeyword="false">
      <xsd:complexType>
        <xsd:sequence>
          <xsd:element ref="pc:Terms" minOccurs="0" maxOccurs="1"/>
        </xsd:sequence>
      </xsd:complexType>
    </xsd:element>
    <xsd:element name="l31485a79714489ba1e137a3446044a9" ma:index="35" ma:taxonomy="true" ma:internalName="l31485a79714489ba1e137a3446044a9" ma:taxonomyFieldName="Guidance_x0020_type_x0020__x0028_EA_x0029_" ma:displayName="Guidance type (EA)" ma:indexed="true" ma:readOnly="false" ma:fieldId="{531485a7-9714-489b-a1e1-37a3446044a9}" ma:sspId="7c0fde62-7cba-4014-acb1-76457a673074" ma:termSetId="22883ab1-20fa-409f-82a0-6cdff8d70e8a" ma:anchorId="5db1a8b8-4c6c-44c9-aa98-67114c5e6289" ma:open="true" ma:isKeyword="false">
      <xsd:complexType>
        <xsd:sequence>
          <xsd:element ref="pc:Terms" minOccurs="0" maxOccurs="1"/>
        </xsd:sequence>
      </xsd:complexType>
    </xsd:element>
    <xsd:element name="_dlc_DocId" ma:index="36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37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8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SharedWithUsers" ma:index="4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LongProperties xmlns="http://schemas.microsoft.com/office/2006/metadata/longProperties">
  <LongProp xmlns="" name="TaxCatchAll"><![CDATA[133;#Supporting Resource|046fdab6-b44b-4f3d-aa13-e1a7611ba2d0;#159;#Implementation|283c3435-3e21-4a4d-b8e5-98a50c6e4323;#60;#Electoral registration|a132e8c0-17a9-47ae-8278-73ed169518fe;#141;#Electoral Registration - General|f362cff4-6cfb-4c49-aeb6-f748414e3023;#125;#England|87ad9b81-6a35-45df-98f3-d7a55b4a168a;#138;#Scotland|e1acdee1-285d-467a-8060-3af5beda6efa;#55;#Official|77462fb2-11a1-4cd5-8628-4e6081b9477e;#139;#Wales|067e2ff8-581f-4d30-81c0-e3b3fe8fc8a2;#53;#UK wide|6834a7d2-fb91-47b3-99a3-3181df52306f;#52;#All staff|1a1e0e6e-8d96-4235-ac5f-9f1dcc3600b0;#140;#ERO|a6ba3a8a-4279-45f6-9c44-720447ffc9ad]]></LongProp>
</LongProperties>
</file>

<file path=customXml/itemProps1.xml><?xml version="1.0" encoding="utf-8"?>
<ds:datastoreItem xmlns:ds="http://schemas.openxmlformats.org/officeDocument/2006/customXml" ds:itemID="{E2DA4240-230D-4A0A-B844-FA4A31B60E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344027-BCB1-4D44-9AC7-D0FBFC26537D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1EBB1223-37C6-4DC7-98F6-B5A5012A7876}">
  <ds:schemaRefs>
    <ds:schemaRef ds:uri="http://schemas.microsoft.com/office/2006/metadata/properties"/>
    <ds:schemaRef ds:uri="http://schemas.microsoft.com/office/infopath/2007/PartnerControls"/>
    <ds:schemaRef ds:uri="fc73922b-ee12-4d47-9fe9-79c993e89b0c"/>
    <ds:schemaRef ds:uri="493acf16-e4f6-4c9b-a835-13355f79d791"/>
  </ds:schemaRefs>
</ds:datastoreItem>
</file>

<file path=customXml/itemProps4.xml><?xml version="1.0" encoding="utf-8"?>
<ds:datastoreItem xmlns:ds="http://schemas.openxmlformats.org/officeDocument/2006/customXml" ds:itemID="{7D7F779E-FA86-44BD-8D1D-8904755038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3acf16-e4f6-4c9b-a835-13355f79d791"/>
    <ds:schemaRef ds:uri="fc73922b-ee12-4d47-9fe9-79c993e89b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6285BF4C-5458-4A91-8348-28ECF1B3AD63}">
  <ds:schemaRefs>
    <ds:schemaRef ds:uri="http://schemas.microsoft.com/office/2006/metadata/longProperties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339</Words>
  <Characters>1971</Characters>
  <Application>Microsoft Office Word</Application>
  <DocSecurity>0</DocSecurity>
  <Lines>63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Supply of the full register of electors</vt:lpstr>
    </vt:vector>
  </TitlesOfParts>
  <Company>The Electoral Commission</Company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Supply of the full register of electors</dc:title>
  <dc:subject/>
  <dc:creator>JKohlmorgen</dc:creator>
  <cp:keywords/>
  <dc:description/>
  <cp:lastModifiedBy>Sam Whiteley</cp:lastModifiedBy>
  <cp:revision>2</cp:revision>
  <cp:lastPrinted>1900-01-01T00:00:00Z</cp:lastPrinted>
  <dcterms:created xsi:type="dcterms:W3CDTF">2026-06-29T11:42:00Z</dcterms:created>
  <dcterms:modified xsi:type="dcterms:W3CDTF">2026-06-29T11:42:00Z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rovingBody">
    <vt:lpwstr/>
  </property>
  <property fmtid="{D5CDD505-2E9C-101B-9397-08002B2CF9AE}" pid="3" name="Area (EA)">
    <vt:lpwstr>125;#England|87ad9b81-6a35-45df-98f3-d7a55b4a168a;#138;#Scotland|e1acdee1-285d-467a-8060-3af5beda6efa;#139;#Wales|067e2ff8-581f-4d30-81c0-e3b3fe8fc8a2</vt:lpwstr>
  </property>
  <property fmtid="{D5CDD505-2E9C-101B-9397-08002B2CF9AE}" pid="4" name="Audience (EA)">
    <vt:lpwstr>140;#ERO|a6ba3a8a-4279-45f6-9c44-720447ffc9ad</vt:lpwstr>
  </property>
  <property fmtid="{D5CDD505-2E9C-101B-9397-08002B2CF9AE}" pid="5" name="Audience1">
    <vt:lpwstr>52;#All staff|1a1e0e6e-8d96-4235-ac5f-9f1dcc3600b0</vt:lpwstr>
  </property>
  <property fmtid="{D5CDD505-2E9C-101B-9397-08002B2CF9AE}" pid="6" name="Calendar_x0020_Year">
    <vt:lpwstr/>
  </property>
  <property fmtid="{D5CDD505-2E9C-101B-9397-08002B2CF9AE}" pid="7" name="Category">
    <vt:lpwstr/>
  </property>
  <property fmtid="{D5CDD505-2E9C-101B-9397-08002B2CF9AE}" pid="8" name="ContractRef">
    <vt:lpwstr/>
  </property>
  <property fmtid="{D5CDD505-2E9C-101B-9397-08002B2CF9AE}" pid="9" name="Countries">
    <vt:lpwstr>53;#UK wide|6834a7d2-fb91-47b3-99a3-3181df52306f</vt:lpwstr>
  </property>
  <property fmtid="{D5CDD505-2E9C-101B-9397-08002B2CF9AE}" pid="10" name="d7e05c9ad6914a3c91fc7c6d52d321c1">
    <vt:lpwstr/>
  </property>
  <property fmtid="{D5CDD505-2E9C-101B-9397-08002B2CF9AE}" pid="11" name="display_urn:schemas-microsoft-com:office:office#Author">
    <vt:lpwstr>Richard Harris</vt:lpwstr>
  </property>
  <property fmtid="{D5CDD505-2E9C-101B-9397-08002B2CF9AE}" pid="12" name="display_urn:schemas-microsoft-com:office:office#Editor">
    <vt:lpwstr>T1-Linkfixer</vt:lpwstr>
  </property>
  <property fmtid="{D5CDD505-2E9C-101B-9397-08002B2CF9AE}" pid="13" name="DocumentOwner">
    <vt:lpwstr/>
  </property>
  <property fmtid="{D5CDD505-2E9C-101B-9397-08002B2CF9AE}" pid="14" name="ECSubject">
    <vt:lpwstr>60;#Electoral registration|a132e8c0-17a9-47ae-8278-73ed169518fe</vt:lpwstr>
  </property>
  <property fmtid="{D5CDD505-2E9C-101B-9397-08002B2CF9AE}" pid="15" name="Event (EA)">
    <vt:lpwstr>141;#Electoral Registration - General|f362cff4-6cfb-4c49-aeb6-f748414e3023</vt:lpwstr>
  </property>
  <property fmtid="{D5CDD505-2E9C-101B-9397-08002B2CF9AE}" pid="16" name="Financial year">
    <vt:lpwstr/>
  </property>
  <property fmtid="{D5CDD505-2E9C-101B-9397-08002B2CF9AE}" pid="17" name="GPMS marking">
    <vt:lpwstr>55;#Official|77462fb2-11a1-4cd5-8628-4e6081b9477e</vt:lpwstr>
  </property>
  <property fmtid="{D5CDD505-2E9C-101B-9397-08002B2CF9AE}" pid="18" name="Guidance type (EA)">
    <vt:lpwstr>133;#Supporting Resource|046fdab6-b44b-4f3d-aa13-e1a7611ba2d0</vt:lpwstr>
  </property>
  <property fmtid="{D5CDD505-2E9C-101B-9397-08002B2CF9AE}" pid="19" name="h6fb27d4aac1450da7417332cd6c7000">
    <vt:lpwstr/>
  </property>
  <property fmtid="{D5CDD505-2E9C-101B-9397-08002B2CF9AE}" pid="20" name="i1810b1101b44b14bbc21f09779139fa">
    <vt:lpwstr/>
  </property>
  <property fmtid="{D5CDD505-2E9C-101B-9397-08002B2CF9AE}" pid="21" name="InvoiceNo">
    <vt:lpwstr/>
  </property>
  <property fmtid="{D5CDD505-2E9C-101B-9397-08002B2CF9AE}" pid="22" name="LINKTEK-CHUNK-1">
    <vt:lpwstr>010021{"F":2,"I":"A6D6-2405-59D2-12D5"}</vt:lpwstr>
  </property>
  <property fmtid="{D5CDD505-2E9C-101B-9397-08002B2CF9AE}" pid="23" name="Month">
    <vt:lpwstr/>
  </property>
  <property fmtid="{D5CDD505-2E9C-101B-9397-08002B2CF9AE}" pid="24" name="n1c1b04c02ef414ba7cc6e68c55f9e2a">
    <vt:lpwstr>WS2 - Guidance, Standards and Training|78baff7b-12cb-432f-8178-36b1de0c0556</vt:lpwstr>
  </property>
  <property fmtid="{D5CDD505-2E9C-101B-9397-08002B2CF9AE}" pid="25" name="PeriodOfReview">
    <vt:lpwstr/>
  </property>
  <property fmtid="{D5CDD505-2E9C-101B-9397-08002B2CF9AE}" pid="26" name="pf1c3e1bd69e4157938b459bbd5820b8">
    <vt:lpwstr>Implementation|283c3435-3e21-4a4d-b8e5-98a50c6e4323</vt:lpwstr>
  </property>
  <property fmtid="{D5CDD505-2E9C-101B-9397-08002B2CF9AE}" pid="27" name="PONo">
    <vt:lpwstr/>
  </property>
  <property fmtid="{D5CDD505-2E9C-101B-9397-08002B2CF9AE}" pid="28" name="PPM Name">
    <vt:lpwstr>159;#Implementation|283c3435-3e21-4a4d-b8e5-98a50c6e4323</vt:lpwstr>
  </property>
  <property fmtid="{D5CDD505-2E9C-101B-9397-08002B2CF9AE}" pid="29" name="PPM Stage">
    <vt:lpwstr/>
  </property>
  <property fmtid="{D5CDD505-2E9C-101B-9397-08002B2CF9AE}" pid="30" name="ProtectiveMarking">
    <vt:lpwstr/>
  </property>
  <property fmtid="{D5CDD505-2E9C-101B-9397-08002B2CF9AE}" pid="31" name="Supplier">
    <vt:lpwstr/>
  </property>
  <property fmtid="{D5CDD505-2E9C-101B-9397-08002B2CF9AE}" pid="32" name="TaxKeyword">
    <vt:lpwstr/>
  </property>
  <property fmtid="{D5CDD505-2E9C-101B-9397-08002B2CF9AE}" pid="33" name="TaxKeywordTaxHTField">
    <vt:lpwstr/>
  </property>
  <property fmtid="{D5CDD505-2E9C-101B-9397-08002B2CF9AE}" pid="34" name="Work stream">
    <vt:lpwstr>109;#WS2 - Guidance, Standards and Training|78baff7b-12cb-432f-8178-36b1de0c0556</vt:lpwstr>
  </property>
  <property fmtid="{D5CDD505-2E9C-101B-9397-08002B2CF9AE}" pid="35" name="_dlc_DocId">
    <vt:lpwstr>TX6SW6SUV4E4-666515829-1750</vt:lpwstr>
  </property>
  <property fmtid="{D5CDD505-2E9C-101B-9397-08002B2CF9AE}" pid="36" name="_dlc_DocIdItemGuid">
    <vt:lpwstr>576081b8-534b-41da-826f-43c6ec76a16d</vt:lpwstr>
  </property>
  <property fmtid="{D5CDD505-2E9C-101B-9397-08002B2CF9AE}" pid="37" name="_dlc_DocIdUrl">
    <vt:lpwstr>https://electoralcommissionorguk.sharepoint.com/teams/CT_EAG/_layouts/15/DocIdRedir.aspx?ID=TX6SW6SUV4E4-666515829-1750, TX6SW6SUV4E4-666515829-1750</vt:lpwstr>
  </property>
  <property fmtid="{D5CDD505-2E9C-101B-9397-08002B2CF9AE}" pid="38" name="NextReviewDate ">
    <vt:lpwstr/>
  </property>
  <property fmtid="{D5CDD505-2E9C-101B-9397-08002B2CF9AE}" pid="39" name="DateOfIssue">
    <vt:lpwstr/>
  </property>
  <property fmtid="{D5CDD505-2E9C-101B-9397-08002B2CF9AE}" pid="40" name="LastReviewDate">
    <vt:lpwstr/>
  </property>
  <property fmtid="{D5CDD505-2E9C-101B-9397-08002B2CF9AE}" pid="41" name="Calendar Year">
    <vt:lpwstr/>
  </property>
  <property fmtid="{D5CDD505-2E9C-101B-9397-08002B2CF9AE}" pid="42" name="ContentTypeId">
    <vt:lpwstr>0x010100AF3E272AA106CD4B8F8855EAE1DE43E30B01001BC1E6EA59883345AF1174D756CA94C5</vt:lpwstr>
  </property>
  <property fmtid="{D5CDD505-2E9C-101B-9397-08002B2CF9AE}" pid="43" name="Financial_x0020_year">
    <vt:lpwstr/>
  </property>
  <property fmtid="{D5CDD505-2E9C-101B-9397-08002B2CF9AE}" pid="44" name="Event_x0020__x0028_EA_x0029_">
    <vt:lpwstr>141;#Electoral Registration - General|f362cff4-6cfb-4c49-aeb6-f748414e3023</vt:lpwstr>
  </property>
  <property fmtid="{D5CDD505-2E9C-101B-9397-08002B2CF9AE}" pid="45" name="Audience_x0020__x0028_EA_x0029_">
    <vt:lpwstr>140;#ERO|a6ba3a8a-4279-45f6-9c44-720447ffc9ad</vt:lpwstr>
  </property>
  <property fmtid="{D5CDD505-2E9C-101B-9397-08002B2CF9AE}" pid="46" name="PPM_x0020_Name">
    <vt:lpwstr>159;#Implementation|283c3435-3e21-4a4d-b8e5-98a50c6e4323</vt:lpwstr>
  </property>
  <property fmtid="{D5CDD505-2E9C-101B-9397-08002B2CF9AE}" pid="47" name="GPMS_x0020_marking">
    <vt:lpwstr>55;#Official|77462fb2-11a1-4cd5-8628-4e6081b9477e</vt:lpwstr>
  </property>
  <property fmtid="{D5CDD505-2E9C-101B-9397-08002B2CF9AE}" pid="48" name="Guidance_x0020_type_x0020__x0028_EA_x0029_">
    <vt:lpwstr>133;#Supporting Resource|046fdab6-b44b-4f3d-aa13-e1a7611ba2d0</vt:lpwstr>
  </property>
  <property fmtid="{D5CDD505-2E9C-101B-9397-08002B2CF9AE}" pid="49" name="Area_x0020__x0028_EA_x0029_">
    <vt:lpwstr>125;#England|87ad9b81-6a35-45df-98f3-d7a55b4a168a;#138;#Scotland|e1acdee1-285d-467a-8060-3af5beda6efa;#139;#Wales|067e2ff8-581f-4d30-81c0-e3b3fe8fc8a2</vt:lpwstr>
  </property>
  <property fmtid="{D5CDD505-2E9C-101B-9397-08002B2CF9AE}" pid="50" name="NextReviewDate">
    <vt:lpwstr/>
  </property>
</Properties>
</file>