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85EB" w14:textId="77777777" w:rsidR="0070424D" w:rsidRPr="00952FF7" w:rsidRDefault="0070424D" w:rsidP="0070424D">
      <w:pPr>
        <w:pStyle w:val="Paranonumber"/>
        <w:rPr>
          <w:b/>
          <w:lang w:val="sv-FI"/>
        </w:rPr>
      </w:pPr>
      <w:r w:rsidRPr="00952FF7">
        <w:rPr>
          <w:b/>
          <w:lang w:val="sv-FI"/>
        </w:rPr>
        <w:t>Certificate of anonymous registration</w:t>
      </w:r>
    </w:p>
    <w:p w14:paraId="1D01521A" w14:textId="77777777" w:rsidR="0070424D" w:rsidRPr="0070424D" w:rsidRDefault="0070424D" w:rsidP="0070424D">
      <w:pPr>
        <w:pStyle w:val="Paranonumber"/>
        <w:rPr>
          <w:lang w:val="sv-FI"/>
        </w:rPr>
      </w:pPr>
    </w:p>
    <w:p w14:paraId="56B77F18" w14:textId="77777777" w:rsidR="0070424D" w:rsidRDefault="0070424D" w:rsidP="0070424D">
      <w:pPr>
        <w:pStyle w:val="Paranonumber"/>
        <w:rPr>
          <w:lang w:val="sv-FI"/>
        </w:rPr>
      </w:pPr>
      <w:r w:rsidRPr="0070424D">
        <w:rPr>
          <w:lang w:val="sv-FI"/>
        </w:rPr>
        <w:t>I, the Electoral Registration Officer for [name of area] certify that the person</w:t>
      </w:r>
      <w:r>
        <w:rPr>
          <w:lang w:val="sv-FI"/>
        </w:rPr>
        <w:t xml:space="preserve"> </w:t>
      </w:r>
      <w:r w:rsidRPr="0070424D">
        <w:rPr>
          <w:lang w:val="sv-FI"/>
        </w:rPr>
        <w:t>named below has an anonymous entry.</w:t>
      </w:r>
    </w:p>
    <w:p w14:paraId="589398C7" w14:textId="77777777" w:rsidR="0070424D" w:rsidRPr="0070424D" w:rsidRDefault="0070424D" w:rsidP="0070424D">
      <w:pPr>
        <w:pStyle w:val="Paranonumber"/>
        <w:rPr>
          <w:lang w:val="sv-FI"/>
        </w:rPr>
      </w:pPr>
    </w:p>
    <w:p w14:paraId="3158FB10" w14:textId="77777777" w:rsidR="0070424D" w:rsidRDefault="0070424D" w:rsidP="0070424D">
      <w:pPr>
        <w:pStyle w:val="Paranonumber"/>
        <w:rPr>
          <w:lang w:val="sv-FI"/>
        </w:rPr>
      </w:pPr>
      <w:r w:rsidRPr="0070424D">
        <w:rPr>
          <w:lang w:val="sv-FI"/>
        </w:rPr>
        <w:t>Name:</w:t>
      </w:r>
    </w:p>
    <w:p w14:paraId="3DA45673" w14:textId="77777777" w:rsidR="0070424D" w:rsidRPr="0070424D" w:rsidRDefault="0070424D" w:rsidP="0070424D">
      <w:pPr>
        <w:pStyle w:val="Paranonumber"/>
        <w:rPr>
          <w:lang w:val="sv-FI"/>
        </w:rPr>
      </w:pPr>
    </w:p>
    <w:p w14:paraId="6495581C" w14:textId="77777777" w:rsidR="0070424D" w:rsidRDefault="0070424D" w:rsidP="0070424D">
      <w:pPr>
        <w:pStyle w:val="Paranonumber"/>
        <w:rPr>
          <w:lang w:val="sv-FI"/>
        </w:rPr>
      </w:pPr>
      <w:r w:rsidRPr="0070424D">
        <w:rPr>
          <w:lang w:val="sv-FI"/>
        </w:rPr>
        <w:t>Qualifying address:</w:t>
      </w:r>
    </w:p>
    <w:p w14:paraId="50621E4F" w14:textId="77777777" w:rsidR="0070424D" w:rsidRPr="0070424D" w:rsidRDefault="0070424D" w:rsidP="0070424D">
      <w:pPr>
        <w:pStyle w:val="Paranonumber"/>
        <w:rPr>
          <w:lang w:val="sv-FI"/>
        </w:rPr>
      </w:pPr>
    </w:p>
    <w:p w14:paraId="5F31AB5E" w14:textId="77777777" w:rsidR="0070424D" w:rsidRDefault="0070424D" w:rsidP="0070424D">
      <w:pPr>
        <w:pStyle w:val="Paranonumber"/>
        <w:rPr>
          <w:lang w:val="sv-FI"/>
        </w:rPr>
      </w:pPr>
      <w:r w:rsidRPr="0070424D">
        <w:rPr>
          <w:lang w:val="sv-FI"/>
        </w:rPr>
        <w:t>Electoral number:</w:t>
      </w:r>
    </w:p>
    <w:p w14:paraId="0F8819DB" w14:textId="77777777" w:rsidR="0070424D" w:rsidRPr="0070424D" w:rsidRDefault="0070424D" w:rsidP="0070424D">
      <w:pPr>
        <w:pStyle w:val="Paranonumber"/>
        <w:rPr>
          <w:lang w:val="sv-FI"/>
        </w:rPr>
      </w:pPr>
    </w:p>
    <w:p w14:paraId="73549ED4" w14:textId="77777777" w:rsidR="0070424D" w:rsidRDefault="0070424D" w:rsidP="0070424D">
      <w:pPr>
        <w:pStyle w:val="Paranonumber"/>
        <w:rPr>
          <w:lang w:val="sv-FI"/>
        </w:rPr>
      </w:pPr>
      <w:r w:rsidRPr="0070424D">
        <w:rPr>
          <w:lang w:val="sv-FI"/>
        </w:rPr>
        <w:t>This registration commenced on [date of register update or revision] and will</w:t>
      </w:r>
      <w:r>
        <w:rPr>
          <w:lang w:val="sv-FI"/>
        </w:rPr>
        <w:t xml:space="preserve"> </w:t>
      </w:r>
      <w:r w:rsidRPr="0070424D">
        <w:rPr>
          <w:lang w:val="sv-FI"/>
        </w:rPr>
        <w:t>continue for 12 months unless cancelled by the elector or removed under any</w:t>
      </w:r>
      <w:r>
        <w:rPr>
          <w:lang w:val="sv-FI"/>
        </w:rPr>
        <w:t xml:space="preserve"> </w:t>
      </w:r>
      <w:r w:rsidRPr="0070424D">
        <w:rPr>
          <w:lang w:val="sv-FI"/>
        </w:rPr>
        <w:t>enactment.</w:t>
      </w:r>
    </w:p>
    <w:p w14:paraId="105E14AB" w14:textId="77777777" w:rsidR="0070424D" w:rsidRPr="0070424D" w:rsidRDefault="0070424D" w:rsidP="0070424D">
      <w:pPr>
        <w:pStyle w:val="Paranonumber"/>
        <w:rPr>
          <w:lang w:val="sv-FI"/>
        </w:rPr>
      </w:pPr>
    </w:p>
    <w:p w14:paraId="044B9C19" w14:textId="77777777" w:rsidR="0070424D" w:rsidRDefault="0070424D" w:rsidP="0070424D">
      <w:pPr>
        <w:pStyle w:val="Paranonumber"/>
        <w:rPr>
          <w:lang w:val="sv-FI"/>
        </w:rPr>
      </w:pPr>
      <w:r w:rsidRPr="0070424D">
        <w:rPr>
          <w:lang w:val="sv-FI"/>
        </w:rPr>
        <w:t>Signed:</w:t>
      </w:r>
    </w:p>
    <w:p w14:paraId="63B0127E" w14:textId="77777777" w:rsidR="0070424D" w:rsidRPr="0070424D" w:rsidRDefault="0070424D" w:rsidP="0070424D">
      <w:pPr>
        <w:pStyle w:val="Paranonumber"/>
        <w:rPr>
          <w:lang w:val="sv-FI"/>
        </w:rPr>
      </w:pPr>
    </w:p>
    <w:p w14:paraId="74C25A71" w14:textId="77777777" w:rsidR="0070424D" w:rsidRDefault="0070424D" w:rsidP="0070424D">
      <w:pPr>
        <w:pStyle w:val="Paranonumber"/>
        <w:rPr>
          <w:lang w:val="sv-FI"/>
        </w:rPr>
      </w:pPr>
      <w:r w:rsidRPr="0070424D">
        <w:rPr>
          <w:lang w:val="sv-FI"/>
        </w:rPr>
        <w:t>ERO</w:t>
      </w:r>
    </w:p>
    <w:p w14:paraId="5F1485C1" w14:textId="77777777" w:rsidR="0070424D" w:rsidRPr="0070424D" w:rsidRDefault="0070424D" w:rsidP="0070424D">
      <w:pPr>
        <w:pStyle w:val="Paranonumber"/>
        <w:rPr>
          <w:lang w:val="sv-FI"/>
        </w:rPr>
      </w:pPr>
    </w:p>
    <w:p w14:paraId="315C1BC0" w14:textId="77777777" w:rsidR="0070424D" w:rsidRPr="00952FF7" w:rsidRDefault="0070424D" w:rsidP="0070424D">
      <w:pPr>
        <w:pStyle w:val="Paranonumber"/>
        <w:rPr>
          <w:b/>
          <w:lang w:val="sv-FI"/>
        </w:rPr>
      </w:pPr>
      <w:r w:rsidRPr="00952FF7">
        <w:rPr>
          <w:b/>
          <w:lang w:val="sv-FI"/>
        </w:rPr>
        <w:t>Important information for anonymous electors.</w:t>
      </w:r>
    </w:p>
    <w:p w14:paraId="35A15809" w14:textId="77777777" w:rsidR="0070424D" w:rsidRDefault="0070424D" w:rsidP="0070424D">
      <w:pPr>
        <w:pStyle w:val="Paranonumber"/>
        <w:rPr>
          <w:lang w:val="sv-FI"/>
        </w:rPr>
      </w:pPr>
      <w:r w:rsidRPr="0070424D">
        <w:rPr>
          <w:lang w:val="sv-FI"/>
        </w:rPr>
        <w:t>Credit reference agencies, identity and political donations.</w:t>
      </w:r>
    </w:p>
    <w:p w14:paraId="09BB2F75" w14:textId="77777777" w:rsidR="0070424D" w:rsidRPr="0070424D" w:rsidRDefault="0070424D" w:rsidP="0070424D">
      <w:pPr>
        <w:pStyle w:val="Paranonumber"/>
        <w:rPr>
          <w:lang w:val="sv-FI"/>
        </w:rPr>
      </w:pPr>
    </w:p>
    <w:p w14:paraId="6D185B57" w14:textId="77777777" w:rsidR="0070424D" w:rsidRPr="00952FF7" w:rsidRDefault="0070424D" w:rsidP="0070424D">
      <w:pPr>
        <w:pStyle w:val="Paranonumber"/>
        <w:rPr>
          <w:b/>
          <w:lang w:val="sv-FI"/>
        </w:rPr>
      </w:pPr>
      <w:r w:rsidRPr="00952FF7">
        <w:rPr>
          <w:b/>
          <w:lang w:val="sv-FI"/>
        </w:rPr>
        <w:t>Credit and identity</w:t>
      </w:r>
    </w:p>
    <w:p w14:paraId="5A750F84" w14:textId="77777777" w:rsidR="0070424D" w:rsidRDefault="0070424D" w:rsidP="0070424D">
      <w:pPr>
        <w:pStyle w:val="Paranonumber"/>
        <w:rPr>
          <w:lang w:val="sv-FI"/>
        </w:rPr>
      </w:pPr>
      <w:r w:rsidRPr="0070424D">
        <w:rPr>
          <w:lang w:val="sv-FI"/>
        </w:rPr>
        <w:t>The electoral register is used as an important part of proving your identity and deciding on whether to give people credit facilities. As your name and address will not appear on the register you may find it difficult to open a bank account or make other financial arrangements. You may find it useful to contact the ‘credit reference agencies’ to add your name to their special anonymous elector database. However this will involve handing your details to a third party. Remember that the decision on handing over your details is yours and you should only consider this if you are confident about the process the company has to keep your data secure.</w:t>
      </w:r>
    </w:p>
    <w:p w14:paraId="57E11EFB" w14:textId="77777777" w:rsidR="0070424D" w:rsidRPr="0070424D" w:rsidRDefault="0070424D" w:rsidP="0070424D">
      <w:pPr>
        <w:pStyle w:val="Paranonumber"/>
        <w:rPr>
          <w:lang w:val="sv-FI"/>
        </w:rPr>
      </w:pPr>
    </w:p>
    <w:p w14:paraId="726E6FD4" w14:textId="77777777" w:rsidR="0070424D" w:rsidRPr="00952FF7" w:rsidRDefault="0070424D" w:rsidP="0070424D">
      <w:pPr>
        <w:pStyle w:val="Paranonumber"/>
        <w:rPr>
          <w:b/>
          <w:lang w:val="sv-FI"/>
        </w:rPr>
      </w:pPr>
      <w:r w:rsidRPr="00952FF7">
        <w:rPr>
          <w:b/>
          <w:lang w:val="sv-FI"/>
        </w:rPr>
        <w:t>Political Donations</w:t>
      </w:r>
    </w:p>
    <w:p w14:paraId="11C50065" w14:textId="77777777" w:rsidR="008F3B23" w:rsidRPr="0070424D" w:rsidRDefault="0070424D" w:rsidP="0070424D">
      <w:pPr>
        <w:pStyle w:val="Paranonumber"/>
      </w:pPr>
      <w:r w:rsidRPr="0070424D">
        <w:rPr>
          <w:lang w:val="sv-FI"/>
        </w:rPr>
        <w:t>Only people who are on the electoral register may donate or loan money to a registered political party (or other regulated person or organisation) in Great Britain. As your name and address is not included on the register you will need to show and possibly supply a copy of this certificate to the regulated person or body if you wish to donate or loan money. Remember that the decision on handing over your details is yours but you will not be able to donate or loan money without it.</w:t>
      </w:r>
    </w:p>
    <w:sectPr w:rsidR="008F3B23" w:rsidRPr="0070424D">
      <w:headerReference w:type="even"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1069" w14:textId="77777777" w:rsidR="002D39E9" w:rsidRDefault="002D39E9">
      <w:r>
        <w:separator/>
      </w:r>
    </w:p>
    <w:p w14:paraId="432A4517" w14:textId="77777777" w:rsidR="002D39E9" w:rsidRDefault="002D39E9"/>
  </w:endnote>
  <w:endnote w:type="continuationSeparator" w:id="0">
    <w:p w14:paraId="47AE15BB" w14:textId="77777777" w:rsidR="002D39E9" w:rsidRDefault="002D39E9">
      <w:r>
        <w:continuationSeparator/>
      </w:r>
    </w:p>
    <w:p w14:paraId="7C849081" w14:textId="77777777" w:rsidR="002D39E9" w:rsidRDefault="002D3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55D3" w14:textId="77777777" w:rsidR="002D39E9" w:rsidRDefault="002D39E9">
      <w:r>
        <w:separator/>
      </w:r>
    </w:p>
    <w:p w14:paraId="1C23640F" w14:textId="77777777" w:rsidR="002D39E9" w:rsidRDefault="002D39E9"/>
  </w:footnote>
  <w:footnote w:type="continuationSeparator" w:id="0">
    <w:p w14:paraId="7E722962" w14:textId="77777777" w:rsidR="002D39E9" w:rsidRDefault="002D39E9">
      <w:r>
        <w:continuationSeparator/>
      </w:r>
    </w:p>
    <w:p w14:paraId="7CAA97A6" w14:textId="77777777" w:rsidR="002D39E9" w:rsidRDefault="002D3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45B8" w14:textId="77777777" w:rsidR="00655A5A" w:rsidRDefault="00655A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10F243F4"/>
    <w:multiLevelType w:val="hybridMultilevel"/>
    <w:tmpl w:val="756AD87E"/>
    <w:lvl w:ilvl="0" w:tplc="0AF22232">
      <w:start w:val="1"/>
      <w:numFmt w:val="decimal"/>
      <w:lvlText w:val="%1."/>
      <w:lvlJc w:val="left"/>
      <w:pPr>
        <w:tabs>
          <w:tab w:val="num" w:pos="567"/>
        </w:tabs>
        <w:ind w:left="567" w:hanging="567"/>
      </w:pPr>
      <w:rPr>
        <w:rFonts w:hint="default"/>
      </w:rPr>
    </w:lvl>
    <w:lvl w:ilvl="1" w:tplc="3104EE8A" w:tentative="1">
      <w:start w:val="1"/>
      <w:numFmt w:val="lowerLetter"/>
      <w:lvlText w:val="%2."/>
      <w:lvlJc w:val="left"/>
      <w:pPr>
        <w:tabs>
          <w:tab w:val="num" w:pos="1440"/>
        </w:tabs>
        <w:ind w:left="1440" w:hanging="360"/>
      </w:pPr>
    </w:lvl>
    <w:lvl w:ilvl="2" w:tplc="DA1038BC" w:tentative="1">
      <w:start w:val="1"/>
      <w:numFmt w:val="lowerRoman"/>
      <w:lvlText w:val="%3."/>
      <w:lvlJc w:val="right"/>
      <w:pPr>
        <w:tabs>
          <w:tab w:val="num" w:pos="2160"/>
        </w:tabs>
        <w:ind w:left="2160" w:hanging="180"/>
      </w:pPr>
    </w:lvl>
    <w:lvl w:ilvl="3" w:tplc="D534D33A" w:tentative="1">
      <w:start w:val="1"/>
      <w:numFmt w:val="decimal"/>
      <w:lvlText w:val="%4."/>
      <w:lvlJc w:val="left"/>
      <w:pPr>
        <w:tabs>
          <w:tab w:val="num" w:pos="2880"/>
        </w:tabs>
        <w:ind w:left="2880" w:hanging="360"/>
      </w:pPr>
    </w:lvl>
    <w:lvl w:ilvl="4" w:tplc="0EB8F3A6" w:tentative="1">
      <w:start w:val="1"/>
      <w:numFmt w:val="lowerLetter"/>
      <w:lvlText w:val="%5."/>
      <w:lvlJc w:val="left"/>
      <w:pPr>
        <w:tabs>
          <w:tab w:val="num" w:pos="3600"/>
        </w:tabs>
        <w:ind w:left="3600" w:hanging="360"/>
      </w:pPr>
    </w:lvl>
    <w:lvl w:ilvl="5" w:tplc="ECDEA014" w:tentative="1">
      <w:start w:val="1"/>
      <w:numFmt w:val="lowerRoman"/>
      <w:lvlText w:val="%6."/>
      <w:lvlJc w:val="right"/>
      <w:pPr>
        <w:tabs>
          <w:tab w:val="num" w:pos="4320"/>
        </w:tabs>
        <w:ind w:left="4320" w:hanging="180"/>
      </w:pPr>
    </w:lvl>
    <w:lvl w:ilvl="6" w:tplc="921A68E6" w:tentative="1">
      <w:start w:val="1"/>
      <w:numFmt w:val="decimal"/>
      <w:lvlText w:val="%7."/>
      <w:lvlJc w:val="left"/>
      <w:pPr>
        <w:tabs>
          <w:tab w:val="num" w:pos="5040"/>
        </w:tabs>
        <w:ind w:left="5040" w:hanging="360"/>
      </w:pPr>
    </w:lvl>
    <w:lvl w:ilvl="7" w:tplc="D27C7C40" w:tentative="1">
      <w:start w:val="1"/>
      <w:numFmt w:val="lowerLetter"/>
      <w:lvlText w:val="%8."/>
      <w:lvlJc w:val="left"/>
      <w:pPr>
        <w:tabs>
          <w:tab w:val="num" w:pos="5760"/>
        </w:tabs>
        <w:ind w:left="5760" w:hanging="360"/>
      </w:pPr>
    </w:lvl>
    <w:lvl w:ilvl="8" w:tplc="14347AFA" w:tentative="1">
      <w:start w:val="1"/>
      <w:numFmt w:val="lowerRoman"/>
      <w:lvlText w:val="%9."/>
      <w:lvlJc w:val="right"/>
      <w:pPr>
        <w:tabs>
          <w:tab w:val="num" w:pos="6480"/>
        </w:tabs>
        <w:ind w:left="6480" w:hanging="180"/>
      </w:pPr>
    </w:lvl>
  </w:abstractNum>
  <w:abstractNum w:abstractNumId="2" w15:restartNumberingAfterBreak="0">
    <w:nsid w:val="188C68BD"/>
    <w:multiLevelType w:val="hybridMultilevel"/>
    <w:tmpl w:val="7C30C7AE"/>
    <w:lvl w:ilvl="0" w:tplc="7804C908">
      <w:start w:val="1"/>
      <w:numFmt w:val="bullet"/>
      <w:lvlText w:val=""/>
      <w:lvlJc w:val="left"/>
      <w:pPr>
        <w:tabs>
          <w:tab w:val="num" w:pos="567"/>
        </w:tabs>
        <w:ind w:left="567" w:hanging="567"/>
      </w:pPr>
      <w:rPr>
        <w:rFonts w:ascii="Symbol" w:hAnsi="Symbol" w:hint="default"/>
        <w:color w:val="0099CC"/>
      </w:rPr>
    </w:lvl>
    <w:lvl w:ilvl="1" w:tplc="E7100EC8">
      <w:start w:val="1"/>
      <w:numFmt w:val="bullet"/>
      <w:lvlText w:val=""/>
      <w:lvlJc w:val="left"/>
      <w:pPr>
        <w:tabs>
          <w:tab w:val="num" w:pos="1647"/>
        </w:tabs>
        <w:ind w:left="1647" w:hanging="567"/>
      </w:pPr>
      <w:rPr>
        <w:rFonts w:ascii="Symbol" w:hAnsi="Symbol" w:hint="default"/>
        <w:color w:val="auto"/>
      </w:rPr>
    </w:lvl>
    <w:lvl w:ilvl="2" w:tplc="6BCE3338">
      <w:numFmt w:val="bullet"/>
      <w:lvlText w:val="-"/>
      <w:lvlJc w:val="left"/>
      <w:pPr>
        <w:tabs>
          <w:tab w:val="num" w:pos="2160"/>
        </w:tabs>
        <w:ind w:left="2160" w:hanging="360"/>
      </w:pPr>
      <w:rPr>
        <w:rFonts w:ascii="Swis721 Lt BT" w:eastAsia="Times New Roman" w:hAnsi="Swis721 Lt BT" w:cs="Times New Roman" w:hint="default"/>
      </w:rPr>
    </w:lvl>
    <w:lvl w:ilvl="3" w:tplc="5470AB58" w:tentative="1">
      <w:start w:val="1"/>
      <w:numFmt w:val="bullet"/>
      <w:lvlText w:val=""/>
      <w:lvlJc w:val="left"/>
      <w:pPr>
        <w:tabs>
          <w:tab w:val="num" w:pos="2880"/>
        </w:tabs>
        <w:ind w:left="2880" w:hanging="360"/>
      </w:pPr>
      <w:rPr>
        <w:rFonts w:ascii="Symbol" w:hAnsi="Symbol" w:hint="default"/>
      </w:rPr>
    </w:lvl>
    <w:lvl w:ilvl="4" w:tplc="C88298EE" w:tentative="1">
      <w:start w:val="1"/>
      <w:numFmt w:val="bullet"/>
      <w:lvlText w:val="o"/>
      <w:lvlJc w:val="left"/>
      <w:pPr>
        <w:tabs>
          <w:tab w:val="num" w:pos="3600"/>
        </w:tabs>
        <w:ind w:left="3600" w:hanging="360"/>
      </w:pPr>
      <w:rPr>
        <w:rFonts w:ascii="Courier New" w:hAnsi="Courier New" w:cs="Courier New" w:hint="default"/>
      </w:rPr>
    </w:lvl>
    <w:lvl w:ilvl="5" w:tplc="5CE07676" w:tentative="1">
      <w:start w:val="1"/>
      <w:numFmt w:val="bullet"/>
      <w:lvlText w:val=""/>
      <w:lvlJc w:val="left"/>
      <w:pPr>
        <w:tabs>
          <w:tab w:val="num" w:pos="4320"/>
        </w:tabs>
        <w:ind w:left="4320" w:hanging="360"/>
      </w:pPr>
      <w:rPr>
        <w:rFonts w:ascii="Wingdings" w:hAnsi="Wingdings" w:hint="default"/>
      </w:rPr>
    </w:lvl>
    <w:lvl w:ilvl="6" w:tplc="23166A54" w:tentative="1">
      <w:start w:val="1"/>
      <w:numFmt w:val="bullet"/>
      <w:lvlText w:val=""/>
      <w:lvlJc w:val="left"/>
      <w:pPr>
        <w:tabs>
          <w:tab w:val="num" w:pos="5040"/>
        </w:tabs>
        <w:ind w:left="5040" w:hanging="360"/>
      </w:pPr>
      <w:rPr>
        <w:rFonts w:ascii="Symbol" w:hAnsi="Symbol" w:hint="default"/>
      </w:rPr>
    </w:lvl>
    <w:lvl w:ilvl="7" w:tplc="7B7CC752" w:tentative="1">
      <w:start w:val="1"/>
      <w:numFmt w:val="bullet"/>
      <w:lvlText w:val="o"/>
      <w:lvlJc w:val="left"/>
      <w:pPr>
        <w:tabs>
          <w:tab w:val="num" w:pos="5760"/>
        </w:tabs>
        <w:ind w:left="5760" w:hanging="360"/>
      </w:pPr>
      <w:rPr>
        <w:rFonts w:ascii="Courier New" w:hAnsi="Courier New" w:cs="Courier New" w:hint="default"/>
      </w:rPr>
    </w:lvl>
    <w:lvl w:ilvl="8" w:tplc="29B09F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50312"/>
    <w:multiLevelType w:val="hybridMultilevel"/>
    <w:tmpl w:val="40348CFC"/>
    <w:lvl w:ilvl="0" w:tplc="3C94896A">
      <w:start w:val="1"/>
      <w:numFmt w:val="bullet"/>
      <w:pStyle w:val="Boxbulletpoints"/>
      <w:lvlText w:val=""/>
      <w:lvlJc w:val="left"/>
      <w:pPr>
        <w:ind w:left="720" w:hanging="360"/>
      </w:pPr>
      <w:rPr>
        <w:rFonts w:ascii="Symbol" w:hAnsi="Symbol" w:hint="default"/>
        <w:color w:val="0099CC"/>
      </w:rPr>
    </w:lvl>
    <w:lvl w:ilvl="1" w:tplc="11287C18" w:tentative="1">
      <w:start w:val="1"/>
      <w:numFmt w:val="bullet"/>
      <w:lvlText w:val="o"/>
      <w:lvlJc w:val="left"/>
      <w:pPr>
        <w:ind w:left="1440" w:hanging="360"/>
      </w:pPr>
      <w:rPr>
        <w:rFonts w:ascii="Courier New" w:hAnsi="Courier New" w:cs="Courier New" w:hint="default"/>
      </w:rPr>
    </w:lvl>
    <w:lvl w:ilvl="2" w:tplc="16504A5A" w:tentative="1">
      <w:start w:val="1"/>
      <w:numFmt w:val="bullet"/>
      <w:lvlText w:val=""/>
      <w:lvlJc w:val="left"/>
      <w:pPr>
        <w:ind w:left="2160" w:hanging="360"/>
      </w:pPr>
      <w:rPr>
        <w:rFonts w:ascii="Wingdings" w:hAnsi="Wingdings" w:hint="default"/>
      </w:rPr>
    </w:lvl>
    <w:lvl w:ilvl="3" w:tplc="F2240412" w:tentative="1">
      <w:start w:val="1"/>
      <w:numFmt w:val="bullet"/>
      <w:lvlText w:val=""/>
      <w:lvlJc w:val="left"/>
      <w:pPr>
        <w:ind w:left="2880" w:hanging="360"/>
      </w:pPr>
      <w:rPr>
        <w:rFonts w:ascii="Symbol" w:hAnsi="Symbol" w:hint="default"/>
      </w:rPr>
    </w:lvl>
    <w:lvl w:ilvl="4" w:tplc="A4DAB840" w:tentative="1">
      <w:start w:val="1"/>
      <w:numFmt w:val="bullet"/>
      <w:lvlText w:val="o"/>
      <w:lvlJc w:val="left"/>
      <w:pPr>
        <w:ind w:left="3600" w:hanging="360"/>
      </w:pPr>
      <w:rPr>
        <w:rFonts w:ascii="Courier New" w:hAnsi="Courier New" w:cs="Courier New" w:hint="default"/>
      </w:rPr>
    </w:lvl>
    <w:lvl w:ilvl="5" w:tplc="DD801028" w:tentative="1">
      <w:start w:val="1"/>
      <w:numFmt w:val="bullet"/>
      <w:lvlText w:val=""/>
      <w:lvlJc w:val="left"/>
      <w:pPr>
        <w:ind w:left="4320" w:hanging="360"/>
      </w:pPr>
      <w:rPr>
        <w:rFonts w:ascii="Wingdings" w:hAnsi="Wingdings" w:hint="default"/>
      </w:rPr>
    </w:lvl>
    <w:lvl w:ilvl="6" w:tplc="549A11CE" w:tentative="1">
      <w:start w:val="1"/>
      <w:numFmt w:val="bullet"/>
      <w:lvlText w:val=""/>
      <w:lvlJc w:val="left"/>
      <w:pPr>
        <w:ind w:left="5040" w:hanging="360"/>
      </w:pPr>
      <w:rPr>
        <w:rFonts w:ascii="Symbol" w:hAnsi="Symbol" w:hint="default"/>
      </w:rPr>
    </w:lvl>
    <w:lvl w:ilvl="7" w:tplc="7F58ECB8" w:tentative="1">
      <w:start w:val="1"/>
      <w:numFmt w:val="bullet"/>
      <w:lvlText w:val="o"/>
      <w:lvlJc w:val="left"/>
      <w:pPr>
        <w:ind w:left="5760" w:hanging="360"/>
      </w:pPr>
      <w:rPr>
        <w:rFonts w:ascii="Courier New" w:hAnsi="Courier New" w:cs="Courier New" w:hint="default"/>
      </w:rPr>
    </w:lvl>
    <w:lvl w:ilvl="8" w:tplc="0EE01BFC" w:tentative="1">
      <w:start w:val="1"/>
      <w:numFmt w:val="bullet"/>
      <w:lvlText w:val=""/>
      <w:lvlJc w:val="left"/>
      <w:pPr>
        <w:ind w:left="6480" w:hanging="360"/>
      </w:pPr>
      <w:rPr>
        <w:rFonts w:ascii="Wingdings" w:hAnsi="Wingdings" w:hint="default"/>
      </w:rPr>
    </w:lvl>
  </w:abstractNum>
  <w:abstractNum w:abstractNumId="4" w15:restartNumberingAfterBreak="0">
    <w:nsid w:val="1F827FF8"/>
    <w:multiLevelType w:val="hybridMultilevel"/>
    <w:tmpl w:val="BDB8C718"/>
    <w:lvl w:ilvl="0" w:tplc="B0740738">
      <w:start w:val="1"/>
      <w:numFmt w:val="lowerLetter"/>
      <w:lvlText w:val="%1."/>
      <w:lvlJc w:val="left"/>
      <w:pPr>
        <w:tabs>
          <w:tab w:val="num" w:pos="1418"/>
        </w:tabs>
        <w:ind w:left="1418" w:hanging="284"/>
      </w:pPr>
      <w:rPr>
        <w:rFonts w:hint="default"/>
      </w:rPr>
    </w:lvl>
    <w:lvl w:ilvl="1" w:tplc="44586240">
      <w:start w:val="1"/>
      <w:numFmt w:val="lowerLetter"/>
      <w:lvlText w:val="%2."/>
      <w:lvlJc w:val="left"/>
      <w:pPr>
        <w:tabs>
          <w:tab w:val="num" w:pos="1418"/>
        </w:tabs>
        <w:ind w:left="1418" w:hanging="284"/>
      </w:pPr>
      <w:rPr>
        <w:rFonts w:hint="default"/>
      </w:rPr>
    </w:lvl>
    <w:lvl w:ilvl="2" w:tplc="8828D866" w:tentative="1">
      <w:start w:val="1"/>
      <w:numFmt w:val="lowerRoman"/>
      <w:lvlText w:val="%3."/>
      <w:lvlJc w:val="right"/>
      <w:pPr>
        <w:tabs>
          <w:tab w:val="num" w:pos="2160"/>
        </w:tabs>
        <w:ind w:left="2160" w:hanging="180"/>
      </w:pPr>
    </w:lvl>
    <w:lvl w:ilvl="3" w:tplc="5BF650F4" w:tentative="1">
      <w:start w:val="1"/>
      <w:numFmt w:val="decimal"/>
      <w:lvlText w:val="%4."/>
      <w:lvlJc w:val="left"/>
      <w:pPr>
        <w:tabs>
          <w:tab w:val="num" w:pos="2880"/>
        </w:tabs>
        <w:ind w:left="2880" w:hanging="360"/>
      </w:pPr>
    </w:lvl>
    <w:lvl w:ilvl="4" w:tplc="3A76194C" w:tentative="1">
      <w:start w:val="1"/>
      <w:numFmt w:val="lowerLetter"/>
      <w:lvlText w:val="%5."/>
      <w:lvlJc w:val="left"/>
      <w:pPr>
        <w:tabs>
          <w:tab w:val="num" w:pos="3600"/>
        </w:tabs>
        <w:ind w:left="3600" w:hanging="360"/>
      </w:pPr>
    </w:lvl>
    <w:lvl w:ilvl="5" w:tplc="DD9C2F20" w:tentative="1">
      <w:start w:val="1"/>
      <w:numFmt w:val="lowerRoman"/>
      <w:lvlText w:val="%6."/>
      <w:lvlJc w:val="right"/>
      <w:pPr>
        <w:tabs>
          <w:tab w:val="num" w:pos="4320"/>
        </w:tabs>
        <w:ind w:left="4320" w:hanging="180"/>
      </w:pPr>
    </w:lvl>
    <w:lvl w:ilvl="6" w:tplc="5252738E" w:tentative="1">
      <w:start w:val="1"/>
      <w:numFmt w:val="decimal"/>
      <w:lvlText w:val="%7."/>
      <w:lvlJc w:val="left"/>
      <w:pPr>
        <w:tabs>
          <w:tab w:val="num" w:pos="5040"/>
        </w:tabs>
        <w:ind w:left="5040" w:hanging="360"/>
      </w:pPr>
    </w:lvl>
    <w:lvl w:ilvl="7" w:tplc="78BC4D8E" w:tentative="1">
      <w:start w:val="1"/>
      <w:numFmt w:val="lowerLetter"/>
      <w:lvlText w:val="%8."/>
      <w:lvlJc w:val="left"/>
      <w:pPr>
        <w:tabs>
          <w:tab w:val="num" w:pos="5760"/>
        </w:tabs>
        <w:ind w:left="5760" w:hanging="360"/>
      </w:pPr>
    </w:lvl>
    <w:lvl w:ilvl="8" w:tplc="A96C1EE8" w:tentative="1">
      <w:start w:val="1"/>
      <w:numFmt w:val="lowerRoman"/>
      <w:lvlText w:val="%9."/>
      <w:lvlJc w:val="right"/>
      <w:pPr>
        <w:tabs>
          <w:tab w:val="num" w:pos="6480"/>
        </w:tabs>
        <w:ind w:left="6480" w:hanging="180"/>
      </w:pPr>
    </w:lvl>
  </w:abstractNum>
  <w:abstractNum w:abstractNumId="5"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8306393"/>
    <w:multiLevelType w:val="hybridMultilevel"/>
    <w:tmpl w:val="96E0BDEA"/>
    <w:lvl w:ilvl="0" w:tplc="B48608B6">
      <w:start w:val="1"/>
      <w:numFmt w:val="bullet"/>
      <w:lvlText w:val=""/>
      <w:lvlJc w:val="left"/>
      <w:pPr>
        <w:tabs>
          <w:tab w:val="num" w:pos="567"/>
        </w:tabs>
        <w:ind w:left="567" w:hanging="567"/>
      </w:pPr>
      <w:rPr>
        <w:rFonts w:ascii="Symbol" w:hAnsi="Symbol" w:hint="default"/>
        <w:color w:val="0099CC"/>
      </w:rPr>
    </w:lvl>
    <w:lvl w:ilvl="1" w:tplc="87E015E2" w:tentative="1">
      <w:start w:val="1"/>
      <w:numFmt w:val="bullet"/>
      <w:lvlText w:val="o"/>
      <w:lvlJc w:val="left"/>
      <w:pPr>
        <w:tabs>
          <w:tab w:val="num" w:pos="1440"/>
        </w:tabs>
        <w:ind w:left="1440" w:hanging="360"/>
      </w:pPr>
      <w:rPr>
        <w:rFonts w:ascii="Courier New" w:hAnsi="Courier New" w:cs="Courier New" w:hint="default"/>
      </w:rPr>
    </w:lvl>
    <w:lvl w:ilvl="2" w:tplc="CA98AB92" w:tentative="1">
      <w:start w:val="1"/>
      <w:numFmt w:val="bullet"/>
      <w:lvlText w:val=""/>
      <w:lvlJc w:val="left"/>
      <w:pPr>
        <w:tabs>
          <w:tab w:val="num" w:pos="2160"/>
        </w:tabs>
        <w:ind w:left="2160" w:hanging="360"/>
      </w:pPr>
      <w:rPr>
        <w:rFonts w:ascii="Wingdings" w:hAnsi="Wingdings" w:hint="default"/>
      </w:rPr>
    </w:lvl>
    <w:lvl w:ilvl="3" w:tplc="A9022650" w:tentative="1">
      <w:start w:val="1"/>
      <w:numFmt w:val="bullet"/>
      <w:lvlText w:val=""/>
      <w:lvlJc w:val="left"/>
      <w:pPr>
        <w:tabs>
          <w:tab w:val="num" w:pos="2880"/>
        </w:tabs>
        <w:ind w:left="2880" w:hanging="360"/>
      </w:pPr>
      <w:rPr>
        <w:rFonts w:ascii="Symbol" w:hAnsi="Symbol" w:hint="default"/>
      </w:rPr>
    </w:lvl>
    <w:lvl w:ilvl="4" w:tplc="4FA6F66A" w:tentative="1">
      <w:start w:val="1"/>
      <w:numFmt w:val="bullet"/>
      <w:lvlText w:val="o"/>
      <w:lvlJc w:val="left"/>
      <w:pPr>
        <w:tabs>
          <w:tab w:val="num" w:pos="3600"/>
        </w:tabs>
        <w:ind w:left="3600" w:hanging="360"/>
      </w:pPr>
      <w:rPr>
        <w:rFonts w:ascii="Courier New" w:hAnsi="Courier New" w:cs="Courier New" w:hint="default"/>
      </w:rPr>
    </w:lvl>
    <w:lvl w:ilvl="5" w:tplc="CD04A560" w:tentative="1">
      <w:start w:val="1"/>
      <w:numFmt w:val="bullet"/>
      <w:lvlText w:val=""/>
      <w:lvlJc w:val="left"/>
      <w:pPr>
        <w:tabs>
          <w:tab w:val="num" w:pos="4320"/>
        </w:tabs>
        <w:ind w:left="4320" w:hanging="360"/>
      </w:pPr>
      <w:rPr>
        <w:rFonts w:ascii="Wingdings" w:hAnsi="Wingdings" w:hint="default"/>
      </w:rPr>
    </w:lvl>
    <w:lvl w:ilvl="6" w:tplc="07F489A2" w:tentative="1">
      <w:start w:val="1"/>
      <w:numFmt w:val="bullet"/>
      <w:lvlText w:val=""/>
      <w:lvlJc w:val="left"/>
      <w:pPr>
        <w:tabs>
          <w:tab w:val="num" w:pos="5040"/>
        </w:tabs>
        <w:ind w:left="5040" w:hanging="360"/>
      </w:pPr>
      <w:rPr>
        <w:rFonts w:ascii="Symbol" w:hAnsi="Symbol" w:hint="default"/>
      </w:rPr>
    </w:lvl>
    <w:lvl w:ilvl="7" w:tplc="7FCAD448" w:tentative="1">
      <w:start w:val="1"/>
      <w:numFmt w:val="bullet"/>
      <w:lvlText w:val="o"/>
      <w:lvlJc w:val="left"/>
      <w:pPr>
        <w:tabs>
          <w:tab w:val="num" w:pos="5760"/>
        </w:tabs>
        <w:ind w:left="5760" w:hanging="360"/>
      </w:pPr>
      <w:rPr>
        <w:rFonts w:ascii="Courier New" w:hAnsi="Courier New" w:cs="Courier New" w:hint="default"/>
      </w:rPr>
    </w:lvl>
    <w:lvl w:ilvl="8" w:tplc="52DE75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8CF3ABF"/>
    <w:multiLevelType w:val="hybridMultilevel"/>
    <w:tmpl w:val="A5A083D4"/>
    <w:lvl w:ilvl="0" w:tplc="78166880">
      <w:start w:val="1"/>
      <w:numFmt w:val="lowerRoman"/>
      <w:lvlText w:val="%1."/>
      <w:lvlJc w:val="left"/>
      <w:pPr>
        <w:tabs>
          <w:tab w:val="num" w:pos="1701"/>
        </w:tabs>
        <w:ind w:left="1701" w:hanging="283"/>
      </w:pPr>
      <w:rPr>
        <w:rFonts w:hint="default"/>
      </w:rPr>
    </w:lvl>
    <w:lvl w:ilvl="1" w:tplc="8E746D58" w:tentative="1">
      <w:start w:val="1"/>
      <w:numFmt w:val="lowerLetter"/>
      <w:lvlText w:val="%2."/>
      <w:lvlJc w:val="left"/>
      <w:pPr>
        <w:tabs>
          <w:tab w:val="num" w:pos="1440"/>
        </w:tabs>
        <w:ind w:left="1440" w:hanging="360"/>
      </w:pPr>
    </w:lvl>
    <w:lvl w:ilvl="2" w:tplc="5D32C0DE" w:tentative="1">
      <w:start w:val="1"/>
      <w:numFmt w:val="lowerRoman"/>
      <w:lvlText w:val="%3."/>
      <w:lvlJc w:val="right"/>
      <w:pPr>
        <w:tabs>
          <w:tab w:val="num" w:pos="2160"/>
        </w:tabs>
        <w:ind w:left="2160" w:hanging="180"/>
      </w:pPr>
    </w:lvl>
    <w:lvl w:ilvl="3" w:tplc="94ECCE80" w:tentative="1">
      <w:start w:val="1"/>
      <w:numFmt w:val="decimal"/>
      <w:lvlText w:val="%4."/>
      <w:lvlJc w:val="left"/>
      <w:pPr>
        <w:tabs>
          <w:tab w:val="num" w:pos="2880"/>
        </w:tabs>
        <w:ind w:left="2880" w:hanging="360"/>
      </w:pPr>
    </w:lvl>
    <w:lvl w:ilvl="4" w:tplc="91528E40" w:tentative="1">
      <w:start w:val="1"/>
      <w:numFmt w:val="lowerLetter"/>
      <w:lvlText w:val="%5."/>
      <w:lvlJc w:val="left"/>
      <w:pPr>
        <w:tabs>
          <w:tab w:val="num" w:pos="3600"/>
        </w:tabs>
        <w:ind w:left="3600" w:hanging="360"/>
      </w:pPr>
    </w:lvl>
    <w:lvl w:ilvl="5" w:tplc="C3369FAC" w:tentative="1">
      <w:start w:val="1"/>
      <w:numFmt w:val="lowerRoman"/>
      <w:lvlText w:val="%6."/>
      <w:lvlJc w:val="right"/>
      <w:pPr>
        <w:tabs>
          <w:tab w:val="num" w:pos="4320"/>
        </w:tabs>
        <w:ind w:left="4320" w:hanging="180"/>
      </w:pPr>
    </w:lvl>
    <w:lvl w:ilvl="6" w:tplc="0D06F476" w:tentative="1">
      <w:start w:val="1"/>
      <w:numFmt w:val="decimal"/>
      <w:lvlText w:val="%7."/>
      <w:lvlJc w:val="left"/>
      <w:pPr>
        <w:tabs>
          <w:tab w:val="num" w:pos="5040"/>
        </w:tabs>
        <w:ind w:left="5040" w:hanging="360"/>
      </w:pPr>
    </w:lvl>
    <w:lvl w:ilvl="7" w:tplc="0CFC64AA" w:tentative="1">
      <w:start w:val="1"/>
      <w:numFmt w:val="lowerLetter"/>
      <w:lvlText w:val="%8."/>
      <w:lvlJc w:val="left"/>
      <w:pPr>
        <w:tabs>
          <w:tab w:val="num" w:pos="5760"/>
        </w:tabs>
        <w:ind w:left="5760" w:hanging="360"/>
      </w:pPr>
    </w:lvl>
    <w:lvl w:ilvl="8" w:tplc="5302F430" w:tentative="1">
      <w:start w:val="1"/>
      <w:numFmt w:val="lowerRoman"/>
      <w:lvlText w:val="%9."/>
      <w:lvlJc w:val="right"/>
      <w:pPr>
        <w:tabs>
          <w:tab w:val="num" w:pos="6480"/>
        </w:tabs>
        <w:ind w:left="6480" w:hanging="180"/>
      </w:pPr>
    </w:lvl>
  </w:abstractNum>
  <w:abstractNum w:abstractNumId="9" w15:restartNumberingAfterBreak="0">
    <w:nsid w:val="71547461"/>
    <w:multiLevelType w:val="hybridMultilevel"/>
    <w:tmpl w:val="E5322A2A"/>
    <w:lvl w:ilvl="0" w:tplc="D592F186">
      <w:start w:val="1"/>
      <w:numFmt w:val="bullet"/>
      <w:pStyle w:val="Bulletpoints"/>
      <w:lvlText w:val=""/>
      <w:lvlJc w:val="left"/>
      <w:pPr>
        <w:ind w:left="720" w:hanging="360"/>
      </w:pPr>
      <w:rPr>
        <w:rFonts w:ascii="Symbol" w:hAnsi="Symbol" w:hint="default"/>
        <w:color w:val="0099CC"/>
      </w:rPr>
    </w:lvl>
    <w:lvl w:ilvl="1" w:tplc="40346F08" w:tentative="1">
      <w:start w:val="1"/>
      <w:numFmt w:val="bullet"/>
      <w:lvlText w:val="o"/>
      <w:lvlJc w:val="left"/>
      <w:pPr>
        <w:ind w:left="1440" w:hanging="360"/>
      </w:pPr>
      <w:rPr>
        <w:rFonts w:ascii="Courier New" w:hAnsi="Courier New" w:cs="Courier New" w:hint="default"/>
      </w:rPr>
    </w:lvl>
    <w:lvl w:ilvl="2" w:tplc="02E67920" w:tentative="1">
      <w:start w:val="1"/>
      <w:numFmt w:val="bullet"/>
      <w:lvlText w:val=""/>
      <w:lvlJc w:val="left"/>
      <w:pPr>
        <w:ind w:left="2160" w:hanging="360"/>
      </w:pPr>
      <w:rPr>
        <w:rFonts w:ascii="Wingdings" w:hAnsi="Wingdings" w:hint="default"/>
      </w:rPr>
    </w:lvl>
    <w:lvl w:ilvl="3" w:tplc="299EE69A" w:tentative="1">
      <w:start w:val="1"/>
      <w:numFmt w:val="bullet"/>
      <w:lvlText w:val=""/>
      <w:lvlJc w:val="left"/>
      <w:pPr>
        <w:ind w:left="2880" w:hanging="360"/>
      </w:pPr>
      <w:rPr>
        <w:rFonts w:ascii="Symbol" w:hAnsi="Symbol" w:hint="default"/>
      </w:rPr>
    </w:lvl>
    <w:lvl w:ilvl="4" w:tplc="5C24678E" w:tentative="1">
      <w:start w:val="1"/>
      <w:numFmt w:val="bullet"/>
      <w:lvlText w:val="o"/>
      <w:lvlJc w:val="left"/>
      <w:pPr>
        <w:ind w:left="3600" w:hanging="360"/>
      </w:pPr>
      <w:rPr>
        <w:rFonts w:ascii="Courier New" w:hAnsi="Courier New" w:cs="Courier New" w:hint="default"/>
      </w:rPr>
    </w:lvl>
    <w:lvl w:ilvl="5" w:tplc="4DAAF2BC" w:tentative="1">
      <w:start w:val="1"/>
      <w:numFmt w:val="bullet"/>
      <w:lvlText w:val=""/>
      <w:lvlJc w:val="left"/>
      <w:pPr>
        <w:ind w:left="4320" w:hanging="360"/>
      </w:pPr>
      <w:rPr>
        <w:rFonts w:ascii="Wingdings" w:hAnsi="Wingdings" w:hint="default"/>
      </w:rPr>
    </w:lvl>
    <w:lvl w:ilvl="6" w:tplc="C61A5EF4" w:tentative="1">
      <w:start w:val="1"/>
      <w:numFmt w:val="bullet"/>
      <w:lvlText w:val=""/>
      <w:lvlJc w:val="left"/>
      <w:pPr>
        <w:ind w:left="5040" w:hanging="360"/>
      </w:pPr>
      <w:rPr>
        <w:rFonts w:ascii="Symbol" w:hAnsi="Symbol" w:hint="default"/>
      </w:rPr>
    </w:lvl>
    <w:lvl w:ilvl="7" w:tplc="3A588E08" w:tentative="1">
      <w:start w:val="1"/>
      <w:numFmt w:val="bullet"/>
      <w:lvlText w:val="o"/>
      <w:lvlJc w:val="left"/>
      <w:pPr>
        <w:ind w:left="5760" w:hanging="360"/>
      </w:pPr>
      <w:rPr>
        <w:rFonts w:ascii="Courier New" w:hAnsi="Courier New" w:cs="Courier New" w:hint="default"/>
      </w:rPr>
    </w:lvl>
    <w:lvl w:ilvl="8" w:tplc="6CE2A5FE" w:tentative="1">
      <w:start w:val="1"/>
      <w:numFmt w:val="bullet"/>
      <w:lvlText w:val=""/>
      <w:lvlJc w:val="left"/>
      <w:pPr>
        <w:ind w:left="6480" w:hanging="360"/>
      </w:pPr>
      <w:rPr>
        <w:rFonts w:ascii="Wingdings" w:hAnsi="Wingdings" w:hint="default"/>
      </w:rPr>
    </w:lvl>
  </w:abstractNum>
  <w:abstractNum w:abstractNumId="10"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7095262">
    <w:abstractNumId w:val="10"/>
  </w:num>
  <w:num w:numId="2" w16cid:durableId="1493368942">
    <w:abstractNumId w:val="9"/>
  </w:num>
  <w:num w:numId="3" w16cid:durableId="510604024">
    <w:abstractNumId w:val="3"/>
  </w:num>
  <w:num w:numId="4" w16cid:durableId="132409523">
    <w:abstractNumId w:val="2"/>
  </w:num>
  <w:num w:numId="5" w16cid:durableId="1903566640">
    <w:abstractNumId w:val="7"/>
  </w:num>
  <w:num w:numId="6" w16cid:durableId="1043597462">
    <w:abstractNumId w:val="6"/>
  </w:num>
  <w:num w:numId="7" w16cid:durableId="52850151">
    <w:abstractNumId w:val="4"/>
  </w:num>
  <w:num w:numId="8" w16cid:durableId="2087846439">
    <w:abstractNumId w:val="1"/>
  </w:num>
  <w:num w:numId="9" w16cid:durableId="1141145289">
    <w:abstractNumId w:val="8"/>
  </w:num>
  <w:num w:numId="10" w16cid:durableId="1257132786">
    <w:abstractNumId w:val="5"/>
  </w:num>
  <w:num w:numId="11" w16cid:durableId="153029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4D"/>
    <w:rsid w:val="000178A7"/>
    <w:rsid w:val="00100E67"/>
    <w:rsid w:val="00103A67"/>
    <w:rsid w:val="0014746C"/>
    <w:rsid w:val="0026401F"/>
    <w:rsid w:val="00293D18"/>
    <w:rsid w:val="002C05AF"/>
    <w:rsid w:val="002C7FF6"/>
    <w:rsid w:val="002D39E9"/>
    <w:rsid w:val="002E14C5"/>
    <w:rsid w:val="003B3CCC"/>
    <w:rsid w:val="003C1F18"/>
    <w:rsid w:val="003C43C7"/>
    <w:rsid w:val="003F2EF6"/>
    <w:rsid w:val="004841ED"/>
    <w:rsid w:val="0051372E"/>
    <w:rsid w:val="005C2005"/>
    <w:rsid w:val="005D614D"/>
    <w:rsid w:val="00655A5A"/>
    <w:rsid w:val="0070424D"/>
    <w:rsid w:val="00762F3C"/>
    <w:rsid w:val="00770BD6"/>
    <w:rsid w:val="00787DC9"/>
    <w:rsid w:val="007B58AD"/>
    <w:rsid w:val="008871AE"/>
    <w:rsid w:val="008C7D03"/>
    <w:rsid w:val="008F3B23"/>
    <w:rsid w:val="008F7BA8"/>
    <w:rsid w:val="00914FDE"/>
    <w:rsid w:val="00951078"/>
    <w:rsid w:val="00952FF7"/>
    <w:rsid w:val="00964610"/>
    <w:rsid w:val="009A549E"/>
    <w:rsid w:val="00A2645E"/>
    <w:rsid w:val="00AE35BE"/>
    <w:rsid w:val="00AF2371"/>
    <w:rsid w:val="00B579C2"/>
    <w:rsid w:val="00BB1EB3"/>
    <w:rsid w:val="00BE4CDA"/>
    <w:rsid w:val="00CA57B5"/>
    <w:rsid w:val="00CC02AA"/>
    <w:rsid w:val="00D67D7E"/>
    <w:rsid w:val="00D909D2"/>
    <w:rsid w:val="00D9653A"/>
    <w:rsid w:val="00DE30C0"/>
    <w:rsid w:val="00E65D46"/>
    <w:rsid w:val="00EB2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6EBCF"/>
  <w15:chartTrackingRefBased/>
  <w15:docId w15:val="{A6A4C6DD-A955-4102-86BA-97ACA641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1F1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
    <w:name w:val="Chapter head"/>
    <w:qFormat/>
    <w:rsid w:val="005D614D"/>
    <w:pPr>
      <w:numPr>
        <w:numId w:val="1"/>
      </w:numPr>
      <w:tabs>
        <w:tab w:val="left" w:pos="1389"/>
      </w:tabs>
      <w:spacing w:after="400"/>
      <w:ind w:left="0" w:firstLine="0"/>
    </w:pPr>
    <w:rPr>
      <w:color w:val="003366"/>
      <w:sz w:val="60"/>
      <w:szCs w:val="24"/>
      <w:lang w:eastAsia="en-US"/>
    </w:rPr>
  </w:style>
  <w:style w:type="paragraph" w:customStyle="1" w:styleId="A-head">
    <w:name w:val="A-head"/>
    <w:qFormat/>
    <w:rsid w:val="0051372E"/>
    <w:pPr>
      <w:spacing w:after="240"/>
    </w:pPr>
    <w:rPr>
      <w:color w:val="003366"/>
      <w:sz w:val="48"/>
      <w:szCs w:val="24"/>
      <w:lang w:val="sv-FI" w:eastAsia="en-US"/>
    </w:rPr>
  </w:style>
  <w:style w:type="paragraph" w:customStyle="1" w:styleId="B-head">
    <w:name w:val="B-head"/>
    <w:qFormat/>
    <w:rsid w:val="0051372E"/>
    <w:pPr>
      <w:spacing w:after="240"/>
    </w:pPr>
    <w:rPr>
      <w:color w:val="0099CC"/>
      <w:sz w:val="36"/>
      <w:szCs w:val="24"/>
      <w:lang w:val="sv-FI" w:eastAsia="en-US"/>
    </w:rPr>
  </w:style>
  <w:style w:type="paragraph" w:customStyle="1" w:styleId="C-head">
    <w:name w:val="C-head"/>
    <w:qFormat/>
    <w:rsid w:val="009A549E"/>
    <w:rPr>
      <w:b/>
      <w:color w:val="003366"/>
      <w:sz w:val="24"/>
      <w:szCs w:val="24"/>
      <w:lang w:val="sv-FI" w:eastAsia="en-US"/>
    </w:rPr>
  </w:style>
  <w:style w:type="paragraph" w:customStyle="1" w:styleId="Bulletpoints">
    <w:name w:val="Bullet points"/>
    <w:qFormat/>
    <w:rsid w:val="000178A7"/>
    <w:pPr>
      <w:numPr>
        <w:numId w:val="2"/>
      </w:numPr>
      <w:tabs>
        <w:tab w:val="left" w:pos="567"/>
      </w:tabs>
      <w:ind w:left="567" w:hanging="567"/>
    </w:pPr>
    <w:rPr>
      <w:sz w:val="24"/>
      <w:szCs w:val="24"/>
      <w:lang w:eastAsia="en-US"/>
    </w:rPr>
  </w:style>
  <w:style w:type="paragraph" w:customStyle="1" w:styleId="Boxtext">
    <w:name w:val="Box text"/>
    <w:qFormat/>
    <w:rsid w:val="00A2645E"/>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3F2EF6"/>
    <w:pPr>
      <w:numPr>
        <w:numId w:val="3"/>
      </w:numPr>
      <w:spacing w:after="0"/>
      <w:ind w:left="567" w:hanging="567"/>
    </w:pPr>
  </w:style>
  <w:style w:type="paragraph" w:customStyle="1" w:styleId="Paranonumber">
    <w:name w:val="Para no number"/>
    <w:qFormat/>
    <w:rsid w:val="00EB29C8"/>
    <w:pPr>
      <w:keepNext/>
      <w:widowControl w:val="0"/>
    </w:pPr>
    <w:rPr>
      <w:sz w:val="24"/>
      <w:szCs w:val="24"/>
      <w:lang w:eastAsia="en-US"/>
    </w:rPr>
  </w:style>
  <w:style w:type="paragraph" w:customStyle="1" w:styleId="ContentsA-head">
    <w:name w:val="Contents A-head"/>
    <w:basedOn w:val="Paranonumber"/>
    <w:qFormat/>
    <w:rsid w:val="008871AE"/>
    <w:pPr>
      <w:tabs>
        <w:tab w:val="left" w:pos="567"/>
      </w:tabs>
      <w:ind w:left="567"/>
    </w:pPr>
  </w:style>
  <w:style w:type="paragraph" w:customStyle="1" w:styleId="Contentschapterhead">
    <w:name w:val="Contents chapter head"/>
    <w:qFormat/>
    <w:rsid w:val="008871AE"/>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8871AE"/>
    <w:pPr>
      <w:jc w:val="right"/>
    </w:pPr>
  </w:style>
  <w:style w:type="paragraph" w:customStyle="1" w:styleId="Tablecolumnheading">
    <w:name w:val="Table column heading"/>
    <w:basedOn w:val="Normal"/>
    <w:qFormat/>
    <w:rsid w:val="008871AE"/>
    <w:rPr>
      <w:b/>
      <w:color w:val="003366"/>
    </w:rPr>
  </w:style>
  <w:style w:type="paragraph" w:customStyle="1" w:styleId="Weblink">
    <w:name w:val="Weblink"/>
    <w:qFormat/>
    <w:rsid w:val="00914FDE"/>
    <w:rPr>
      <w:color w:val="003366"/>
      <w:sz w:val="24"/>
      <w:szCs w:val="24"/>
      <w:u w:val="single"/>
      <w:lang w:eastAsia="en-US"/>
    </w:rPr>
  </w:style>
  <w:style w:type="paragraph" w:styleId="BalloonText">
    <w:name w:val="Balloon Text"/>
    <w:basedOn w:val="Normal"/>
    <w:link w:val="BalloonTextChar"/>
    <w:uiPriority w:val="99"/>
    <w:semiHidden/>
    <w:unhideWhenUsed/>
    <w:rsid w:val="00293D18"/>
    <w:rPr>
      <w:rFonts w:ascii="Tahoma" w:hAnsi="Tahoma" w:cs="Tahoma"/>
      <w:sz w:val="16"/>
      <w:szCs w:val="16"/>
    </w:rPr>
  </w:style>
  <w:style w:type="character" w:customStyle="1" w:styleId="BalloonTextChar">
    <w:name w:val="Balloon Text Char"/>
    <w:link w:val="BalloonText"/>
    <w:uiPriority w:val="99"/>
    <w:semiHidden/>
    <w:rsid w:val="00293D18"/>
    <w:rPr>
      <w:rFonts w:ascii="Tahoma" w:hAnsi="Tahoma" w:cs="Tahoma"/>
      <w:sz w:val="16"/>
      <w:szCs w:val="16"/>
      <w:lang w:eastAsia="en-US"/>
    </w:rPr>
  </w:style>
  <w:style w:type="paragraph" w:styleId="ListParagraph">
    <w:name w:val="List Paragraph"/>
    <w:basedOn w:val="Normal"/>
    <w:uiPriority w:val="34"/>
    <w:semiHidden/>
    <w:qFormat/>
    <w:rsid w:val="008C7D03"/>
    <w:pPr>
      <w:ind w:left="720"/>
      <w:contextualSpacing/>
    </w:pPr>
  </w:style>
  <w:style w:type="paragraph" w:customStyle="1" w:styleId="Paranumber">
    <w:name w:val="Para number"/>
    <w:basedOn w:val="Normal"/>
    <w:qFormat/>
    <w:rsid w:val="003F2EF6"/>
    <w:pPr>
      <w:numPr>
        <w:ilvl w:val="1"/>
        <w:numId w:val="1"/>
      </w:numPr>
      <w:tabs>
        <w:tab w:val="left" w:pos="567"/>
      </w:tabs>
      <w:spacing w:after="240"/>
      <w:ind w:left="0" w:firstLine="0"/>
    </w:pPr>
  </w:style>
  <w:style w:type="paragraph" w:customStyle="1" w:styleId="Boxtextheading">
    <w:name w:val="Box text heading"/>
    <w:basedOn w:val="Boxtext"/>
    <w:qFormat/>
    <w:rsid w:val="008F3B23"/>
    <w:rPr>
      <w:b/>
      <w:color w:val="00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PM Word Document" ma:contentTypeID="0x010100AF3E272AA106CD4B8F8855EAE1DE43E30C00FD77709BE84AD34D818ABD0707B45E55" ma:contentTypeVersion="21" ma:contentTypeDescription="" ma:contentTypeScope="" ma:versionID="a3aa5657b9002a3c04059149d5530d26">
  <xsd:schema xmlns:xsd="http://www.w3.org/2001/XMLSchema" xmlns:xs="http://www.w3.org/2001/XMLSchema" xmlns:p="http://schemas.microsoft.com/office/2006/metadata/properties" xmlns:ns2="fc73922b-ee12-4d47-9fe9-79c993e89b0c" xmlns:ns3="493acf16-e4f6-4c9b-a835-13355f79d791" targetNamespace="http://schemas.microsoft.com/office/2006/metadata/properties" ma:root="true" ma:fieldsID="04ed63462dd02131cbc0503858d1b824" ns2:_="" ns3:_="">
    <xsd:import namespace="fc73922b-ee12-4d47-9fe9-79c993e89b0c"/>
    <xsd:import namespace="493acf16-e4f6-4c9b-a835-13355f79d791"/>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7" ma:taxonomy="true" ma:internalName="pf1c3e1bd69e4157938b459bbd5820b8" ma:taxonomyFieldName="PPM_x0020_Name" ma:displayName="PPM Name" ma:readOnly="false" ma:fieldId="{9f1c3e1b-d69e-4157-938b-459bbd5820b8}" ma:sspId="7c0fde62-7cba-4014-acb1-76457a673074" ma:termSetId="6d04cb1f-98d7-495e-bc41-9376ad697b6d" ma:anchorId="bcd236fa-64c7-4db9-9c1b-2e29a46909e3"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TaxKeywordTaxHTField" ma:index="31" nillable="true" ma:taxonomy="true" ma:internalName="TaxKeywordTaxHTField" ma:taxonomyFieldName="TaxKeyword" ma:displayName="Enterprise Keywords" ma:readOnly="false"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lcf76f155ced4ddcb4097134ff3c332f" ma:index="32"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xsi:nil="true"/>
    <TaxCatchAll xmlns="fc73922b-ee12-4d47-9fe9-79c993e89b0c">
      <Value>133</Value>
      <Value>159</Value>
      <Value>60</Value>
      <Value>141</Value>
      <Value>125</Value>
      <Value>138</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TaxKeywordTaxHTField xmlns="fc73922b-ee12-4d47-9fe9-79c993e89b0c">
      <Terms xmlns="http://schemas.microsoft.com/office/infopath/2007/PartnerControls"/>
    </TaxKeywordTaxHTField>
    <pf1c3e1bd69e4157938b459bbd5820b8 xmlns="fc73922b-ee12-4d47-9fe9-79c993e89b0c">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283c3435-3e21-4a4d-b8e5-98a50c6e4323</TermId>
        </TermInfo>
      </Terms>
    </pf1c3e1bd69e4157938b459bbd5820b8>
    <ArticleName xmlns="fc73922b-ee12-4d47-9fe9-79c993e89b0c" xsi:nil="true"/>
    <_dlc_DocId xmlns="fc73922b-ee12-4d47-9fe9-79c993e89b0c">ECHGU-1236231365-6816</_dlc_DocId>
    <_dlc_DocIdUrl xmlns="fc73922b-ee12-4d47-9fe9-79c993e89b0c">
      <Url>https://electoralcommissionorguk.sharepoint.com/teams/CT_EAG/_layouts/15/DocIdRedir.aspx?ID=ECHGU-1236231365-6816</Url>
      <Description>ECHGU-1236231365-6816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DC231-7CE7-4B8F-8D6C-AAFA5C80F72E}">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439AB6C-3E2A-4D1E-BD6D-76424CF2B22B}">
  <ds:schemaRefs>
    <ds:schemaRef ds:uri="http://schemas.microsoft.com/sharepoint/events"/>
  </ds:schemaRefs>
</ds:datastoreItem>
</file>

<file path=customXml/itemProps3.xml><?xml version="1.0" encoding="utf-8"?>
<ds:datastoreItem xmlns:ds="http://schemas.openxmlformats.org/officeDocument/2006/customXml" ds:itemID="{AD67156D-2D9E-4431-94C2-43005C31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517E5C-F6DA-469F-89B0-B508F792A3A7}">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EAE13B33-3F82-48E7-A24A-464A05A786DF}">
  <ds:schemaRefs>
    <ds:schemaRef ds:uri="http://schemas.microsoft.com/sharepoint/v3/contenttype/form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1396</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Certificate of anonymous registration</vt:lpstr>
    </vt:vector>
  </TitlesOfParts>
  <Company>Prifysgol Cymru</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anonymous registration</dc:title>
  <dc:subject/>
  <dc:creator>Peter Dawson</dc:creator>
  <cp:keywords/>
  <cp:lastModifiedBy>Ross Jones</cp:lastModifiedBy>
  <cp:revision>2</cp:revision>
  <cp:lastPrinted>2012-11-19T12:35:00Z</cp:lastPrinted>
  <dcterms:created xsi:type="dcterms:W3CDTF">2026-06-25T14:18:00Z</dcterms:created>
  <dcterms:modified xsi:type="dcterms:W3CDTF">2026-06-25T14:18:00Z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_x0020_Year">
    <vt:lpwstr/>
  </property>
  <property fmtid="{D5CDD505-2E9C-101B-9397-08002B2CF9AE}" pid="7" name="Campaigns_x0020_Admin">
    <vt:lpwstr/>
  </property>
  <property fmtid="{D5CDD505-2E9C-101B-9397-08002B2CF9AE}" pid="8" name="Category">
    <vt:lpwstr>181;#WS2 – Guidance|53ec4bc2-dd6f-4c43-80d1-aa1d5312c080</vt:lpwstr>
  </property>
  <property fmtid="{D5CDD505-2E9C-101B-9397-08002B2CF9AE}" pid="9" name="ContentTypeId">
    <vt:lpwstr>0x010100AF3E272AA106CD4B8F8855EAE1DE43E30C00FD77709BE84AD34D818ABD0707B45E55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cb04167e2b74f9994e724cbd850d1cc">
    <vt:lpwstr/>
  </property>
  <property fmtid="{D5CDD505-2E9C-101B-9397-08002B2CF9AE}" pid="14" name="display_urn:schemas-microsoft-com:office:office#Author">
    <vt:lpwstr>infoadmin</vt:lpwstr>
  </property>
  <property fmtid="{D5CDD505-2E9C-101B-9397-08002B2CF9AE}" pid="15" name="display_urn:schemas-microsoft-com:office:office#Editor">
    <vt:lpwstr>T1-Linkfixer</vt:lpwstr>
  </property>
  <property fmtid="{D5CDD505-2E9C-101B-9397-08002B2CF9AE}" pid="16" name="DocumentOwner">
    <vt:lpwstr/>
  </property>
  <property fmtid="{D5CDD505-2E9C-101B-9397-08002B2CF9AE}" pid="17" name="ECSubject">
    <vt:lpwstr>60;#Electoral registration|a132e8c0-17a9-47ae-8278-73ed169518fe</vt:lpwstr>
  </property>
  <property fmtid="{D5CDD505-2E9C-101B-9397-08002B2CF9AE}" pid="18" name="Electoral_x0020_Event">
    <vt:lpwstr/>
  </property>
  <property fmtid="{D5CDD505-2E9C-101B-9397-08002B2CF9AE}" pid="19" name="Event (EA)">
    <vt:lpwstr>141;#Electoral Registration - General|f362cff4-6cfb-4c49-aeb6-f748414e3023</vt:lpwstr>
  </property>
  <property fmtid="{D5CDD505-2E9C-101B-9397-08002B2CF9AE}" pid="20" name="f9169cbde8cd43d083a6796edf077c19">
    <vt:lpwstr/>
  </property>
  <property fmtid="{D5CDD505-2E9C-101B-9397-08002B2CF9AE}" pid="21" name="Financial year">
    <vt:lpwstr/>
  </property>
  <property fmtid="{D5CDD505-2E9C-101B-9397-08002B2CF9AE}" pid="22" name="GPMS marking">
    <vt:lpwstr>55;#Official|77462fb2-11a1-4cd5-8628-4e6081b9477e</vt:lpwstr>
  </property>
  <property fmtid="{D5CDD505-2E9C-101B-9397-08002B2CF9AE}" pid="23" name="GPMS_x0020_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WS2 – Guidance|53ec4bc2-dd6f-4c43-80d1-aa1d5312c080</vt:lpwstr>
  </property>
  <property fmtid="{D5CDD505-2E9C-101B-9397-08002B2CF9AE}" pid="26" name="i1810b1101b44b14bbc21f09779139fa">
    <vt:lpwstr/>
  </property>
  <property fmtid="{D5CDD505-2E9C-101B-9397-08002B2CF9AE}" pid="27" name="InvoiceNo">
    <vt:lpwstr/>
  </property>
  <property fmtid="{D5CDD505-2E9C-101B-9397-08002B2CF9AE}" pid="28" name="je831b0ab68147b593f643c3e92cd3da">
    <vt:lpwstr>England|87ad9b81-6a35-45df-98f3-d7a55b4a168a;Scotland|e1acdee1-285d-467a-8060-3af5beda6efa;Wales|067e2ff8-581f-4d30-81c0-e3b3fe8fc8a2</vt:lpwstr>
  </property>
  <property fmtid="{D5CDD505-2E9C-101B-9397-08002B2CF9AE}" pid="29" name="l31485a79714489ba1e137a3446044a9">
    <vt:lpwstr>Supporting Resource|046fdab6-b44b-4f3d-aa13-e1a7611ba2d0</vt:lpwstr>
  </property>
  <property fmtid="{D5CDD505-2E9C-101B-9397-08002B2CF9AE}" pid="30" name="LINKTEK-CHUNK-1">
    <vt:lpwstr>010021{"F":2,"I":"4D8B-4F4D-EEE6-05B9"}</vt:lpwstr>
  </property>
  <property fmtid="{D5CDD505-2E9C-101B-9397-08002B2CF9AE}" pid="31" name="Month">
    <vt:lpwstr/>
  </property>
  <property fmtid="{D5CDD505-2E9C-101B-9397-08002B2CF9AE}" pid="32" name="n1c1b04c02ef414ba7cc6e68c55f9e2a">
    <vt:lpwstr>WS2 - Guidance, Standards and Training|78baff7b-12cb-432f-8178-36b1de0c0556</vt:lpwstr>
  </property>
  <property fmtid="{D5CDD505-2E9C-101B-9397-08002B2CF9AE}" pid="33" name="nc1286104a3a4088847700fe2f03ac10">
    <vt:lpwstr>ERO|a6ba3a8a-4279-45f6-9c44-720447ffc9ad</vt:lpwstr>
  </property>
  <property fmtid="{D5CDD505-2E9C-101B-9397-08002B2CF9AE}" pid="34" name="Original Creator">
    <vt:lpwstr>Peter Dawson</vt:lpwstr>
  </property>
  <property fmtid="{D5CDD505-2E9C-101B-9397-08002B2CF9AE}" pid="35" name="Original Modified By">
    <vt:lpwstr>Peter Dawson</vt:lpwstr>
  </property>
  <property fmtid="{D5CDD505-2E9C-101B-9397-08002B2CF9AE}" pid="36" name="p66823bc255a48c5b1111b08c7c3cd3f">
    <vt:lpwstr>Electoral Registration - General|f362cff4-6cfb-4c49-aeb6-f748414e3023</vt:lpwstr>
  </property>
  <property fmtid="{D5CDD505-2E9C-101B-9397-08002B2CF9AE}" pid="37" name="PeriodOfReview">
    <vt:lpwstr/>
  </property>
  <property fmtid="{D5CDD505-2E9C-101B-9397-08002B2CF9AE}" pid="38" name="PONo">
    <vt:lpwstr/>
  </property>
  <property fmtid="{D5CDD505-2E9C-101B-9397-08002B2CF9AE}" pid="39" name="PPM Name">
    <vt:lpwstr>159;#Implementation|283c3435-3e21-4a4d-b8e5-98a50c6e4323</vt:lpwstr>
  </property>
  <property fmtid="{D5CDD505-2E9C-101B-9397-08002B2CF9AE}" pid="40" name="PPM Stage">
    <vt:lpwstr/>
  </property>
  <property fmtid="{D5CDD505-2E9C-101B-9397-08002B2CF9AE}" pid="41" name="PPM_x0020_Name">
    <vt:lpwstr>159;#Implementation|283c3435-3e21-4a4d-b8e5-98a50c6e4323</vt:lpwstr>
  </property>
  <property fmtid="{D5CDD505-2E9C-101B-9397-08002B2CF9AE}" pid="42" name="ProtectiveMarking">
    <vt:lpwstr/>
  </property>
  <property fmtid="{D5CDD505-2E9C-101B-9397-08002B2CF9AE}" pid="43" name="Published to the website">
    <vt:lpwstr/>
  </property>
  <property fmtid="{D5CDD505-2E9C-101B-9397-08002B2CF9AE}" pid="44" name="Supplier">
    <vt:lpwstr/>
  </property>
  <property fmtid="{D5CDD505-2E9C-101B-9397-08002B2CF9AE}" pid="45" name="TaxKeyword">
    <vt:lpwstr/>
  </property>
  <property fmtid="{D5CDD505-2E9C-101B-9397-08002B2CF9AE}" pid="46" name="Work stream">
    <vt:lpwstr>109;#WS2 - Guidance, Standards and Training|78baff7b-12cb-432f-8178-36b1de0c0556</vt:lpwstr>
  </property>
  <property fmtid="{D5CDD505-2E9C-101B-9397-08002B2CF9AE}" pid="47" name="_dlc_DocId">
    <vt:lpwstr>TX6SW6SUV4E4-666515829-1790</vt:lpwstr>
  </property>
  <property fmtid="{D5CDD505-2E9C-101B-9397-08002B2CF9AE}" pid="48" name="_dlc_DocIdItemGuid">
    <vt:lpwstr>c8eef1f3-7093-4908-bfd8-ed21d5ac1091</vt:lpwstr>
  </property>
  <property fmtid="{D5CDD505-2E9C-101B-9397-08002B2CF9AE}" pid="49" name="_dlc_DocIdUrl">
    <vt:lpwstr>https://electoralcommissionorguk.sharepoint.com/teams/CT_EAG/_layouts/15/DocIdRedir.aspx?ID=TX6SW6SUV4E4-666515829-1790, TX6SW6SUV4E4-666515829-1790</vt:lpwstr>
  </property>
  <property fmtid="{D5CDD505-2E9C-101B-9397-08002B2CF9AE}" pid="50" name="NextReviewDate ">
    <vt:lpwstr/>
  </property>
  <property fmtid="{D5CDD505-2E9C-101B-9397-08002B2CF9AE}" pid="51" name="DateOfIssue">
    <vt:lpwstr/>
  </property>
  <property fmtid="{D5CDD505-2E9C-101B-9397-08002B2CF9AE}" pid="52" name="LastReviewDate">
    <vt:lpwstr/>
  </property>
  <property fmtid="{D5CDD505-2E9C-101B-9397-08002B2CF9AE}" pid="53" name="Language (EA)">
    <vt:lpwstr>English</vt:lpwstr>
  </property>
  <property fmtid="{D5CDD505-2E9C-101B-9397-08002B2CF9AE}" pid="54" name="Calendar Year">
    <vt:lpwstr/>
  </property>
  <property fmtid="{D5CDD505-2E9C-101B-9397-08002B2CF9AE}" pid="55" name="Campaigns Admin">
    <vt:lpwstr/>
  </property>
  <property fmtid="{D5CDD505-2E9C-101B-9397-08002B2CF9AE}" pid="56" name="Electoral Event">
    <vt:lpwstr/>
  </property>
  <property fmtid="{D5CDD505-2E9C-101B-9397-08002B2CF9AE}" pid="57" name="Financial_x0020_year">
    <vt:lpwstr/>
  </property>
  <property fmtid="{D5CDD505-2E9C-101B-9397-08002B2CF9AE}" pid="58" name="Event_x0020__x0028_EA_x0029_">
    <vt:lpwstr>141;#Electoral Registration - General|f362cff4-6cfb-4c49-aeb6-f748414e3023</vt:lpwstr>
  </property>
  <property fmtid="{D5CDD505-2E9C-101B-9397-08002B2CF9AE}" pid="59" name="Audience_x0020__x0028_EA_x0029_">
    <vt:lpwstr>140;#ERO|a6ba3a8a-4279-45f6-9c44-720447ffc9ad</vt:lpwstr>
  </property>
  <property fmtid="{D5CDD505-2E9C-101B-9397-08002B2CF9AE}" pid="60" name="Guidance_x0020_type_x0020__x0028_EA_x0029_">
    <vt:lpwstr>133;#Supporting Resource|046fdab6-b44b-4f3d-aa13-e1a7611ba2d0</vt:lpwstr>
  </property>
  <property fmtid="{D5CDD505-2E9C-101B-9397-08002B2CF9AE}" pid="61" name="Area_x0020__x0028_EA_x0029_">
    <vt:lpwstr>125;#England|87ad9b81-6a35-45df-98f3-d7a55b4a168a;#138;#Scotland|e1acdee1-285d-467a-8060-3af5beda6efa;#139;#Wales|067e2ff8-581f-4d30-81c0-e3b3fe8fc8a2</vt:lpwstr>
  </property>
  <property fmtid="{D5CDD505-2E9C-101B-9397-08002B2CF9AE}" pid="62" name="NextReviewDate">
    <vt:lpwstr/>
  </property>
  <property fmtid="{D5CDD505-2E9C-101B-9397-08002B2CF9AE}" pid="63" name="MediaServiceImageTags">
    <vt:lpwstr/>
  </property>
</Properties>
</file>